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BC6" w:rsidRPr="0025635B" w:rsidRDefault="007D4BC6" w:rsidP="009E29DC">
      <w:pPr>
        <w:spacing w:line="400" w:lineRule="exact"/>
        <w:jc w:val="center"/>
        <w:rPr>
          <w:rFonts w:ascii="Times New Roman" w:hAnsi="Times New Roman" w:cs="Times New Roman"/>
          <w:b/>
          <w:color w:val="000000"/>
          <w:sz w:val="32"/>
          <w:szCs w:val="32"/>
          <w:shd w:val="clear" w:color="auto" w:fill="FFFFFF"/>
        </w:rPr>
      </w:pPr>
      <w:r w:rsidRPr="0025635B">
        <w:rPr>
          <w:rFonts w:ascii="Times New Roman" w:hAnsi="Times New Roman" w:cs="Times New Roman"/>
          <w:b/>
          <w:color w:val="000000"/>
          <w:sz w:val="32"/>
          <w:szCs w:val="32"/>
          <w:shd w:val="clear" w:color="auto" w:fill="FFFFFF"/>
        </w:rPr>
        <w:t xml:space="preserve">An R Package for QTL </w:t>
      </w:r>
      <w:r w:rsidR="009E29DC">
        <w:rPr>
          <w:rFonts w:ascii="Times New Roman" w:hAnsi="Times New Roman" w:cs="Times New Roman"/>
          <w:b/>
          <w:color w:val="000000"/>
          <w:sz w:val="32"/>
          <w:szCs w:val="32"/>
          <w:shd w:val="clear" w:color="auto" w:fill="FFFFFF"/>
        </w:rPr>
        <w:t xml:space="preserve">mapping </w:t>
      </w:r>
      <w:r w:rsidRPr="0025635B">
        <w:rPr>
          <w:rFonts w:ascii="Times New Roman" w:hAnsi="Times New Roman" w:cs="Times New Roman"/>
          <w:b/>
          <w:color w:val="000000"/>
          <w:sz w:val="32"/>
          <w:szCs w:val="32"/>
          <w:shd w:val="clear" w:color="auto" w:fill="FFFFFF"/>
        </w:rPr>
        <w:t xml:space="preserve">and </w:t>
      </w:r>
      <w:r w:rsidR="009E29DC">
        <w:rPr>
          <w:rFonts w:ascii="Times New Roman" w:hAnsi="Times New Roman" w:cs="Times New Roman"/>
          <w:b/>
          <w:color w:val="000000"/>
          <w:sz w:val="32"/>
          <w:szCs w:val="32"/>
          <w:shd w:val="clear" w:color="auto" w:fill="FFFFFF"/>
        </w:rPr>
        <w:t>hotspot detection</w:t>
      </w:r>
    </w:p>
    <w:p w:rsidR="0025635B" w:rsidRPr="0025635B" w:rsidRDefault="0025635B" w:rsidP="0025635B">
      <w:pPr>
        <w:spacing w:line="400" w:lineRule="exact"/>
        <w:jc w:val="both"/>
        <w:rPr>
          <w:rFonts w:ascii="Times New Roman" w:hAnsi="Times New Roman" w:cs="Times New Roman"/>
          <w:b/>
          <w:color w:val="000000"/>
          <w:sz w:val="32"/>
          <w:szCs w:val="32"/>
          <w:shd w:val="clear" w:color="auto" w:fill="FFFFFF"/>
        </w:rPr>
      </w:pPr>
    </w:p>
    <w:p w:rsidR="0025635B" w:rsidRPr="0025635B" w:rsidRDefault="0025635B" w:rsidP="0025635B">
      <w:pPr>
        <w:spacing w:line="360" w:lineRule="exact"/>
        <w:jc w:val="center"/>
        <w:rPr>
          <w:rFonts w:ascii="Times New Roman" w:hAnsi="Times New Roman" w:cs="Times New Roman"/>
          <w:b/>
          <w:color w:val="000000"/>
          <w:sz w:val="28"/>
          <w:szCs w:val="28"/>
          <w:shd w:val="clear" w:color="auto" w:fill="FFFFFF"/>
        </w:rPr>
      </w:pPr>
      <w:r w:rsidRPr="0025635B">
        <w:rPr>
          <w:rFonts w:ascii="Times New Roman" w:hAnsi="Times New Roman" w:cs="Times New Roman"/>
          <w:b/>
          <w:color w:val="000000"/>
          <w:sz w:val="28"/>
          <w:szCs w:val="28"/>
          <w:shd w:val="clear" w:color="auto" w:fill="FFFFFF"/>
        </w:rPr>
        <w:t>Ping-Yuan Chung</w:t>
      </w:r>
      <w:r w:rsidR="0067529C">
        <w:rPr>
          <w:rFonts w:ascii="Times New Roman" w:hAnsi="Times New Roman" w:cs="Times New Roman"/>
          <w:b/>
          <w:color w:val="000000"/>
          <w:sz w:val="28"/>
          <w:szCs w:val="28"/>
          <w:shd w:val="clear" w:color="auto" w:fill="FFFFFF"/>
        </w:rPr>
        <w:t>, ….</w:t>
      </w:r>
      <w:r w:rsidRPr="0025635B">
        <w:rPr>
          <w:rFonts w:ascii="Times New Roman" w:hAnsi="Times New Roman" w:cs="Times New Roman"/>
          <w:b/>
          <w:color w:val="000000"/>
          <w:sz w:val="28"/>
          <w:szCs w:val="28"/>
          <w:shd w:val="clear" w:color="auto" w:fill="FFFFFF"/>
        </w:rPr>
        <w:t xml:space="preserve"> and Chen-Hung Kao</w:t>
      </w:r>
    </w:p>
    <w:p w:rsidR="0025635B" w:rsidRDefault="0025635B" w:rsidP="0025635B">
      <w:pPr>
        <w:spacing w:line="360" w:lineRule="exact"/>
        <w:jc w:val="center"/>
        <w:rPr>
          <w:rFonts w:ascii="Times New Roman" w:hAnsi="Times New Roman" w:cs="Times New Roman"/>
          <w:color w:val="000000"/>
          <w:szCs w:val="24"/>
          <w:shd w:val="clear" w:color="auto" w:fill="FFFFFF"/>
        </w:rPr>
      </w:pPr>
    </w:p>
    <w:p w:rsidR="0025635B" w:rsidRDefault="0025635B" w:rsidP="0025635B">
      <w:pPr>
        <w:spacing w:line="360" w:lineRule="exact"/>
        <w:jc w:val="center"/>
        <w:rPr>
          <w:rFonts w:ascii="Times New Roman" w:hAnsi="Times New Roman" w:cs="Times New Roman"/>
          <w:b/>
          <w:color w:val="000000"/>
          <w:szCs w:val="24"/>
          <w:shd w:val="clear" w:color="auto" w:fill="FFFFFF"/>
        </w:rPr>
      </w:pPr>
      <w:r w:rsidRPr="0025635B">
        <w:rPr>
          <w:rFonts w:ascii="Times New Roman" w:hAnsi="Times New Roman" w:cs="Times New Roman"/>
          <w:b/>
          <w:color w:val="000000"/>
          <w:szCs w:val="24"/>
          <w:shd w:val="clear" w:color="auto" w:fill="FFFFFF"/>
        </w:rPr>
        <w:t>Abstract</w:t>
      </w:r>
    </w:p>
    <w:p w:rsidR="0077188E" w:rsidRDefault="00BE6F71" w:rsidP="007731DF">
      <w:pPr>
        <w:pStyle w:val="FirstParagraph"/>
        <w:jc w:val="both"/>
        <w:rPr>
          <w:rFonts w:ascii="Times New Roman" w:hAnsi="Times New Roman" w:cs="Times New Roman"/>
          <w:color w:val="000000" w:themeColor="text1"/>
        </w:rPr>
      </w:pPr>
      <w:r w:rsidRPr="00D70EE9">
        <w:rPr>
          <w:rFonts w:ascii="Times New Roman" w:hAnsi="Times New Roman" w:cs="Times New Roman"/>
        </w:rPr>
        <w:t>Many biologically and economically important traits</w:t>
      </w:r>
      <w:r w:rsidR="00757D82" w:rsidRPr="00D70EE9">
        <w:rPr>
          <w:rFonts w:ascii="Times New Roman" w:hAnsi="Times New Roman" w:cs="Times New Roman"/>
        </w:rPr>
        <w:t xml:space="preserve"> in organisms </w:t>
      </w:r>
      <w:r w:rsidRPr="00D70EE9">
        <w:rPr>
          <w:rFonts w:ascii="Times New Roman" w:hAnsi="Times New Roman" w:cs="Times New Roman"/>
        </w:rPr>
        <w:t xml:space="preserve">are quantitative, not qualitative. </w:t>
      </w:r>
      <w:r w:rsidR="00527AA9" w:rsidRPr="00527AA9">
        <w:rPr>
          <w:rFonts w:ascii="Times New Roman" w:hAnsi="Times New Roman" w:cs="Times New Roman"/>
          <w:u w:val="single"/>
        </w:rPr>
        <w:t xml:space="preserve">Quantitative traits </w:t>
      </w:r>
      <w:r w:rsidR="00527AA9" w:rsidRPr="00527AA9">
        <w:rPr>
          <w:rFonts w:ascii="Times New Roman" w:hAnsi="Times New Roman" w:cs="Times New Roman"/>
        </w:rPr>
        <w:t xml:space="preserve">are showing continuous variations and may include the </w:t>
      </w:r>
      <w:r w:rsidR="00527AA9" w:rsidRPr="00527AA9">
        <w:rPr>
          <w:rFonts w:ascii="Times New Roman" w:hAnsi="Times New Roman" w:cs="Times New Roman"/>
          <w:u w:val="single"/>
        </w:rPr>
        <w:t>traditional traits</w:t>
      </w:r>
      <w:r w:rsidR="00527AA9" w:rsidRPr="00527AA9">
        <w:rPr>
          <w:rFonts w:ascii="Times New Roman" w:hAnsi="Times New Roman" w:cs="Times New Roman"/>
          <w:b/>
          <w:bCs/>
        </w:rPr>
        <w:t xml:space="preserve"> </w:t>
      </w:r>
      <w:r w:rsidR="00527AA9" w:rsidRPr="00527AA9">
        <w:rPr>
          <w:rFonts w:ascii="Times New Roman" w:hAnsi="Times New Roman" w:cs="Times New Roman"/>
        </w:rPr>
        <w:t xml:space="preserve">(such as yield and height in crops, weight and body fat percentage in animals, diabetes and hypertensions in human) or </w:t>
      </w:r>
      <w:r w:rsidR="00527AA9" w:rsidRPr="00527AA9">
        <w:rPr>
          <w:rFonts w:ascii="Times New Roman" w:hAnsi="Times New Roman" w:cs="Times New Roman"/>
          <w:u w:val="single"/>
        </w:rPr>
        <w:t>molecular traits</w:t>
      </w:r>
      <w:r w:rsidR="00527AA9" w:rsidRPr="00527AA9">
        <w:rPr>
          <w:rFonts w:ascii="Times New Roman" w:hAnsi="Times New Roman" w:cs="Times New Roman"/>
        </w:rPr>
        <w:t xml:space="preserve"> (such as gene expression or protein levels) in </w:t>
      </w:r>
      <w:r w:rsidR="0083072A">
        <w:rPr>
          <w:rFonts w:ascii="Times New Roman" w:hAnsi="Times New Roman" w:cs="Times New Roman"/>
        </w:rPr>
        <w:t>the individuals</w:t>
      </w:r>
      <w:r w:rsidR="00527AA9" w:rsidRPr="00527AA9">
        <w:rPr>
          <w:rFonts w:ascii="Times New Roman" w:hAnsi="Times New Roman" w:cs="Times New Roman"/>
        </w:rPr>
        <w:t xml:space="preserve">. Quantitative traits are governed by multiple genes and easily affected by environmental factors. The genes control quantitative traits are called </w:t>
      </w:r>
      <w:r w:rsidR="00527AA9" w:rsidRPr="00527AA9">
        <w:rPr>
          <w:rFonts w:ascii="Times New Roman" w:hAnsi="Times New Roman" w:cs="Times New Roman"/>
          <w:u w:val="single"/>
        </w:rPr>
        <w:t>QTL</w:t>
      </w:r>
      <w:r w:rsidR="00527AA9" w:rsidRPr="00527AA9">
        <w:rPr>
          <w:rFonts w:ascii="Times New Roman" w:hAnsi="Times New Roman" w:cs="Times New Roman"/>
        </w:rPr>
        <w:t xml:space="preserve"> (quantitative trait loci).</w:t>
      </w:r>
      <w:r w:rsidR="00527AA9">
        <w:rPr>
          <w:rFonts w:ascii="Times New Roman" w:hAnsi="Times New Roman" w:cs="Times New Roman"/>
        </w:rPr>
        <w:t xml:space="preserve"> </w:t>
      </w:r>
      <w:r w:rsidR="00757D82" w:rsidRPr="00D70EE9">
        <w:rPr>
          <w:rFonts w:ascii="Times New Roman" w:hAnsi="Times New Roman" w:cs="Times New Roman"/>
        </w:rPr>
        <w:t xml:space="preserve">The </w:t>
      </w:r>
      <w:r w:rsidR="00B27131">
        <w:rPr>
          <w:rFonts w:ascii="Times New Roman" w:hAnsi="Times New Roman" w:cs="Times New Roman"/>
        </w:rPr>
        <w:t xml:space="preserve">identification of </w:t>
      </w:r>
      <w:r w:rsidR="00757D82" w:rsidRPr="00D70EE9">
        <w:rPr>
          <w:rFonts w:ascii="Times New Roman" w:hAnsi="Times New Roman" w:cs="Times New Roman"/>
        </w:rPr>
        <w:t xml:space="preserve">individual QTL </w:t>
      </w:r>
      <w:r w:rsidR="009C7DEC">
        <w:rPr>
          <w:rFonts w:ascii="Times New Roman" w:hAnsi="Times New Roman" w:cs="Times New Roman"/>
        </w:rPr>
        <w:t xml:space="preserve">(QTL mapping) </w:t>
      </w:r>
      <w:r w:rsidR="00757D82" w:rsidRPr="00D70EE9">
        <w:rPr>
          <w:rFonts w:ascii="Times New Roman" w:hAnsi="Times New Roman" w:cs="Times New Roman"/>
        </w:rPr>
        <w:t>has been an important task</w:t>
      </w:r>
      <w:r w:rsidR="00DB3B29" w:rsidRPr="00D70EE9">
        <w:rPr>
          <w:rFonts w:ascii="Times New Roman" w:hAnsi="Times New Roman" w:cs="Times New Roman"/>
        </w:rPr>
        <w:t xml:space="preserve"> </w:t>
      </w:r>
      <w:r w:rsidR="00484ECC">
        <w:rPr>
          <w:rFonts w:ascii="Times New Roman" w:hAnsi="Times New Roman" w:cs="Times New Roman"/>
        </w:rPr>
        <w:t xml:space="preserve">in understanding </w:t>
      </w:r>
      <w:r w:rsidR="00DA1518">
        <w:rPr>
          <w:rFonts w:ascii="Times New Roman" w:hAnsi="Times New Roman" w:cs="Times New Roman"/>
        </w:rPr>
        <w:t xml:space="preserve">the genetic base and architecture of quantitative traits in order to manipulate and improve </w:t>
      </w:r>
      <w:r w:rsidR="009C7DEC">
        <w:rPr>
          <w:rFonts w:ascii="Times New Roman" w:hAnsi="Times New Roman" w:cs="Times New Roman"/>
        </w:rPr>
        <w:t>them</w:t>
      </w:r>
      <w:r w:rsidR="00DB3B29" w:rsidRPr="00D70EE9">
        <w:rPr>
          <w:rFonts w:ascii="Times New Roman" w:hAnsi="Times New Roman" w:cs="Times New Roman"/>
        </w:rPr>
        <w:t>.</w:t>
      </w:r>
      <w:r w:rsidR="00757D82" w:rsidRPr="00D70EE9">
        <w:rPr>
          <w:rFonts w:ascii="Times New Roman" w:hAnsi="Times New Roman" w:cs="Times New Roman"/>
        </w:rPr>
        <w:t xml:space="preserve"> </w:t>
      </w:r>
      <w:r w:rsidR="006469E7">
        <w:rPr>
          <w:rFonts w:ascii="Times New Roman" w:hAnsi="Times New Roman" w:cs="Times New Roman"/>
        </w:rPr>
        <w:t xml:space="preserve">QTL </w:t>
      </w:r>
      <w:r w:rsidRPr="00D70EE9">
        <w:rPr>
          <w:rFonts w:ascii="Times New Roman" w:hAnsi="Times New Roman" w:cs="Times New Roman"/>
        </w:rPr>
        <w:t>hotspots (genomic locations enriched in QTL) are a common and no</w:t>
      </w:r>
      <w:bookmarkStart w:id="0" w:name="_GoBack"/>
      <w:r w:rsidRPr="00D70EE9">
        <w:rPr>
          <w:rFonts w:ascii="Times New Roman" w:hAnsi="Times New Roman" w:cs="Times New Roman"/>
        </w:rPr>
        <w:t>table</w:t>
      </w:r>
      <w:bookmarkEnd w:id="0"/>
      <w:r w:rsidRPr="00D70EE9">
        <w:rPr>
          <w:rFonts w:ascii="Times New Roman" w:hAnsi="Times New Roman" w:cs="Times New Roman"/>
        </w:rPr>
        <w:t xml:space="preserve"> feature when collecting many QTL </w:t>
      </w:r>
      <w:r w:rsidR="00BD7F34">
        <w:rPr>
          <w:rFonts w:ascii="Times New Roman" w:hAnsi="Times New Roman" w:cs="Times New Roman"/>
          <w:lang w:eastAsia="zh-TW"/>
        </w:rPr>
        <w:t>f</w:t>
      </w:r>
      <w:r w:rsidRPr="00D70EE9">
        <w:rPr>
          <w:rFonts w:ascii="Times New Roman" w:hAnsi="Times New Roman" w:cs="Times New Roman"/>
        </w:rPr>
        <w:t xml:space="preserve">or various traits in many areas of biological studies. The QTL hotspots are important and attractive since they are highly informative and </w:t>
      </w:r>
      <w:r w:rsidRPr="00D70EE9">
        <w:rPr>
          <w:rFonts w:ascii="Times New Roman" w:eastAsia="標楷體" w:hAnsi="Times New Roman" w:cs="Times New Roman"/>
        </w:rPr>
        <w:t xml:space="preserve">may harbor genes for the quantitative </w:t>
      </w:r>
      <w:r w:rsidR="00311F13">
        <w:rPr>
          <w:rFonts w:ascii="Times New Roman" w:hAnsi="Times New Roman" w:cs="Times New Roman"/>
        </w:rPr>
        <w:t>traits.</w:t>
      </w:r>
      <w:r w:rsidR="002A26C8">
        <w:rPr>
          <w:rFonts w:ascii="Times New Roman" w:hAnsi="Times New Roman" w:cs="Times New Roman"/>
        </w:rPr>
        <w:t xml:space="preserve"> </w:t>
      </w:r>
      <w:r w:rsidR="0083072A">
        <w:rPr>
          <w:rFonts w:ascii="Times New Roman" w:hAnsi="Times New Roman" w:cs="Times New Roman"/>
        </w:rPr>
        <w:t>T</w:t>
      </w:r>
      <w:r w:rsidR="002A26C8" w:rsidRPr="002A26C8">
        <w:rPr>
          <w:rFonts w:ascii="Times New Roman" w:hAnsi="Times New Roman" w:cs="Times New Roman"/>
        </w:rPr>
        <w:t xml:space="preserve">he current statistical methods for QTL hotspot detection </w:t>
      </w:r>
      <w:r w:rsidR="002A26C8" w:rsidRPr="002A26C8">
        <w:rPr>
          <w:rFonts w:ascii="Times New Roman" w:hAnsi="Times New Roman" w:cs="Times New Roman"/>
          <w:color w:val="000000" w:themeColor="text1"/>
        </w:rPr>
        <w:t>use</w:t>
      </w:r>
      <w:r w:rsidR="002A26C8" w:rsidRPr="002A26C8">
        <w:rPr>
          <w:rFonts w:ascii="Times New Roman" w:hAnsi="Times New Roman" w:cs="Times New Roman"/>
        </w:rPr>
        <w:t xml:space="preserve"> either the individual-level data from the g</w:t>
      </w:r>
      <w:r w:rsidR="002A26C8" w:rsidRPr="002A26C8">
        <w:rPr>
          <w:rFonts w:ascii="Times New Roman" w:hAnsi="Times New Roman" w:cs="Times New Roman"/>
          <w:szCs w:val="19"/>
        </w:rPr>
        <w:t xml:space="preserve">enetical genomics experiments or the summarized data from </w:t>
      </w:r>
      <w:r w:rsidR="002A26C8" w:rsidRPr="002A26C8">
        <w:rPr>
          <w:rFonts w:ascii="Times New Roman" w:hAnsi="Times New Roman" w:cs="Times New Roman"/>
        </w:rPr>
        <w:t>public QTL databases to proceed with the detection analysis.</w:t>
      </w:r>
      <w:r w:rsidR="00311F13" w:rsidRPr="002A26C8">
        <w:rPr>
          <w:rFonts w:ascii="Times New Roman" w:hAnsi="Times New Roman" w:cs="Times New Roman"/>
        </w:rPr>
        <w:t xml:space="preserve"> </w:t>
      </w:r>
      <w:r w:rsidR="002A26C8">
        <w:rPr>
          <w:rFonts w:ascii="Times New Roman" w:hAnsi="Times New Roman" w:cs="Times New Roman"/>
        </w:rPr>
        <w:t xml:space="preserve">Together with QTL mapping and </w:t>
      </w:r>
      <w:r w:rsidR="00311F13">
        <w:rPr>
          <w:rFonts w:ascii="Times New Roman" w:hAnsi="Times New Roman" w:cs="Times New Roman"/>
        </w:rPr>
        <w:t>QTL hotspot detection</w:t>
      </w:r>
      <w:r w:rsidR="002A26C8">
        <w:rPr>
          <w:rFonts w:ascii="Times New Roman" w:hAnsi="Times New Roman" w:cs="Times New Roman"/>
        </w:rPr>
        <w:t>, we</w:t>
      </w:r>
      <w:r w:rsidR="00311F13">
        <w:rPr>
          <w:rFonts w:ascii="Times New Roman" w:hAnsi="Times New Roman" w:cs="Times New Roman"/>
        </w:rPr>
        <w:t xml:space="preserve"> </w:t>
      </w:r>
      <w:r w:rsidR="009C7DEC">
        <w:rPr>
          <w:rFonts w:ascii="Times New Roman" w:hAnsi="Times New Roman" w:cs="Times New Roman"/>
        </w:rPr>
        <w:t xml:space="preserve">can </w:t>
      </w:r>
      <w:r w:rsidR="009C7DEC" w:rsidRPr="00311F13">
        <w:rPr>
          <w:rFonts w:ascii="Times New Roman" w:hAnsi="Times New Roman" w:cs="Times New Roman"/>
          <w:color w:val="000000" w:themeColor="text1"/>
        </w:rPr>
        <w:t>build networks among QTL hotspots, genes and traits</w:t>
      </w:r>
      <w:r w:rsidR="00311F13" w:rsidRPr="00311F13">
        <w:rPr>
          <w:rFonts w:ascii="Times New Roman" w:hAnsi="Times New Roman" w:cs="Times New Roman"/>
          <w:color w:val="000000" w:themeColor="text1"/>
        </w:rPr>
        <w:t xml:space="preserve"> to </w:t>
      </w:r>
      <w:r w:rsidR="00311F13" w:rsidRPr="00311F13">
        <w:rPr>
          <w:rFonts w:ascii="Times New Roman" w:hAnsi="Times New Roman" w:cs="Times New Roman"/>
          <w:noProof/>
          <w:color w:val="000000" w:themeColor="text1"/>
        </w:rPr>
        <w:t>decipher the genetic architectures of quantitative traits in genes, genomes and</w:t>
      </w:r>
      <w:r w:rsidR="00311F13" w:rsidRPr="00311F13">
        <w:rPr>
          <w:rFonts w:ascii="Times New Roman" w:hAnsi="Times New Roman" w:cs="Times New Roman"/>
          <w:color w:val="000000" w:themeColor="text1"/>
        </w:rPr>
        <w:t xml:space="preserve"> genetics studies</w:t>
      </w:r>
      <w:r w:rsidR="00311F13">
        <w:rPr>
          <w:rFonts w:ascii="Times New Roman" w:hAnsi="Times New Roman" w:cs="Times New Roman"/>
          <w:color w:val="000000" w:themeColor="text1"/>
        </w:rPr>
        <w:t xml:space="preserve">. </w:t>
      </w:r>
    </w:p>
    <w:p w:rsidR="001C65CF" w:rsidRPr="00575DC0" w:rsidRDefault="007731DF" w:rsidP="001C65CF">
      <w:pPr>
        <w:pStyle w:val="FirstParagraph"/>
        <w:jc w:val="both"/>
        <w:rPr>
          <w:rFonts w:ascii="Times New Roman" w:hAnsi="Times New Roman" w:cs="Times New Roman"/>
          <w:color w:val="000000"/>
          <w:shd w:val="clear" w:color="auto" w:fill="FFFFFF"/>
        </w:rPr>
      </w:pPr>
      <w:r w:rsidRPr="00575DC0">
        <w:rPr>
          <w:rFonts w:ascii="Times New Roman" w:hAnsi="Times New Roman" w:cs="Times New Roman"/>
          <w:color w:val="000000"/>
          <w:shd w:val="clear" w:color="auto" w:fill="FFFFFF"/>
        </w:rPr>
        <w:t xml:space="preserve">We provide </w:t>
      </w:r>
      <w:r w:rsidRPr="00575DC0">
        <w:rPr>
          <w:rFonts w:ascii="Times New Roman" w:hAnsi="Times New Roman" w:cs="Times New Roman"/>
        </w:rPr>
        <w:t xml:space="preserve">an R package that implements some commonly used and popular statistical methods for </w:t>
      </w:r>
      <w:r w:rsidR="008C576D">
        <w:rPr>
          <w:rFonts w:ascii="Times New Roman" w:hAnsi="Times New Roman" w:cs="Times New Roman"/>
        </w:rPr>
        <w:t>QTL</w:t>
      </w:r>
      <w:r w:rsidRPr="00575DC0">
        <w:rPr>
          <w:rFonts w:ascii="Times New Roman" w:hAnsi="Times New Roman" w:cs="Times New Roman"/>
        </w:rPr>
        <w:t xml:space="preserve"> </w:t>
      </w:r>
      <w:r>
        <w:rPr>
          <w:rFonts w:ascii="Times New Roman" w:hAnsi="Times New Roman" w:cs="Times New Roman" w:hint="eastAsia"/>
          <w:lang w:eastAsia="zh-TW"/>
        </w:rPr>
        <w:t xml:space="preserve">mapping </w:t>
      </w:r>
      <w:r w:rsidR="00A70087">
        <w:rPr>
          <w:rFonts w:ascii="Times New Roman" w:hAnsi="Times New Roman" w:cs="Times New Roman" w:hint="eastAsia"/>
          <w:lang w:eastAsia="zh-TW"/>
        </w:rPr>
        <w:t>a</w:t>
      </w:r>
      <w:r w:rsidR="00A70087">
        <w:rPr>
          <w:rFonts w:ascii="Times New Roman" w:hAnsi="Times New Roman" w:cs="Times New Roman"/>
          <w:lang w:eastAsia="zh-TW"/>
        </w:rPr>
        <w:t xml:space="preserve">nd </w:t>
      </w:r>
      <w:r w:rsidR="00275759">
        <w:rPr>
          <w:rFonts w:ascii="Times New Roman" w:hAnsi="Times New Roman" w:cs="Times New Roman"/>
          <w:lang w:eastAsia="zh-TW"/>
        </w:rPr>
        <w:t xml:space="preserve">QTL </w:t>
      </w:r>
      <w:r w:rsidR="00A70087">
        <w:rPr>
          <w:rFonts w:ascii="Times New Roman" w:hAnsi="Times New Roman" w:cs="Times New Roman"/>
          <w:lang w:eastAsia="zh-TW"/>
        </w:rPr>
        <w:t xml:space="preserve">hotspot detection. For QTL mapping, </w:t>
      </w:r>
      <w:r w:rsidR="002B610F">
        <w:rPr>
          <w:rFonts w:ascii="Times New Roman" w:hAnsi="Times New Roman" w:cs="Times New Roman"/>
          <w:lang w:eastAsia="zh-TW"/>
        </w:rPr>
        <w:t xml:space="preserve">it </w:t>
      </w:r>
      <w:r w:rsidR="002B610F" w:rsidRPr="00575DC0">
        <w:rPr>
          <w:rFonts w:ascii="Times New Roman" w:hAnsi="Times New Roman" w:cs="Times New Roman"/>
        </w:rPr>
        <w:t xml:space="preserve">consists of several functions to perform various tasks, including simulating or analyzing data, computing </w:t>
      </w:r>
      <w:r w:rsidR="002B610F">
        <w:rPr>
          <w:rFonts w:ascii="Times New Roman" w:hAnsi="Times New Roman" w:cs="Times New Roman"/>
        </w:rPr>
        <w:t xml:space="preserve">the significance </w:t>
      </w:r>
      <w:r w:rsidR="002B610F" w:rsidRPr="00575DC0">
        <w:rPr>
          <w:rFonts w:ascii="Times New Roman" w:hAnsi="Times New Roman" w:cs="Times New Roman"/>
        </w:rPr>
        <w:t xml:space="preserve">thresholds and visualizing the </w:t>
      </w:r>
      <w:r w:rsidR="002B610F">
        <w:rPr>
          <w:rFonts w:ascii="Times New Roman" w:hAnsi="Times New Roman" w:cs="Times New Roman"/>
        </w:rPr>
        <w:t xml:space="preserve">QTL mapping </w:t>
      </w:r>
      <w:r w:rsidR="002B610F" w:rsidRPr="00575DC0">
        <w:rPr>
          <w:rFonts w:ascii="Times New Roman" w:hAnsi="Times New Roman" w:cs="Times New Roman"/>
        </w:rPr>
        <w:t xml:space="preserve">results. </w:t>
      </w:r>
      <w:r w:rsidR="002B610F">
        <w:rPr>
          <w:rFonts w:ascii="Times New Roman" w:hAnsi="Times New Roman" w:cs="Times New Roman"/>
        </w:rPr>
        <w:t xml:space="preserve">The </w:t>
      </w:r>
      <w:r w:rsidR="002B610F" w:rsidRPr="00B878BF">
        <w:rPr>
          <w:rFonts w:ascii="Times New Roman" w:eastAsia="標楷體" w:hAnsi="Times New Roman" w:cs="Times New Roman"/>
        </w:rPr>
        <w:t xml:space="preserve">single-QTL </w:t>
      </w:r>
      <w:r w:rsidR="002B610F">
        <w:rPr>
          <w:rFonts w:ascii="Times New Roman" w:eastAsia="標楷體" w:hAnsi="Times New Roman" w:cs="Times New Roman"/>
        </w:rPr>
        <w:t>or multiple-QTL</w:t>
      </w:r>
      <w:r w:rsidR="002B610F" w:rsidRPr="00B878BF">
        <w:rPr>
          <w:rFonts w:ascii="Times New Roman" w:eastAsia="標楷體" w:hAnsi="Times New Roman" w:cs="Times New Roman"/>
        </w:rPr>
        <w:t xml:space="preserve"> </w:t>
      </w:r>
      <w:r w:rsidR="002B610F">
        <w:rPr>
          <w:rFonts w:ascii="Times New Roman" w:eastAsia="標楷體" w:hAnsi="Times New Roman" w:cs="Times New Roman"/>
        </w:rPr>
        <w:t xml:space="preserve">method that </w:t>
      </w:r>
      <w:r w:rsidR="002B610F" w:rsidRPr="007802BA">
        <w:rPr>
          <w:rFonts w:ascii="Times New Roman" w:hAnsi="Times New Roman" w:cs="Times New Roman"/>
        </w:rPr>
        <w:t>allows a host of statistical models to be fitted and compared</w:t>
      </w:r>
      <w:r w:rsidR="002B610F" w:rsidRPr="00575DC0">
        <w:rPr>
          <w:rFonts w:ascii="Times New Roman" w:hAnsi="Times New Roman" w:cs="Times New Roman"/>
        </w:rPr>
        <w:t xml:space="preserve"> are applied to analyze the data</w:t>
      </w:r>
      <w:r w:rsidR="002B610F">
        <w:rPr>
          <w:rFonts w:ascii="Times New Roman" w:hAnsi="Times New Roman" w:cs="Times New Roman"/>
        </w:rPr>
        <w:t xml:space="preserve"> </w:t>
      </w:r>
      <w:r w:rsidR="002B610F" w:rsidRPr="00575DC0">
        <w:rPr>
          <w:rFonts w:ascii="Times New Roman" w:hAnsi="Times New Roman" w:cs="Times New Roman"/>
        </w:rPr>
        <w:t>for the estimation of QTL parameters</w:t>
      </w:r>
      <w:r w:rsidR="002B610F">
        <w:rPr>
          <w:rFonts w:ascii="Times New Roman" w:hAnsi="Times New Roman" w:cs="Times New Roman"/>
        </w:rPr>
        <w:t>. The models include t</w:t>
      </w:r>
      <w:r w:rsidR="002B610F" w:rsidRPr="00575DC0">
        <w:rPr>
          <w:rFonts w:ascii="Times New Roman" w:hAnsi="Times New Roman" w:cs="Times New Roman"/>
        </w:rPr>
        <w:t xml:space="preserve">he linear regression, </w:t>
      </w:r>
      <w:r w:rsidR="002B610F">
        <w:rPr>
          <w:rFonts w:ascii="Times New Roman" w:hAnsi="Times New Roman" w:cs="Times New Roman"/>
        </w:rPr>
        <w:t xml:space="preserve">permutation test, </w:t>
      </w:r>
      <w:r w:rsidR="002B610F" w:rsidRPr="00575DC0">
        <w:rPr>
          <w:rFonts w:ascii="Times New Roman" w:hAnsi="Times New Roman" w:cs="Times New Roman"/>
        </w:rPr>
        <w:t>norma</w:t>
      </w:r>
      <w:r w:rsidR="002B610F">
        <w:rPr>
          <w:rFonts w:ascii="Times New Roman" w:hAnsi="Times New Roman" w:cs="Times New Roman"/>
        </w:rPr>
        <w:t>l mixture model and</w:t>
      </w:r>
      <w:r w:rsidR="002B610F" w:rsidRPr="00575DC0">
        <w:rPr>
          <w:rFonts w:ascii="Times New Roman" w:hAnsi="Times New Roman" w:cs="Times New Roman"/>
        </w:rPr>
        <w:t xml:space="preserve"> truncated normal mixture model.</w:t>
      </w:r>
      <w:r w:rsidR="002B610F">
        <w:rPr>
          <w:rFonts w:ascii="Times New Roman" w:hAnsi="Times New Roman" w:cs="Times New Roman"/>
        </w:rPr>
        <w:t xml:space="preserve"> The </w:t>
      </w:r>
      <w:r w:rsidR="002B610F" w:rsidRPr="00575DC0">
        <w:rPr>
          <w:rFonts w:ascii="Times New Roman" w:hAnsi="Times New Roman" w:cs="Times New Roman"/>
        </w:rPr>
        <w:t>Gaussian stochastic process</w:t>
      </w:r>
      <w:r w:rsidR="002B610F">
        <w:rPr>
          <w:rFonts w:ascii="Times New Roman" w:hAnsi="Times New Roman" w:cs="Times New Roman"/>
        </w:rPr>
        <w:t xml:space="preserve"> is implemented to compute the significance </w:t>
      </w:r>
      <w:r w:rsidR="002B610F" w:rsidRPr="00575DC0">
        <w:rPr>
          <w:rFonts w:ascii="Times New Roman" w:hAnsi="Times New Roman" w:cs="Times New Roman"/>
        </w:rPr>
        <w:t>thresholds</w:t>
      </w:r>
      <w:r w:rsidR="002B610F">
        <w:rPr>
          <w:rFonts w:ascii="Times New Roman" w:hAnsi="Times New Roman" w:cs="Times New Roman"/>
        </w:rPr>
        <w:t xml:space="preserve"> </w:t>
      </w:r>
      <w:r w:rsidR="002B610F" w:rsidRPr="007802BA">
        <w:rPr>
          <w:rFonts w:ascii="Times New Roman" w:hAnsi="Times New Roman" w:cs="Times New Roman"/>
        </w:rPr>
        <w:t xml:space="preserve">for </w:t>
      </w:r>
      <w:r w:rsidR="002B610F">
        <w:rPr>
          <w:rFonts w:ascii="Times New Roman" w:hAnsi="Times New Roman" w:cs="Times New Roman"/>
        </w:rPr>
        <w:t>QTL</w:t>
      </w:r>
      <w:r w:rsidR="002B610F" w:rsidRPr="007802BA">
        <w:rPr>
          <w:rFonts w:ascii="Times New Roman" w:hAnsi="Times New Roman" w:cs="Times New Roman"/>
        </w:rPr>
        <w:t xml:space="preserve"> </w:t>
      </w:r>
      <w:r w:rsidR="002B610F">
        <w:rPr>
          <w:rFonts w:ascii="Times New Roman" w:hAnsi="Times New Roman" w:cs="Times New Roman"/>
        </w:rPr>
        <w:t xml:space="preserve">detection </w:t>
      </w:r>
      <w:r w:rsidR="002B610F" w:rsidRPr="007802BA">
        <w:rPr>
          <w:rFonts w:ascii="Times New Roman" w:hAnsi="Times New Roman" w:cs="Times New Roman"/>
        </w:rPr>
        <w:t>onto a genetic linkage map</w:t>
      </w:r>
      <w:r w:rsidR="002B610F">
        <w:rPr>
          <w:rFonts w:ascii="Times New Roman" w:hAnsi="Times New Roman" w:cs="Times New Roman"/>
        </w:rPr>
        <w:t xml:space="preserve"> in </w:t>
      </w:r>
      <w:r w:rsidR="002B610F" w:rsidRPr="00DC2D39">
        <w:rPr>
          <w:rFonts w:ascii="Times New Roman" w:hAnsi="Times New Roman" w:cs="Times New Roman"/>
        </w:rPr>
        <w:t xml:space="preserve">the experimental populations. </w:t>
      </w:r>
      <w:r w:rsidR="001C65CF" w:rsidRPr="00DC2D39">
        <w:rPr>
          <w:rFonts w:ascii="Times New Roman" w:hAnsi="Times New Roman" w:cs="Times New Roman"/>
        </w:rPr>
        <w:t>Two types of data, the complete genotyping or selective genotyping data, from various experimental populations, including backcross, F</w:t>
      </w:r>
      <w:r w:rsidR="001C65CF" w:rsidRPr="00DC2D39">
        <w:rPr>
          <w:rFonts w:ascii="Times New Roman" w:hAnsi="Times New Roman" w:cs="Times New Roman"/>
          <w:vertAlign w:val="subscript"/>
        </w:rPr>
        <w:t>2</w:t>
      </w:r>
      <w:r w:rsidR="001C65CF" w:rsidRPr="00DC2D39">
        <w:rPr>
          <w:rFonts w:ascii="Times New Roman" w:hAnsi="Times New Roman" w:cs="Times New Roman"/>
        </w:rPr>
        <w:t>, recombinant inbred (RI) populations, advanced intercrossed (AI) populations, intermated recombinant inbred (IRI) populations, and immortalized F</w:t>
      </w:r>
      <w:r w:rsidR="001C65CF" w:rsidRPr="00DC2D39">
        <w:rPr>
          <w:rFonts w:ascii="Times New Roman" w:hAnsi="Times New Roman" w:cs="Times New Roman"/>
          <w:vertAlign w:val="subscript"/>
        </w:rPr>
        <w:t>2</w:t>
      </w:r>
      <w:r w:rsidR="001C65CF" w:rsidRPr="00DC2D39">
        <w:rPr>
          <w:rFonts w:ascii="Times New Roman" w:hAnsi="Times New Roman" w:cs="Times New Roman"/>
        </w:rPr>
        <w:t xml:space="preserve"> (IF</w:t>
      </w:r>
      <w:r w:rsidR="001C65CF" w:rsidRPr="00DC2D39">
        <w:rPr>
          <w:rFonts w:ascii="Times New Roman" w:hAnsi="Times New Roman" w:cs="Times New Roman"/>
          <w:vertAlign w:val="subscript"/>
        </w:rPr>
        <w:t>2</w:t>
      </w:r>
      <w:r w:rsidR="001C65CF" w:rsidRPr="00DC2D39">
        <w:rPr>
          <w:rFonts w:ascii="Times New Roman" w:hAnsi="Times New Roman" w:cs="Times New Roman"/>
        </w:rPr>
        <w:t>) populations, are considered in the</w:t>
      </w:r>
      <w:r w:rsidR="00FA7458">
        <w:rPr>
          <w:rFonts w:ascii="Times New Roman" w:hAnsi="Times New Roman" w:cs="Times New Roman"/>
        </w:rPr>
        <w:t xml:space="preserve"> QTL mapping</w:t>
      </w:r>
      <w:r w:rsidR="001C65CF" w:rsidRPr="00DC2D39">
        <w:rPr>
          <w:rFonts w:ascii="Times New Roman" w:hAnsi="Times New Roman" w:cs="Times New Roman"/>
        </w:rPr>
        <w:t xml:space="preserve"> analysis. </w:t>
      </w:r>
      <w:r w:rsidR="00CB4884">
        <w:rPr>
          <w:rFonts w:ascii="Times New Roman" w:hAnsi="Times New Roman" w:cs="Times New Roman"/>
        </w:rPr>
        <w:t>For QTL hotpot detection,</w:t>
      </w:r>
      <w:r w:rsidR="009E1C14" w:rsidRPr="00DC2D39">
        <w:rPr>
          <w:rFonts w:ascii="Times New Roman" w:hAnsi="Times New Roman" w:cs="Times New Roman"/>
        </w:rPr>
        <w:t xml:space="preserve"> </w:t>
      </w:r>
      <w:r w:rsidR="009E1C14" w:rsidRPr="00DC2D39">
        <w:rPr>
          <w:rFonts w:ascii="Times New Roman" w:hAnsi="Times New Roman" w:cs="Times New Roman"/>
        </w:rPr>
        <w:lastRenderedPageBreak/>
        <w:t xml:space="preserve">the R code for </w:t>
      </w:r>
      <w:r w:rsidR="00CB4884">
        <w:rPr>
          <w:rFonts w:ascii="Times New Roman" w:hAnsi="Times New Roman" w:cs="Times New Roman"/>
        </w:rPr>
        <w:t xml:space="preserve">our proposed </w:t>
      </w:r>
      <w:r w:rsidR="00C962B9" w:rsidRPr="00DC2D39">
        <w:rPr>
          <w:rFonts w:ascii="Times New Roman" w:hAnsi="Times New Roman" w:cs="Times New Roman"/>
        </w:rPr>
        <w:t xml:space="preserve">statistical framework </w:t>
      </w:r>
      <w:r w:rsidR="00CB4884">
        <w:rPr>
          <w:rFonts w:ascii="Times New Roman" w:hAnsi="Times New Roman" w:cs="Times New Roman"/>
        </w:rPr>
        <w:t xml:space="preserve">proposed (Yang, Wu and Kao 2019; Wu, Yang and Kao 2020) </w:t>
      </w:r>
      <w:r w:rsidR="00DC2D39" w:rsidRPr="00DC2D39">
        <w:rPr>
          <w:rFonts w:ascii="Times New Roman" w:hAnsi="Times New Roman" w:cs="Times New Roman"/>
        </w:rPr>
        <w:t>tha</w:t>
      </w:r>
      <w:r w:rsidR="00C962B9" w:rsidRPr="00DC2D39">
        <w:rPr>
          <w:rFonts w:ascii="Times New Roman" w:hAnsi="Times New Roman" w:cs="Times New Roman"/>
        </w:rPr>
        <w:t xml:space="preserve">t can handle both the individual-level data and summarized QTL data </w:t>
      </w:r>
      <w:r w:rsidR="00CB4884">
        <w:rPr>
          <w:rFonts w:ascii="Times New Roman" w:hAnsi="Times New Roman" w:cs="Times New Roman"/>
        </w:rPr>
        <w:t xml:space="preserve">is developed </w:t>
      </w:r>
      <w:r w:rsidR="00C962B9" w:rsidRPr="00DC2D39">
        <w:rPr>
          <w:rFonts w:ascii="Times New Roman" w:hAnsi="Times New Roman" w:cs="Times New Roman"/>
        </w:rPr>
        <w:t xml:space="preserve">for </w:t>
      </w:r>
      <w:r w:rsidR="00DC2D39" w:rsidRPr="00DC2D39">
        <w:rPr>
          <w:rFonts w:ascii="Times New Roman" w:hAnsi="Times New Roman" w:cs="Times New Roman"/>
        </w:rPr>
        <w:t>QTL hotspot</w:t>
      </w:r>
      <w:r w:rsidR="00C962B9" w:rsidRPr="00DC2D39">
        <w:rPr>
          <w:rFonts w:ascii="Times New Roman" w:hAnsi="Times New Roman" w:cs="Times New Roman"/>
        </w:rPr>
        <w:t xml:space="preserve"> detection.</w:t>
      </w:r>
      <w:r w:rsidR="00DC2D39" w:rsidRPr="00DC2D39">
        <w:rPr>
          <w:rFonts w:ascii="Times New Roman" w:hAnsi="Times New Roman" w:cs="Times New Roman"/>
        </w:rPr>
        <w:t xml:space="preserve"> </w:t>
      </w:r>
      <w:r w:rsidR="00DC2D39">
        <w:rPr>
          <w:rFonts w:ascii="Times New Roman" w:hAnsi="Times New Roman" w:cs="Times New Roman"/>
        </w:rPr>
        <w:t>B</w:t>
      </w:r>
      <w:r w:rsidR="00DC2D39" w:rsidRPr="00575DC0">
        <w:rPr>
          <w:rFonts w:ascii="Times New Roman" w:hAnsi="Times New Roman" w:cs="Times New Roman"/>
        </w:rPr>
        <w:t>oth the numerical and graphical outputs are presented to summarize the detection results.</w:t>
      </w:r>
      <w:r w:rsidR="00DC2D39">
        <w:rPr>
          <w:rFonts w:ascii="Times New Roman" w:hAnsi="Times New Roman" w:cs="Times New Roman"/>
        </w:rPr>
        <w:t xml:space="preserve"> This proposal intends to</w:t>
      </w:r>
      <w:r w:rsidR="001C65CF" w:rsidRPr="00575DC0">
        <w:rPr>
          <w:rFonts w:ascii="Times New Roman" w:hAnsi="Times New Roman" w:cs="Times New Roman"/>
        </w:rPr>
        <w:t xml:space="preserve"> </w:t>
      </w:r>
      <w:r w:rsidR="00DC2D39">
        <w:rPr>
          <w:rFonts w:ascii="Times New Roman" w:hAnsi="Times New Roman" w:cs="Times New Roman"/>
        </w:rPr>
        <w:t xml:space="preserve">develop an R package for QTL mapping and hotspot detection and </w:t>
      </w:r>
      <w:r w:rsidR="001C65CF" w:rsidRPr="00575DC0">
        <w:rPr>
          <w:rFonts w:ascii="Times New Roman" w:hAnsi="Times New Roman" w:cs="Times New Roman"/>
        </w:rPr>
        <w:t xml:space="preserve">describes a comprehensive overview of the primary functions in this package. </w:t>
      </w:r>
    </w:p>
    <w:p w:rsidR="002B610F" w:rsidRPr="001C65CF" w:rsidRDefault="002B610F" w:rsidP="002B610F">
      <w:pPr>
        <w:pStyle w:val="FirstParagraph"/>
        <w:jc w:val="both"/>
        <w:rPr>
          <w:rFonts w:ascii="Times New Roman" w:hAnsi="Times New Roman" w:cs="Times New Roman"/>
          <w:lang w:eastAsia="zh-TW"/>
        </w:rPr>
      </w:pPr>
    </w:p>
    <w:p w:rsidR="0025635B" w:rsidRPr="0025635B" w:rsidRDefault="0025635B" w:rsidP="0025635B">
      <w:pPr>
        <w:spacing w:line="360" w:lineRule="exact"/>
        <w:rPr>
          <w:rFonts w:ascii="Times New Roman" w:hAnsi="Times New Roman" w:cs="Times New Roman"/>
          <w:b/>
          <w:color w:val="000000"/>
          <w:szCs w:val="24"/>
          <w:shd w:val="clear" w:color="auto" w:fill="FFFFFF"/>
        </w:rPr>
      </w:pPr>
      <w:r w:rsidRPr="0025635B">
        <w:rPr>
          <w:rFonts w:ascii="Times New Roman" w:hAnsi="Times New Roman" w:cs="Times New Roman" w:hint="eastAsia"/>
          <w:i/>
          <w:color w:val="000000"/>
          <w:szCs w:val="24"/>
          <w:shd w:val="clear" w:color="auto" w:fill="FFFFFF"/>
        </w:rPr>
        <w:t>Keywords:</w:t>
      </w:r>
      <w:r>
        <w:rPr>
          <w:rFonts w:ascii="Times New Roman" w:hAnsi="Times New Roman" w:cs="Times New Roman" w:hint="eastAsia"/>
          <w:b/>
          <w:color w:val="000000"/>
          <w:szCs w:val="24"/>
          <w:shd w:val="clear" w:color="auto" w:fill="FFFFFF"/>
        </w:rPr>
        <w:t xml:space="preserve"> </w:t>
      </w:r>
      <w:r w:rsidRPr="0025635B">
        <w:rPr>
          <w:rFonts w:ascii="Times New Roman" w:hAnsi="Times New Roman" w:cs="Times New Roman" w:hint="eastAsia"/>
          <w:color w:val="000000"/>
          <w:szCs w:val="24"/>
          <w:shd w:val="clear" w:color="auto" w:fill="FFFFFF"/>
        </w:rPr>
        <w:t>QTL mapping,</w:t>
      </w:r>
      <w:r w:rsidRPr="0025635B">
        <w:rPr>
          <w:rFonts w:ascii="Times New Roman" w:hAnsi="Times New Roman" w:cs="Times New Roman"/>
          <w:color w:val="000000"/>
          <w:szCs w:val="24"/>
          <w:shd w:val="clear" w:color="auto" w:fill="FFFFFF"/>
        </w:rPr>
        <w:t xml:space="preserve"> </w:t>
      </w:r>
      <w:r w:rsidR="008214BA">
        <w:rPr>
          <w:rFonts w:ascii="Times New Roman" w:hAnsi="Times New Roman" w:cs="Times New Roman"/>
          <w:color w:val="000000"/>
          <w:szCs w:val="24"/>
          <w:shd w:val="clear" w:color="auto" w:fill="FFFFFF"/>
        </w:rPr>
        <w:t xml:space="preserve">normal mixture model, truncated model, Gaussian process, </w:t>
      </w:r>
      <w:r w:rsidR="00B705AF">
        <w:rPr>
          <w:rFonts w:ascii="Times New Roman" w:hAnsi="Times New Roman" w:cs="Times New Roman"/>
          <w:color w:val="000000"/>
          <w:szCs w:val="24"/>
          <w:shd w:val="clear" w:color="auto" w:fill="FFFFFF"/>
        </w:rPr>
        <w:t xml:space="preserve">permutation test, </w:t>
      </w:r>
      <w:r w:rsidR="00DC2D39">
        <w:rPr>
          <w:rFonts w:ascii="Times New Roman" w:hAnsi="Times New Roman" w:cs="Times New Roman"/>
          <w:color w:val="000000"/>
          <w:szCs w:val="24"/>
          <w:shd w:val="clear" w:color="auto" w:fill="FFFFFF"/>
        </w:rPr>
        <w:t xml:space="preserve">hotspot detection, permutation test, </w:t>
      </w:r>
      <w:r w:rsidRPr="0025635B">
        <w:rPr>
          <w:rFonts w:ascii="Times New Roman" w:hAnsi="Times New Roman" w:cs="Times New Roman"/>
          <w:color w:val="000000"/>
          <w:szCs w:val="24"/>
          <w:shd w:val="clear" w:color="auto" w:fill="FFFFFF"/>
        </w:rPr>
        <w:t>R.</w:t>
      </w:r>
    </w:p>
    <w:p w:rsidR="0025635B" w:rsidRDefault="0025635B" w:rsidP="0025635B">
      <w:pPr>
        <w:spacing w:line="360" w:lineRule="exact"/>
        <w:jc w:val="center"/>
        <w:rPr>
          <w:rFonts w:ascii="Times New Roman" w:hAnsi="Times New Roman" w:cs="Times New Roman"/>
          <w:color w:val="000000"/>
          <w:szCs w:val="24"/>
          <w:shd w:val="clear" w:color="auto" w:fill="FFFFFF"/>
        </w:rPr>
      </w:pPr>
    </w:p>
    <w:p w:rsidR="00B878BF" w:rsidRPr="00B878BF" w:rsidRDefault="00B878BF" w:rsidP="0025635B">
      <w:pPr>
        <w:spacing w:line="360" w:lineRule="exact"/>
        <w:jc w:val="center"/>
        <w:rPr>
          <w:rFonts w:ascii="Times New Roman" w:hAnsi="Times New Roman" w:cs="Times New Roman"/>
          <w:color w:val="000000"/>
          <w:szCs w:val="24"/>
          <w:shd w:val="clear" w:color="auto" w:fill="FFFFFF"/>
        </w:rPr>
      </w:pPr>
    </w:p>
    <w:p w:rsidR="0025635B" w:rsidRDefault="0025635B" w:rsidP="006D44AB">
      <w:pPr>
        <w:pStyle w:val="a3"/>
        <w:numPr>
          <w:ilvl w:val="0"/>
          <w:numId w:val="2"/>
        </w:numPr>
        <w:spacing w:line="360" w:lineRule="auto"/>
        <w:ind w:leftChars="0"/>
        <w:jc w:val="center"/>
        <w:rPr>
          <w:rFonts w:ascii="Times New Roman" w:hAnsi="Times New Roman" w:cs="Times New Roman"/>
          <w:b/>
          <w:color w:val="000000"/>
          <w:sz w:val="28"/>
          <w:szCs w:val="28"/>
          <w:shd w:val="clear" w:color="auto" w:fill="FFFFFF"/>
        </w:rPr>
      </w:pPr>
      <w:r w:rsidRPr="0025635B">
        <w:rPr>
          <w:rFonts w:ascii="Times New Roman" w:hAnsi="Times New Roman" w:cs="Times New Roman" w:hint="eastAsia"/>
          <w:b/>
          <w:color w:val="000000"/>
          <w:sz w:val="28"/>
          <w:szCs w:val="28"/>
          <w:shd w:val="clear" w:color="auto" w:fill="FFFFFF"/>
        </w:rPr>
        <w:t>Introduction</w:t>
      </w:r>
    </w:p>
    <w:p w:rsidR="002841BC" w:rsidRPr="004700C5" w:rsidRDefault="002841BC" w:rsidP="00FC42DD">
      <w:pPr>
        <w:jc w:val="both"/>
        <w:rPr>
          <w:rFonts w:ascii="Times New Roman" w:hAnsi="Times New Roman" w:cs="Times New Roman"/>
          <w:szCs w:val="24"/>
        </w:rPr>
      </w:pPr>
      <w:r w:rsidRPr="002841BC">
        <w:rPr>
          <w:rFonts w:ascii="Times New Roman" w:hAnsi="Times New Roman" w:cs="Times New Roman"/>
        </w:rPr>
        <w:t xml:space="preserve">Many biologically and economically important traits in organisms are quantitative, not qualitative. These quantitative traits may include the traditional traits (such as yields and quality in rice, weight and body fat percentage in animals, diabetes and hypertension in human) or molecular traits (such as gene expression and protein levels). </w:t>
      </w:r>
      <w:r w:rsidR="00A02D21" w:rsidRPr="00A02D21">
        <w:rPr>
          <w:rFonts w:ascii="Times New Roman" w:hAnsi="Times New Roman" w:cs="Times New Roman"/>
        </w:rPr>
        <w:t>Quantitative traits usually vary continuously over a range of values in a population. They are likely to be affected by many genes</w:t>
      </w:r>
      <w:r w:rsidR="00A02D21">
        <w:rPr>
          <w:rFonts w:ascii="Times New Roman" w:hAnsi="Times New Roman" w:cs="Times New Roman" w:hint="eastAsia"/>
        </w:rPr>
        <w:t xml:space="preserve"> with small effects</w:t>
      </w:r>
      <w:r w:rsidR="00A02D21">
        <w:rPr>
          <w:rFonts w:ascii="Times New Roman" w:hAnsi="Times New Roman" w:cs="Times New Roman"/>
        </w:rPr>
        <w:t xml:space="preserve"> and easily affected by </w:t>
      </w:r>
      <w:r w:rsidR="00A02D21" w:rsidRPr="00A02D21">
        <w:rPr>
          <w:rFonts w:ascii="Times New Roman" w:hAnsi="Times New Roman" w:cs="Times New Roman"/>
        </w:rPr>
        <w:t>environmental factors</w:t>
      </w:r>
      <w:r w:rsidR="00A02D21">
        <w:rPr>
          <w:rFonts w:ascii="Times New Roman" w:hAnsi="Times New Roman" w:cs="Times New Roman"/>
        </w:rPr>
        <w:t xml:space="preserve">. </w:t>
      </w:r>
      <w:r w:rsidR="00A02D21" w:rsidRPr="00A02D21">
        <w:rPr>
          <w:rFonts w:ascii="Times New Roman" w:hAnsi="Times New Roman" w:cs="Times New Roman"/>
        </w:rPr>
        <w:t xml:space="preserve">For these reasons, individual </w:t>
      </w:r>
      <w:r w:rsidR="00A02D21">
        <w:rPr>
          <w:rFonts w:ascii="Times New Roman" w:hAnsi="Times New Roman" w:cs="Times New Roman"/>
        </w:rPr>
        <w:t>genes</w:t>
      </w:r>
      <w:r w:rsidR="00A02D21" w:rsidRPr="00A02D21">
        <w:rPr>
          <w:rFonts w:ascii="Times New Roman" w:hAnsi="Times New Roman" w:cs="Times New Roman"/>
        </w:rPr>
        <w:t xml:space="preserve"> are very difficult to detect by </w:t>
      </w:r>
      <w:r w:rsidR="00F529CD">
        <w:rPr>
          <w:rFonts w:ascii="Times New Roman" w:hAnsi="Times New Roman" w:cs="Times New Roman"/>
        </w:rPr>
        <w:t xml:space="preserve">the traditional approaches, such as </w:t>
      </w:r>
      <w:r w:rsidR="00A02D21" w:rsidRPr="00A02D21">
        <w:rPr>
          <w:rFonts w:ascii="Times New Roman" w:hAnsi="Times New Roman" w:cs="Times New Roman"/>
        </w:rPr>
        <w:t xml:space="preserve">Mendelian </w:t>
      </w:r>
      <w:r w:rsidR="00F529CD">
        <w:rPr>
          <w:rFonts w:ascii="Times New Roman" w:hAnsi="Times New Roman" w:cs="Times New Roman"/>
        </w:rPr>
        <w:t>method, analyses of trait means</w:t>
      </w:r>
      <w:r w:rsidR="00F529CD" w:rsidRPr="00F529CD">
        <w:rPr>
          <w:rFonts w:ascii="Times New Roman" w:hAnsi="Times New Roman" w:cs="Times New Roman"/>
        </w:rPr>
        <w:t>, variances, covariances, and the correlation of relatives.</w:t>
      </w:r>
      <w:r w:rsidR="00A02D21" w:rsidRPr="00A02D21">
        <w:rPr>
          <w:rFonts w:ascii="Times New Roman" w:hAnsi="Times New Roman" w:cs="Times New Roman"/>
        </w:rPr>
        <w:t xml:space="preserve"> </w:t>
      </w:r>
      <w:r w:rsidR="00A02D21">
        <w:rPr>
          <w:rFonts w:ascii="Times New Roman" w:hAnsi="Times New Roman" w:cs="Times New Roman" w:hint="eastAsia"/>
        </w:rPr>
        <w:t>T</w:t>
      </w:r>
      <w:r w:rsidR="00A2125D">
        <w:rPr>
          <w:rFonts w:ascii="Times New Roman" w:hAnsi="Times New Roman" w:cs="Times New Roman" w:hint="eastAsia"/>
        </w:rPr>
        <w:t>he</w:t>
      </w:r>
      <w:r w:rsidR="00A02D21">
        <w:rPr>
          <w:rFonts w:ascii="Times New Roman" w:hAnsi="Times New Roman" w:cs="Times New Roman"/>
        </w:rPr>
        <w:t xml:space="preserve"> g</w:t>
      </w:r>
      <w:r w:rsidRPr="002841BC">
        <w:rPr>
          <w:rFonts w:ascii="Times New Roman" w:hAnsi="Times New Roman" w:cs="Times New Roman"/>
        </w:rPr>
        <w:t>enes controlling quantitative traits are call</w:t>
      </w:r>
      <w:r>
        <w:rPr>
          <w:rFonts w:ascii="Times New Roman" w:hAnsi="Times New Roman" w:cs="Times New Roman"/>
        </w:rPr>
        <w:t>ed quantitative trait loci (QTL</w:t>
      </w:r>
      <w:r w:rsidRPr="002841BC">
        <w:rPr>
          <w:rFonts w:ascii="Times New Roman" w:hAnsi="Times New Roman" w:cs="Times New Roman"/>
        </w:rPr>
        <w:t>).</w:t>
      </w:r>
      <w:r>
        <w:t xml:space="preserve"> </w:t>
      </w:r>
      <w:r w:rsidR="00B04B3D" w:rsidRPr="004700C5">
        <w:rPr>
          <w:rFonts w:ascii="Times New Roman" w:hAnsi="Times New Roman" w:cs="Times New Roman"/>
        </w:rPr>
        <w:t>For a long time, researchers have tried to obt</w:t>
      </w:r>
      <w:r w:rsidR="004700C5" w:rsidRPr="004700C5">
        <w:rPr>
          <w:rFonts w:ascii="Times New Roman" w:hAnsi="Times New Roman" w:cs="Times New Roman"/>
        </w:rPr>
        <w:t xml:space="preserve">ain QTL information in order to explore the genetic mechanism of the quantitative traits and </w:t>
      </w:r>
      <w:r w:rsidR="00B04B3D" w:rsidRPr="004700C5">
        <w:rPr>
          <w:rFonts w:ascii="Times New Roman" w:hAnsi="Times New Roman" w:cs="Times New Roman"/>
        </w:rPr>
        <w:t>manipulate them</w:t>
      </w:r>
      <w:r w:rsidR="004700C5" w:rsidRPr="004700C5">
        <w:rPr>
          <w:rFonts w:ascii="Times New Roman" w:hAnsi="Times New Roman" w:cs="Times New Roman"/>
        </w:rPr>
        <w:t>,</w:t>
      </w:r>
      <w:r w:rsidR="00B04B3D" w:rsidRPr="004700C5">
        <w:rPr>
          <w:rFonts w:ascii="Times New Roman" w:hAnsi="Times New Roman" w:cs="Times New Roman"/>
        </w:rPr>
        <w:t xml:space="preserve"> and through that to improve traits.</w:t>
      </w:r>
      <w:r w:rsidR="00B04B3D" w:rsidRPr="00B04B3D">
        <w:t xml:space="preserve"> </w:t>
      </w:r>
      <w:r w:rsidR="00A2125D" w:rsidRPr="00A2125D">
        <w:rPr>
          <w:rFonts w:ascii="Times New Roman" w:hAnsi="Times New Roman" w:cs="Times New Roman"/>
        </w:rPr>
        <w:t xml:space="preserve">With the fine scale genetic marker maps for various organisms, it has become possible to systematically map </w:t>
      </w:r>
      <w:r w:rsidR="00F529CD">
        <w:rPr>
          <w:rFonts w:ascii="Times New Roman" w:hAnsi="Times New Roman" w:cs="Times New Roman"/>
        </w:rPr>
        <w:t xml:space="preserve">for </w:t>
      </w:r>
      <w:r w:rsidR="00A2125D" w:rsidRPr="00A2125D">
        <w:rPr>
          <w:rFonts w:ascii="Times New Roman" w:hAnsi="Times New Roman" w:cs="Times New Roman"/>
        </w:rPr>
        <w:t>individual QTL</w:t>
      </w:r>
      <w:r w:rsidR="00F529CD">
        <w:rPr>
          <w:rFonts w:ascii="Times New Roman" w:hAnsi="Times New Roman" w:cs="Times New Roman"/>
        </w:rPr>
        <w:t xml:space="preserve"> by the use of more sophistical statistical methods</w:t>
      </w:r>
      <w:r w:rsidR="00A2125D" w:rsidRPr="00A2125D">
        <w:rPr>
          <w:rFonts w:ascii="Times New Roman" w:hAnsi="Times New Roman" w:cs="Times New Roman"/>
        </w:rPr>
        <w:t>.</w:t>
      </w:r>
      <w:r w:rsidR="00F529CD">
        <w:rPr>
          <w:rFonts w:ascii="Times New Roman" w:hAnsi="Times New Roman" w:cs="Times New Roman"/>
        </w:rPr>
        <w:t xml:space="preserve"> </w:t>
      </w:r>
      <w:r w:rsidR="00E3162E" w:rsidRPr="00952590">
        <w:rPr>
          <w:rFonts w:ascii="Times New Roman" w:hAnsi="Times New Roman" w:cs="Times New Roman"/>
          <w:szCs w:val="24"/>
        </w:rPr>
        <w:t xml:space="preserve">Statistical methods of QTL mapping </w:t>
      </w:r>
      <w:r w:rsidR="00883465" w:rsidRPr="00952590">
        <w:rPr>
          <w:rFonts w:ascii="Times New Roman" w:hAnsi="Times New Roman" w:cs="Times New Roman"/>
          <w:szCs w:val="24"/>
        </w:rPr>
        <w:t>that aim</w:t>
      </w:r>
      <w:r w:rsidR="00FF0372">
        <w:rPr>
          <w:rFonts w:ascii="Times New Roman" w:hAnsi="Times New Roman" w:cs="Times New Roman"/>
          <w:szCs w:val="24"/>
        </w:rPr>
        <w:t>s</w:t>
      </w:r>
      <w:r w:rsidR="00E3162E" w:rsidRPr="00952590">
        <w:rPr>
          <w:rFonts w:ascii="Times New Roman" w:hAnsi="Times New Roman" w:cs="Times New Roman"/>
          <w:szCs w:val="24"/>
        </w:rPr>
        <w:t xml:space="preserve"> to </w:t>
      </w:r>
      <w:r w:rsidR="00A867EF">
        <w:rPr>
          <w:rFonts w:ascii="Times New Roman" w:hAnsi="Times New Roman" w:cs="Times New Roman"/>
          <w:szCs w:val="24"/>
        </w:rPr>
        <w:t>understand</w:t>
      </w:r>
      <w:r w:rsidR="00E3162E" w:rsidRPr="00952590">
        <w:rPr>
          <w:rFonts w:ascii="Times New Roman" w:hAnsi="Times New Roman" w:cs="Times New Roman"/>
          <w:szCs w:val="24"/>
        </w:rPr>
        <w:t xml:space="preserve"> the underlying genetic</w:t>
      </w:r>
      <w:r w:rsidR="00883465" w:rsidRPr="00952590">
        <w:rPr>
          <w:rFonts w:ascii="Times New Roman" w:hAnsi="Times New Roman" w:cs="Times New Roman"/>
          <w:szCs w:val="24"/>
        </w:rPr>
        <w:t xml:space="preserve"> mecha</w:t>
      </w:r>
      <w:r w:rsidR="00273B27" w:rsidRPr="00952590">
        <w:rPr>
          <w:rFonts w:ascii="Times New Roman" w:hAnsi="Times New Roman" w:cs="Times New Roman"/>
          <w:szCs w:val="24"/>
        </w:rPr>
        <w:t>nism</w:t>
      </w:r>
      <w:r w:rsidR="00E3162E" w:rsidRPr="00952590">
        <w:rPr>
          <w:rFonts w:ascii="Times New Roman" w:hAnsi="Times New Roman" w:cs="Times New Roman"/>
          <w:szCs w:val="24"/>
        </w:rPr>
        <w:t xml:space="preserve"> of the quantitative traits </w:t>
      </w:r>
      <w:r w:rsidR="00D910B2" w:rsidRPr="00952590">
        <w:rPr>
          <w:rFonts w:ascii="Times New Roman" w:hAnsi="Times New Roman" w:cs="Times New Roman"/>
          <w:szCs w:val="24"/>
        </w:rPr>
        <w:t>hav</w:t>
      </w:r>
      <w:r w:rsidR="00E3162E" w:rsidRPr="00952590">
        <w:rPr>
          <w:rFonts w:ascii="Times New Roman" w:hAnsi="Times New Roman" w:cs="Times New Roman"/>
          <w:szCs w:val="24"/>
        </w:rPr>
        <w:t>e been well established (Lander and Botstein 1989;</w:t>
      </w:r>
      <w:r w:rsidR="00B72F13" w:rsidRPr="00952590">
        <w:rPr>
          <w:rFonts w:ascii="Times New Roman" w:hAnsi="Times New Roman" w:cs="Times New Roman"/>
          <w:szCs w:val="24"/>
        </w:rPr>
        <w:t xml:space="preserve"> Haley and Knott 1992;</w:t>
      </w:r>
      <w:r w:rsidR="00E3162E" w:rsidRPr="00952590">
        <w:rPr>
          <w:rFonts w:ascii="Times New Roman" w:hAnsi="Times New Roman" w:cs="Times New Roman"/>
          <w:szCs w:val="24"/>
        </w:rPr>
        <w:t xml:space="preserve"> Zeng 1993; Jansen 1993; Zeng 1994; </w:t>
      </w:r>
      <w:r w:rsidR="00B72F13" w:rsidRPr="00952590">
        <w:rPr>
          <w:rFonts w:ascii="Times New Roman" w:hAnsi="Times New Roman" w:cs="Times New Roman"/>
          <w:szCs w:val="24"/>
        </w:rPr>
        <w:t xml:space="preserve">Xu and Atchley 1995; </w:t>
      </w:r>
      <w:r w:rsidR="00E3162E" w:rsidRPr="00952590">
        <w:rPr>
          <w:rFonts w:ascii="Times New Roman" w:hAnsi="Times New Roman" w:cs="Times New Roman"/>
          <w:szCs w:val="24"/>
        </w:rPr>
        <w:t>Kao, Zeng, and Teasdale 1999</w:t>
      </w:r>
      <w:r w:rsidR="00B72F13" w:rsidRPr="00952590">
        <w:rPr>
          <w:rFonts w:ascii="Times New Roman" w:hAnsi="Times New Roman" w:cs="Times New Roman"/>
          <w:szCs w:val="24"/>
        </w:rPr>
        <w:t>; Sen and Churchill 2001; Broman 2003; Li, Ho and Kao 2014</w:t>
      </w:r>
      <w:r w:rsidR="00E3162E" w:rsidRPr="00952590">
        <w:rPr>
          <w:rFonts w:ascii="Times New Roman" w:hAnsi="Times New Roman" w:cs="Times New Roman"/>
          <w:szCs w:val="24"/>
        </w:rPr>
        <w:t>)</w:t>
      </w:r>
      <w:r w:rsidR="00D910B2" w:rsidRPr="00952590">
        <w:rPr>
          <w:rFonts w:ascii="Times New Roman" w:hAnsi="Times New Roman" w:cs="Times New Roman"/>
          <w:szCs w:val="24"/>
        </w:rPr>
        <w:t>.</w:t>
      </w:r>
      <w:r w:rsidR="00E3162E" w:rsidRPr="00952590">
        <w:rPr>
          <w:rFonts w:ascii="Times New Roman" w:hAnsi="Times New Roman" w:cs="Times New Roman"/>
          <w:szCs w:val="24"/>
        </w:rPr>
        <w:t xml:space="preserve"> </w:t>
      </w:r>
      <w:r w:rsidR="00D910B2" w:rsidRPr="00952590">
        <w:rPr>
          <w:rFonts w:ascii="Times New Roman" w:hAnsi="Times New Roman" w:cs="Times New Roman"/>
          <w:szCs w:val="24"/>
        </w:rPr>
        <w:t xml:space="preserve">These </w:t>
      </w:r>
      <w:r w:rsidR="00E3162E" w:rsidRPr="00952590">
        <w:rPr>
          <w:rFonts w:ascii="Times New Roman" w:hAnsi="Times New Roman" w:cs="Times New Roman"/>
          <w:szCs w:val="24"/>
        </w:rPr>
        <w:t xml:space="preserve">methods </w:t>
      </w:r>
      <w:r w:rsidR="00D910B2" w:rsidRPr="00952590">
        <w:rPr>
          <w:rFonts w:ascii="Times New Roman" w:hAnsi="Times New Roman" w:cs="Times New Roman"/>
          <w:szCs w:val="24"/>
        </w:rPr>
        <w:t xml:space="preserve">analyze the data from a well-designed experimental population </w:t>
      </w:r>
      <w:r w:rsidR="00E3162E" w:rsidRPr="00952590">
        <w:rPr>
          <w:rFonts w:ascii="Times New Roman" w:hAnsi="Times New Roman" w:cs="Times New Roman"/>
          <w:szCs w:val="24"/>
        </w:rPr>
        <w:t xml:space="preserve">to </w:t>
      </w:r>
      <w:r w:rsidR="00D910B2" w:rsidRPr="00952590">
        <w:rPr>
          <w:rFonts w:ascii="Times New Roman" w:hAnsi="Times New Roman" w:cs="Times New Roman"/>
          <w:szCs w:val="24"/>
        </w:rPr>
        <w:t xml:space="preserve">estimate the </w:t>
      </w:r>
      <w:r w:rsidR="00952590" w:rsidRPr="00952590">
        <w:rPr>
          <w:rFonts w:ascii="Times New Roman" w:hAnsi="Times New Roman" w:cs="Times New Roman"/>
          <w:szCs w:val="24"/>
        </w:rPr>
        <w:t xml:space="preserve">QTL </w:t>
      </w:r>
      <w:r w:rsidR="004D757F" w:rsidRPr="00952590">
        <w:rPr>
          <w:rFonts w:ascii="Times New Roman" w:hAnsi="Times New Roman" w:cs="Times New Roman"/>
          <w:szCs w:val="24"/>
        </w:rPr>
        <w:t>p</w:t>
      </w:r>
      <w:r w:rsidR="00D910B2" w:rsidRPr="00952590">
        <w:rPr>
          <w:rFonts w:ascii="Times New Roman" w:hAnsi="Times New Roman" w:cs="Times New Roman"/>
          <w:szCs w:val="24"/>
        </w:rPr>
        <w:t xml:space="preserve">arameters, including the </w:t>
      </w:r>
      <w:r w:rsidR="003D5C59" w:rsidRPr="00952590">
        <w:rPr>
          <w:rFonts w:ascii="Times New Roman" w:hAnsi="Times New Roman" w:cs="Times New Roman"/>
          <w:szCs w:val="24"/>
        </w:rPr>
        <w:t>numbers</w:t>
      </w:r>
      <w:r w:rsidR="00952590" w:rsidRPr="00952590">
        <w:rPr>
          <w:rFonts w:ascii="Times New Roman" w:hAnsi="Times New Roman" w:cs="Times New Roman"/>
          <w:szCs w:val="24"/>
        </w:rPr>
        <w:t>,</w:t>
      </w:r>
      <w:r w:rsidR="003D5C59" w:rsidRPr="00952590">
        <w:rPr>
          <w:rFonts w:ascii="Times New Roman" w:hAnsi="Times New Roman" w:cs="Times New Roman"/>
          <w:szCs w:val="24"/>
        </w:rPr>
        <w:t xml:space="preserve"> </w:t>
      </w:r>
      <w:r w:rsidR="00D910B2" w:rsidRPr="00952590">
        <w:rPr>
          <w:rFonts w:ascii="Times New Roman" w:hAnsi="Times New Roman" w:cs="Times New Roman"/>
          <w:szCs w:val="24"/>
        </w:rPr>
        <w:t>positions, various gene actions (additive, dominance and interactive</w:t>
      </w:r>
      <w:r w:rsidR="00952590" w:rsidRPr="00952590">
        <w:rPr>
          <w:rFonts w:ascii="Times New Roman" w:hAnsi="Times New Roman" w:cs="Times New Roman"/>
          <w:szCs w:val="24"/>
        </w:rPr>
        <w:t>) and</w:t>
      </w:r>
      <w:r w:rsidR="00D910B2" w:rsidRPr="00952590">
        <w:rPr>
          <w:rFonts w:ascii="Times New Roman" w:hAnsi="Times New Roman" w:cs="Times New Roman"/>
          <w:szCs w:val="24"/>
        </w:rPr>
        <w:t xml:space="preserve"> variance components, </w:t>
      </w:r>
      <w:r w:rsidR="00952590" w:rsidRPr="00952590">
        <w:rPr>
          <w:rFonts w:ascii="Times New Roman" w:hAnsi="Times New Roman" w:cs="Times New Roman"/>
          <w:szCs w:val="24"/>
        </w:rPr>
        <w:t xml:space="preserve">that can </w:t>
      </w:r>
      <w:r w:rsidR="00952590" w:rsidRPr="00952590">
        <w:rPr>
          <w:rFonts w:ascii="Times New Roman" w:hAnsi="Times New Roman" w:cs="Times New Roman"/>
        </w:rPr>
        <w:t xml:space="preserve">provide important insights into the genetic mechanism </w:t>
      </w:r>
      <w:r w:rsidR="00952590" w:rsidRPr="00952590">
        <w:rPr>
          <w:rFonts w:ascii="Times New Roman" w:hAnsi="Times New Roman" w:cs="Times New Roman"/>
          <w:bCs/>
        </w:rPr>
        <w:t>of</w:t>
      </w:r>
      <w:r w:rsidR="00952590" w:rsidRPr="00952590">
        <w:rPr>
          <w:rFonts w:ascii="Times New Roman" w:hAnsi="Times New Roman" w:cs="Times New Roman"/>
        </w:rPr>
        <w:t xml:space="preserve"> </w:t>
      </w:r>
      <w:r w:rsidR="00952590" w:rsidRPr="00952590">
        <w:rPr>
          <w:rFonts w:ascii="Times New Roman" w:hAnsi="Times New Roman" w:cs="Times New Roman"/>
          <w:bCs/>
        </w:rPr>
        <w:t>quantitative</w:t>
      </w:r>
      <w:r w:rsidR="00952590" w:rsidRPr="00952590">
        <w:rPr>
          <w:rFonts w:ascii="Times New Roman" w:hAnsi="Times New Roman" w:cs="Times New Roman"/>
        </w:rPr>
        <w:t xml:space="preserve"> </w:t>
      </w:r>
      <w:r w:rsidR="00952590" w:rsidRPr="00952590">
        <w:rPr>
          <w:rFonts w:ascii="Times New Roman" w:hAnsi="Times New Roman" w:cs="Times New Roman"/>
          <w:bCs/>
        </w:rPr>
        <w:t>traits</w:t>
      </w:r>
      <w:r w:rsidR="00952590">
        <w:rPr>
          <w:rFonts w:ascii="Times New Roman" w:hAnsi="Times New Roman" w:cs="Times New Roman"/>
          <w:bCs/>
        </w:rPr>
        <w:t>.</w:t>
      </w:r>
      <w:r w:rsidR="00FF0372">
        <w:rPr>
          <w:rFonts w:ascii="Times New Roman" w:hAnsi="Times New Roman" w:cs="Times New Roman"/>
          <w:bCs/>
        </w:rPr>
        <w:t xml:space="preserve"> </w:t>
      </w:r>
      <w:r w:rsidR="000551FB">
        <w:rPr>
          <w:rFonts w:ascii="Times New Roman" w:hAnsi="Times New Roman" w:cs="Times New Roman"/>
          <w:szCs w:val="24"/>
        </w:rPr>
        <w:t xml:space="preserve">The QTL mapping data usually contain </w:t>
      </w:r>
      <w:r w:rsidR="00252B70">
        <w:rPr>
          <w:rFonts w:ascii="Times New Roman" w:hAnsi="Times New Roman" w:cs="Times New Roman"/>
          <w:szCs w:val="24"/>
        </w:rPr>
        <w:t xml:space="preserve">two parts, </w:t>
      </w:r>
      <w:r w:rsidR="000551FB">
        <w:rPr>
          <w:rFonts w:ascii="Times New Roman" w:hAnsi="Times New Roman" w:cs="Times New Roman"/>
          <w:szCs w:val="24"/>
        </w:rPr>
        <w:t xml:space="preserve">a set of </w:t>
      </w:r>
      <w:r w:rsidR="00252B70">
        <w:rPr>
          <w:rFonts w:ascii="Times New Roman" w:hAnsi="Times New Roman" w:cs="Times New Roman"/>
          <w:szCs w:val="24"/>
        </w:rPr>
        <w:t xml:space="preserve">phenotypic </w:t>
      </w:r>
      <w:r w:rsidR="00FF0372" w:rsidRPr="007802BA">
        <w:rPr>
          <w:rFonts w:ascii="Times New Roman" w:hAnsi="Times New Roman" w:cs="Times New Roman"/>
          <w:szCs w:val="24"/>
        </w:rPr>
        <w:t>trait</w:t>
      </w:r>
      <w:r w:rsidR="000551FB">
        <w:rPr>
          <w:rFonts w:ascii="Times New Roman" w:hAnsi="Times New Roman" w:cs="Times New Roman"/>
          <w:szCs w:val="24"/>
        </w:rPr>
        <w:t>s</w:t>
      </w:r>
      <w:r w:rsidR="00FF0372" w:rsidRPr="007802BA">
        <w:rPr>
          <w:rFonts w:ascii="Times New Roman" w:hAnsi="Times New Roman" w:cs="Times New Roman"/>
          <w:szCs w:val="24"/>
        </w:rPr>
        <w:t xml:space="preserve"> of interest and </w:t>
      </w:r>
      <w:r w:rsidR="000551FB">
        <w:rPr>
          <w:rFonts w:ascii="Times New Roman" w:hAnsi="Times New Roman" w:cs="Times New Roman"/>
          <w:szCs w:val="24"/>
        </w:rPr>
        <w:t>a</w:t>
      </w:r>
      <w:r w:rsidR="00FF0372" w:rsidRPr="007802BA">
        <w:rPr>
          <w:rFonts w:ascii="Times New Roman" w:hAnsi="Times New Roman" w:cs="Times New Roman"/>
          <w:szCs w:val="24"/>
        </w:rPr>
        <w:t xml:space="preserve"> set of </w:t>
      </w:r>
      <w:r w:rsidR="00EE6241">
        <w:rPr>
          <w:rFonts w:ascii="Times New Roman" w:hAnsi="Times New Roman" w:cs="Times New Roman"/>
          <w:szCs w:val="24"/>
        </w:rPr>
        <w:t xml:space="preserve">genetic </w:t>
      </w:r>
      <w:r w:rsidR="00903D36">
        <w:rPr>
          <w:rFonts w:ascii="Times New Roman" w:hAnsi="Times New Roman" w:cs="Times New Roman"/>
          <w:szCs w:val="24"/>
        </w:rPr>
        <w:t>marker genotypes</w:t>
      </w:r>
      <w:r w:rsidR="00C926B8" w:rsidRPr="00C926B8">
        <w:rPr>
          <w:rFonts w:ascii="Times New Roman" w:hAnsi="Times New Roman" w:cs="Times New Roman"/>
          <w:szCs w:val="24"/>
        </w:rPr>
        <w:t xml:space="preserve"> </w:t>
      </w:r>
      <w:r w:rsidR="00A80979">
        <w:rPr>
          <w:rFonts w:ascii="Times New Roman" w:hAnsi="Times New Roman" w:cs="Times New Roman"/>
          <w:szCs w:val="24"/>
        </w:rPr>
        <w:t>along</w:t>
      </w:r>
      <w:r w:rsidR="00903D36">
        <w:rPr>
          <w:rFonts w:ascii="Times New Roman" w:hAnsi="Times New Roman" w:cs="Times New Roman"/>
          <w:szCs w:val="24"/>
        </w:rPr>
        <w:t xml:space="preserve"> </w:t>
      </w:r>
      <w:r w:rsidR="00903D36">
        <w:rPr>
          <w:rFonts w:ascii="Times New Roman" w:hAnsi="Times New Roman" w:cs="Times New Roman"/>
        </w:rPr>
        <w:t>a fine-scale genetic marker map</w:t>
      </w:r>
      <w:r w:rsidR="00903D36">
        <w:rPr>
          <w:rFonts w:ascii="Times New Roman" w:hAnsi="Times New Roman" w:cs="Times New Roman"/>
          <w:szCs w:val="24"/>
        </w:rPr>
        <w:t>,</w:t>
      </w:r>
      <w:r w:rsidR="003458D8">
        <w:rPr>
          <w:rFonts w:ascii="Times New Roman" w:hAnsi="Times New Roman" w:cs="Times New Roman" w:hint="eastAsia"/>
          <w:szCs w:val="24"/>
        </w:rPr>
        <w:t xml:space="preserve"> </w:t>
      </w:r>
      <w:r w:rsidR="00903D36">
        <w:rPr>
          <w:rFonts w:ascii="Times New Roman" w:hAnsi="Times New Roman" w:cs="Times New Roman"/>
          <w:szCs w:val="24"/>
        </w:rPr>
        <w:t>in</w:t>
      </w:r>
      <w:r w:rsidR="003458D8">
        <w:rPr>
          <w:rFonts w:ascii="Times New Roman" w:hAnsi="Times New Roman" w:cs="Times New Roman"/>
          <w:szCs w:val="24"/>
        </w:rPr>
        <w:t xml:space="preserve"> the individuals</w:t>
      </w:r>
      <w:r w:rsidR="006B75FA">
        <w:rPr>
          <w:rFonts w:ascii="Times New Roman" w:hAnsi="Times New Roman" w:cs="Times New Roman"/>
          <w:szCs w:val="24"/>
        </w:rPr>
        <w:t xml:space="preserve"> from</w:t>
      </w:r>
      <w:r w:rsidR="00903D36">
        <w:rPr>
          <w:rFonts w:ascii="Times New Roman" w:hAnsi="Times New Roman" w:cs="Times New Roman"/>
          <w:szCs w:val="24"/>
        </w:rPr>
        <w:t xml:space="preserve"> an experimental population</w:t>
      </w:r>
      <w:r w:rsidR="00903D36" w:rsidRPr="00575DC0">
        <w:rPr>
          <w:rFonts w:ascii="Times New Roman" w:hAnsi="Times New Roman" w:cs="Times New Roman"/>
        </w:rPr>
        <w:t xml:space="preserve">. </w:t>
      </w:r>
      <w:r w:rsidR="00974F69" w:rsidRPr="00545038">
        <w:rPr>
          <w:rFonts w:ascii="Times New Roman" w:hAnsi="Times New Roman" w:cs="Times New Roman"/>
          <w:color w:val="FF0000"/>
        </w:rPr>
        <w:t xml:space="preserve">Here, </w:t>
      </w:r>
      <w:r w:rsidR="005312C1" w:rsidRPr="00545038">
        <w:rPr>
          <w:rFonts w:ascii="Times New Roman" w:hAnsi="Times New Roman" w:cs="Times New Roman"/>
          <w:color w:val="FF0000"/>
        </w:rPr>
        <w:t xml:space="preserve">rather than focus only </w:t>
      </w:r>
      <w:r w:rsidR="005312C1" w:rsidRPr="00545038">
        <w:rPr>
          <w:rFonts w:ascii="Times New Roman" w:hAnsi="Times New Roman" w:cs="Times New Roman"/>
          <w:color w:val="FF0000"/>
        </w:rPr>
        <w:lastRenderedPageBreak/>
        <w:t xml:space="preserve">on the backcross and F2 populations, </w:t>
      </w:r>
      <w:r w:rsidR="00974F69" w:rsidRPr="00545038">
        <w:rPr>
          <w:rFonts w:ascii="Times New Roman" w:hAnsi="Times New Roman" w:cs="Times New Roman"/>
          <w:color w:val="FF0000"/>
        </w:rPr>
        <w:t xml:space="preserve">we consider </w:t>
      </w:r>
      <w:r w:rsidR="00974F69" w:rsidRPr="00545038">
        <w:rPr>
          <w:rFonts w:ascii="Times New Roman" w:hAnsi="Times New Roman" w:cs="Times New Roman"/>
          <w:color w:val="FF0000"/>
          <w:szCs w:val="24"/>
        </w:rPr>
        <w:t xml:space="preserve">the experimental populations derived from two inbred lines </w:t>
      </w:r>
      <m:oMath>
        <m:sSub>
          <m:sSubPr>
            <m:ctrlPr>
              <w:rPr>
                <w:rFonts w:ascii="Cambria Math" w:hAnsi="Cambria Math" w:cs="Times New Roman"/>
                <w:color w:val="FF0000"/>
                <w:szCs w:val="24"/>
              </w:rPr>
            </m:ctrlPr>
          </m:sSubPr>
          <m:e>
            <m:r>
              <w:rPr>
                <w:rFonts w:ascii="Cambria Math" w:hAnsi="Cambria Math" w:cs="Times New Roman"/>
                <w:color w:val="FF0000"/>
                <w:szCs w:val="24"/>
              </w:rPr>
              <m:t>P</m:t>
            </m:r>
          </m:e>
          <m:sub>
            <m:r>
              <w:rPr>
                <w:rFonts w:ascii="Cambria Math" w:hAnsi="Cambria Math" w:cs="Times New Roman"/>
                <w:color w:val="FF0000"/>
                <w:szCs w:val="24"/>
              </w:rPr>
              <m:t>1</m:t>
            </m:r>
          </m:sub>
        </m:sSub>
      </m:oMath>
      <w:r w:rsidR="00974F69" w:rsidRPr="00545038">
        <w:rPr>
          <w:rFonts w:ascii="Times New Roman" w:hAnsi="Times New Roman" w:cs="Times New Roman"/>
          <w:color w:val="FF0000"/>
          <w:szCs w:val="24"/>
        </w:rPr>
        <w:t xml:space="preserve"> and </w:t>
      </w:r>
      <m:oMath>
        <m:sSub>
          <m:sSubPr>
            <m:ctrlPr>
              <w:rPr>
                <w:rFonts w:ascii="Cambria Math" w:hAnsi="Cambria Math" w:cs="Times New Roman"/>
                <w:color w:val="FF0000"/>
                <w:szCs w:val="24"/>
              </w:rPr>
            </m:ctrlPr>
          </m:sSubPr>
          <m:e>
            <m:r>
              <w:rPr>
                <w:rFonts w:ascii="Cambria Math" w:hAnsi="Cambria Math" w:cs="Times New Roman"/>
                <w:color w:val="FF0000"/>
                <w:szCs w:val="24"/>
              </w:rPr>
              <m:t>P</m:t>
            </m:r>
          </m:e>
          <m:sub>
            <m:r>
              <w:rPr>
                <w:rFonts w:ascii="Cambria Math" w:hAnsi="Cambria Math" w:cs="Times New Roman"/>
                <w:color w:val="FF0000"/>
                <w:szCs w:val="24"/>
              </w:rPr>
              <m:t>2</m:t>
            </m:r>
          </m:sub>
        </m:sSub>
      </m:oMath>
      <w:r w:rsidR="00BB7897" w:rsidRPr="00545038">
        <w:rPr>
          <w:rFonts w:ascii="Times New Roman" w:hAnsi="Times New Roman" w:cs="Times New Roman"/>
          <w:color w:val="FF0000"/>
          <w:szCs w:val="24"/>
        </w:rPr>
        <w:t>, such as the backcross (BC), F</w:t>
      </w:r>
      <w:r w:rsidR="00BB7897" w:rsidRPr="00545038">
        <w:rPr>
          <w:rFonts w:ascii="Times New Roman" w:hAnsi="Times New Roman" w:cs="Times New Roman"/>
          <w:color w:val="FF0000"/>
          <w:szCs w:val="24"/>
          <w:vertAlign w:val="subscript"/>
        </w:rPr>
        <w:t>2</w:t>
      </w:r>
      <w:r w:rsidR="00BB7897" w:rsidRPr="00545038">
        <w:rPr>
          <w:rFonts w:ascii="Times New Roman" w:hAnsi="Times New Roman" w:cs="Times New Roman"/>
          <w:color w:val="FF0000"/>
          <w:szCs w:val="24"/>
        </w:rPr>
        <w:t>, RI, AI, IRI, or IF</w:t>
      </w:r>
      <w:r w:rsidR="00BB7897" w:rsidRPr="00545038">
        <w:rPr>
          <w:rFonts w:ascii="Times New Roman" w:hAnsi="Times New Roman" w:cs="Times New Roman"/>
          <w:color w:val="FF0000"/>
          <w:szCs w:val="24"/>
          <w:vertAlign w:val="subscript"/>
        </w:rPr>
        <w:t xml:space="preserve">2 </w:t>
      </w:r>
      <w:r w:rsidR="00BB7897" w:rsidRPr="00545038">
        <w:rPr>
          <w:rFonts w:ascii="Times New Roman" w:hAnsi="Times New Roman" w:cs="Times New Roman"/>
          <w:color w:val="FF0000"/>
          <w:szCs w:val="24"/>
        </w:rPr>
        <w:t>populations</w:t>
      </w:r>
      <w:r w:rsidR="005312C1" w:rsidRPr="00545038">
        <w:rPr>
          <w:rFonts w:ascii="Times New Roman" w:hAnsi="Times New Roman" w:cs="Times New Roman"/>
          <w:color w:val="FF0000"/>
          <w:szCs w:val="24"/>
        </w:rPr>
        <w:t xml:space="preserve">, to </w:t>
      </w:r>
      <w:r w:rsidR="00613E29" w:rsidRPr="00545038">
        <w:rPr>
          <w:rFonts w:ascii="Times New Roman" w:hAnsi="Times New Roman" w:cs="Times New Roman"/>
          <w:color w:val="FF0000"/>
          <w:szCs w:val="24"/>
        </w:rPr>
        <w:t xml:space="preserve">describe the statistical methods </w:t>
      </w:r>
      <w:r w:rsidR="0008204C" w:rsidRPr="00545038">
        <w:rPr>
          <w:rFonts w:ascii="Times New Roman" w:hAnsi="Times New Roman" w:cs="Times New Roman"/>
          <w:color w:val="FF0000"/>
          <w:szCs w:val="24"/>
        </w:rPr>
        <w:t xml:space="preserve">that aim </w:t>
      </w:r>
      <w:r w:rsidR="00643CEE" w:rsidRPr="00545038">
        <w:rPr>
          <w:rFonts w:ascii="Times New Roman" w:hAnsi="Times New Roman" w:cs="Times New Roman"/>
          <w:color w:val="FF0000"/>
          <w:szCs w:val="24"/>
        </w:rPr>
        <w:t xml:space="preserve">to </w:t>
      </w:r>
      <w:r w:rsidR="00613E29" w:rsidRPr="00545038">
        <w:rPr>
          <w:rFonts w:ascii="Times New Roman" w:hAnsi="Times New Roman" w:cs="Times New Roman"/>
          <w:color w:val="FF0000"/>
          <w:szCs w:val="24"/>
        </w:rPr>
        <w:t xml:space="preserve">tackle </w:t>
      </w:r>
      <w:r w:rsidR="00974F69" w:rsidRPr="00545038">
        <w:rPr>
          <w:rFonts w:ascii="Times New Roman" w:hAnsi="Times New Roman" w:cs="Times New Roman"/>
          <w:color w:val="FF0000"/>
          <w:szCs w:val="24"/>
        </w:rPr>
        <w:t xml:space="preserve">the </w:t>
      </w:r>
      <w:r w:rsidR="005312C1" w:rsidRPr="00545038">
        <w:rPr>
          <w:rFonts w:ascii="Times New Roman" w:hAnsi="Times New Roman" w:cs="Times New Roman"/>
          <w:color w:val="FF0000"/>
          <w:szCs w:val="24"/>
        </w:rPr>
        <w:t xml:space="preserve">several central issues, including the </w:t>
      </w:r>
      <w:r w:rsidR="00060821" w:rsidRPr="00545038">
        <w:rPr>
          <w:rFonts w:ascii="Times New Roman" w:hAnsi="Times New Roman" w:cs="Times New Roman"/>
          <w:color w:val="FF0000"/>
          <w:szCs w:val="24"/>
        </w:rPr>
        <w:t xml:space="preserve">detection </w:t>
      </w:r>
      <w:r w:rsidR="005312C1" w:rsidRPr="00545038">
        <w:rPr>
          <w:rFonts w:ascii="Times New Roman" w:hAnsi="Times New Roman" w:cs="Times New Roman"/>
          <w:color w:val="FF0000"/>
          <w:szCs w:val="24"/>
        </w:rPr>
        <w:t>of QTL, determination of threshold values</w:t>
      </w:r>
      <w:r w:rsidR="00FC42DD" w:rsidRPr="00545038">
        <w:rPr>
          <w:rFonts w:ascii="Times New Roman" w:hAnsi="Times New Roman" w:cs="Times New Roman"/>
          <w:color w:val="FF0000"/>
          <w:szCs w:val="24"/>
        </w:rPr>
        <w:t xml:space="preserve"> and selective genotyping, in </w:t>
      </w:r>
      <w:r w:rsidR="00DC0A77" w:rsidRPr="00545038">
        <w:rPr>
          <w:rFonts w:ascii="Times New Roman" w:hAnsi="Times New Roman" w:cs="Times New Roman"/>
          <w:color w:val="FF0000"/>
          <w:szCs w:val="24"/>
        </w:rPr>
        <w:t xml:space="preserve">the </w:t>
      </w:r>
      <w:r w:rsidR="00FC42DD" w:rsidRPr="00545038">
        <w:rPr>
          <w:rFonts w:ascii="Times New Roman" w:hAnsi="Times New Roman" w:cs="Times New Roman"/>
          <w:color w:val="FF0000"/>
          <w:szCs w:val="24"/>
        </w:rPr>
        <w:t>QTL mapping</w:t>
      </w:r>
      <w:r w:rsidR="00DC0A77" w:rsidRPr="00545038">
        <w:rPr>
          <w:rFonts w:ascii="Times New Roman" w:hAnsi="Times New Roman" w:cs="Times New Roman"/>
          <w:color w:val="FF0000"/>
          <w:szCs w:val="24"/>
        </w:rPr>
        <w:t xml:space="preserve"> study</w:t>
      </w:r>
      <w:r w:rsidR="00FC42DD" w:rsidRPr="00545038">
        <w:rPr>
          <w:rFonts w:ascii="Times New Roman" w:hAnsi="Times New Roman" w:cs="Times New Roman"/>
          <w:color w:val="FF0000"/>
          <w:szCs w:val="24"/>
        </w:rPr>
        <w:t>.</w:t>
      </w:r>
      <w:r w:rsidR="00C61D9B" w:rsidRPr="00545038">
        <w:rPr>
          <w:rFonts w:ascii="Times New Roman" w:hAnsi="Times New Roman" w:cs="Times New Roman"/>
          <w:color w:val="FF0000"/>
          <w:szCs w:val="24"/>
        </w:rPr>
        <w:t xml:space="preserve"> </w:t>
      </w:r>
      <w:r w:rsidR="00C61D9B">
        <w:rPr>
          <w:rFonts w:ascii="Times New Roman" w:hAnsi="Times New Roman" w:cs="Times New Roman"/>
          <w:szCs w:val="24"/>
        </w:rPr>
        <w:t>A</w:t>
      </w:r>
      <w:r w:rsidR="00C61D9B" w:rsidRPr="00575DC0">
        <w:rPr>
          <w:rFonts w:ascii="Times New Roman" w:hAnsi="Times New Roman" w:cs="Times New Roman"/>
        </w:rPr>
        <w:t xml:space="preserve"> comprehensive overview of the primary </w:t>
      </w:r>
      <w:r w:rsidR="00643CEE">
        <w:rPr>
          <w:rFonts w:ascii="Times New Roman" w:hAnsi="Times New Roman" w:cs="Times New Roman"/>
        </w:rPr>
        <w:t xml:space="preserve">R </w:t>
      </w:r>
      <w:r w:rsidR="00C61D9B" w:rsidRPr="00575DC0">
        <w:rPr>
          <w:rFonts w:ascii="Times New Roman" w:hAnsi="Times New Roman" w:cs="Times New Roman"/>
        </w:rPr>
        <w:t xml:space="preserve">functions </w:t>
      </w:r>
      <w:r w:rsidR="00C61D9B">
        <w:rPr>
          <w:rFonts w:ascii="Times New Roman" w:hAnsi="Times New Roman" w:cs="Times New Roman"/>
        </w:rPr>
        <w:t>of the</w:t>
      </w:r>
      <w:r w:rsidR="00643CEE">
        <w:rPr>
          <w:rFonts w:ascii="Times New Roman" w:hAnsi="Times New Roman" w:cs="Times New Roman"/>
        </w:rPr>
        <w:t>se</w:t>
      </w:r>
      <w:r w:rsidR="00C61D9B">
        <w:rPr>
          <w:rFonts w:ascii="Times New Roman" w:hAnsi="Times New Roman" w:cs="Times New Roman"/>
        </w:rPr>
        <w:t xml:space="preserve"> statistical</w:t>
      </w:r>
      <w:r w:rsidR="00643CEE">
        <w:rPr>
          <w:rFonts w:ascii="Times New Roman" w:hAnsi="Times New Roman" w:cs="Times New Roman"/>
        </w:rPr>
        <w:t xml:space="preserve"> methods is also </w:t>
      </w:r>
      <w:r w:rsidR="0008204C">
        <w:rPr>
          <w:rFonts w:ascii="Times New Roman" w:hAnsi="Times New Roman" w:cs="Times New Roman"/>
        </w:rPr>
        <w:t xml:space="preserve">provided </w:t>
      </w:r>
      <w:r w:rsidR="00613E29">
        <w:rPr>
          <w:rFonts w:ascii="Times New Roman" w:hAnsi="Times New Roman" w:cs="Times New Roman"/>
        </w:rPr>
        <w:t xml:space="preserve">for </w:t>
      </w:r>
      <w:r w:rsidR="0008204C">
        <w:rPr>
          <w:rFonts w:ascii="Times New Roman" w:hAnsi="Times New Roman" w:cs="Times New Roman"/>
        </w:rPr>
        <w:t>general use in the QTL mapping community</w:t>
      </w:r>
      <w:r w:rsidR="00C61D9B" w:rsidRPr="00575DC0">
        <w:rPr>
          <w:rFonts w:ascii="Times New Roman" w:hAnsi="Times New Roman" w:cs="Times New Roman"/>
        </w:rPr>
        <w:t>.</w:t>
      </w:r>
      <w:r w:rsidR="00FC42DD">
        <w:rPr>
          <w:rFonts w:ascii="Times New Roman" w:hAnsi="Times New Roman" w:cs="Times New Roman"/>
          <w:szCs w:val="24"/>
        </w:rPr>
        <w:t xml:space="preserve"> </w:t>
      </w:r>
    </w:p>
    <w:p w:rsidR="002841BC" w:rsidRPr="00660DFA" w:rsidRDefault="002841BC" w:rsidP="00F57348">
      <w:pPr>
        <w:jc w:val="both"/>
        <w:rPr>
          <w:rFonts w:ascii="Times New Roman" w:hAnsi="Times New Roman" w:cs="Times New Roman"/>
        </w:rPr>
      </w:pPr>
    </w:p>
    <w:p w:rsidR="004700C5" w:rsidRPr="004700C5" w:rsidRDefault="004700C5" w:rsidP="006D44AB">
      <w:pPr>
        <w:spacing w:line="360" w:lineRule="auto"/>
        <w:jc w:val="both"/>
        <w:rPr>
          <w:rFonts w:ascii="Times New Roman" w:hAnsi="Times New Roman" w:cs="Times New Roman"/>
          <w:b/>
        </w:rPr>
      </w:pPr>
      <w:r w:rsidRPr="004700C5">
        <w:rPr>
          <w:rFonts w:ascii="Times New Roman" w:hAnsi="Times New Roman" w:cs="Times New Roman" w:hint="eastAsia"/>
          <w:b/>
        </w:rPr>
        <w:t xml:space="preserve">1.1 </w:t>
      </w:r>
      <w:r w:rsidR="00060821">
        <w:rPr>
          <w:rFonts w:ascii="Times New Roman" w:hAnsi="Times New Roman" w:cs="Times New Roman"/>
          <w:b/>
        </w:rPr>
        <w:t xml:space="preserve">Detection of </w:t>
      </w:r>
      <w:r w:rsidRPr="004700C5">
        <w:rPr>
          <w:rFonts w:ascii="Times New Roman" w:hAnsi="Times New Roman" w:cs="Times New Roman" w:hint="eastAsia"/>
          <w:b/>
        </w:rPr>
        <w:t xml:space="preserve">QTL </w:t>
      </w:r>
    </w:p>
    <w:p w:rsidR="00F57348" w:rsidRDefault="00FC42DD" w:rsidP="00F57348">
      <w:pPr>
        <w:jc w:val="both"/>
        <w:rPr>
          <w:rFonts w:ascii="Times New Roman" w:hAnsi="Times New Roman" w:cs="Times New Roman"/>
          <w:szCs w:val="24"/>
        </w:rPr>
      </w:pPr>
      <w:r w:rsidRPr="004700C5">
        <w:rPr>
          <w:rFonts w:ascii="Times New Roman" w:hAnsi="Times New Roman" w:cs="Times New Roman"/>
          <w:szCs w:val="24"/>
        </w:rPr>
        <w:t xml:space="preserve">As the QTL are unknown before mapping and potentially located in any positions along the genome, the central tasks of the statistical methods focus on searching for the individual QTLs and then fitting them all into the statistical model for the estimation of QTL parameters. </w:t>
      </w:r>
      <w:r w:rsidR="00AE68CC">
        <w:rPr>
          <w:rFonts w:ascii="Times New Roman" w:hAnsi="Times New Roman" w:cs="Times New Roman"/>
        </w:rPr>
        <w:t>Lander and Botstein (1989) first proposed a QTL mapping procedure</w:t>
      </w:r>
      <w:r w:rsidR="002A3B14">
        <w:rPr>
          <w:rFonts w:ascii="Times New Roman" w:hAnsi="Times New Roman" w:cs="Times New Roman"/>
        </w:rPr>
        <w:t>,</w:t>
      </w:r>
      <w:r w:rsidR="00AE68CC">
        <w:rPr>
          <w:rFonts w:ascii="Times New Roman" w:hAnsi="Times New Roman" w:cs="Times New Roman"/>
        </w:rPr>
        <w:t xml:space="preserve"> called interval mapping (IM)</w:t>
      </w:r>
      <w:r w:rsidR="002A3B14">
        <w:rPr>
          <w:rFonts w:ascii="Times New Roman" w:hAnsi="Times New Roman" w:cs="Times New Roman"/>
        </w:rPr>
        <w:t>,</w:t>
      </w:r>
      <w:r w:rsidR="00AE68CC">
        <w:rPr>
          <w:rFonts w:ascii="Times New Roman" w:hAnsi="Times New Roman" w:cs="Times New Roman"/>
        </w:rPr>
        <w:t xml:space="preserve"> to systematically search the entire genome for QTLs. </w:t>
      </w:r>
      <w:r w:rsidR="008A790E">
        <w:rPr>
          <w:rFonts w:ascii="Times New Roman" w:hAnsi="Times New Roman" w:cs="Times New Roman"/>
          <w:szCs w:val="24"/>
        </w:rPr>
        <w:t>The approach of IM uses</w:t>
      </w:r>
      <w:r w:rsidR="008A790E" w:rsidRPr="002A3B14">
        <w:rPr>
          <w:rFonts w:ascii="Times New Roman" w:hAnsi="Times New Roman" w:cs="Times New Roman"/>
          <w:szCs w:val="24"/>
        </w:rPr>
        <w:t xml:space="preserve"> one marker interval </w:t>
      </w:r>
      <w:r w:rsidR="008A790E">
        <w:rPr>
          <w:rFonts w:ascii="Times New Roman" w:hAnsi="Times New Roman" w:cs="Times New Roman"/>
          <w:szCs w:val="24"/>
        </w:rPr>
        <w:t xml:space="preserve">(one flanking marker pair) </w:t>
      </w:r>
      <w:r w:rsidR="008A790E" w:rsidRPr="002A3B14">
        <w:rPr>
          <w:rFonts w:ascii="Times New Roman" w:hAnsi="Times New Roman" w:cs="Times New Roman"/>
          <w:szCs w:val="24"/>
        </w:rPr>
        <w:t>at a time to construct a putative</w:t>
      </w:r>
      <w:r w:rsidR="008A790E">
        <w:rPr>
          <w:rFonts w:ascii="Times New Roman" w:hAnsi="Times New Roman" w:cs="Times New Roman"/>
          <w:szCs w:val="24"/>
        </w:rPr>
        <w:t xml:space="preserve"> </w:t>
      </w:r>
      <w:r w:rsidR="008A790E" w:rsidRPr="002A3B14">
        <w:rPr>
          <w:rFonts w:ascii="Times New Roman" w:hAnsi="Times New Roman" w:cs="Times New Roman"/>
          <w:szCs w:val="24"/>
        </w:rPr>
        <w:t>QTL</w:t>
      </w:r>
      <w:r w:rsidR="008A790E">
        <w:rPr>
          <w:rFonts w:ascii="Times New Roman" w:hAnsi="Times New Roman" w:cs="Times New Roman"/>
        </w:rPr>
        <w:t xml:space="preserve"> at a within position for modeling the relationship between </w:t>
      </w:r>
      <w:r w:rsidR="008A790E" w:rsidRPr="005B4943">
        <w:rPr>
          <w:rFonts w:ascii="Times New Roman" w:hAnsi="Times New Roman" w:cs="Times New Roman"/>
          <w:szCs w:val="24"/>
        </w:rPr>
        <w:t>a quantitative trait and the putative QTL</w:t>
      </w:r>
      <w:r w:rsidR="008A790E">
        <w:rPr>
          <w:rFonts w:ascii="Times New Roman" w:hAnsi="Times New Roman" w:cs="Times New Roman"/>
        </w:rPr>
        <w:t xml:space="preserve"> and then testing for the presence of the QTL</w:t>
      </w:r>
      <w:r w:rsidR="008A790E" w:rsidRPr="002A3B14">
        <w:rPr>
          <w:rFonts w:ascii="Times New Roman" w:hAnsi="Times New Roman" w:cs="Times New Roman"/>
          <w:szCs w:val="24"/>
        </w:rPr>
        <w:t xml:space="preserve">. </w:t>
      </w:r>
      <w:r w:rsidR="00F57348">
        <w:rPr>
          <w:rFonts w:ascii="Times New Roman" w:hAnsi="Times New Roman" w:cs="Times New Roman"/>
          <w:szCs w:val="24"/>
        </w:rPr>
        <w:t>For</w:t>
      </w:r>
      <w:r w:rsidR="00F57348" w:rsidRPr="007C20CB">
        <w:rPr>
          <w:rFonts w:ascii="Times New Roman" w:hAnsi="Times New Roman" w:cs="Times New Roman"/>
          <w:szCs w:val="24"/>
        </w:rPr>
        <w:t xml:space="preserve"> a </w:t>
      </w:r>
      <w:r w:rsidR="00F57348">
        <w:rPr>
          <w:rFonts w:ascii="Times New Roman" w:hAnsi="Times New Roman" w:cs="Times New Roman"/>
          <w:szCs w:val="24"/>
        </w:rPr>
        <w:t xml:space="preserve">putative QTL, say </w:t>
      </w:r>
      <m:oMath>
        <m:r>
          <m:rPr>
            <m:sty m:val="p"/>
          </m:rPr>
          <w:rPr>
            <w:rFonts w:ascii="Cambria Math" w:hAnsi="Cambria Math" w:cs="Times New Roman"/>
            <w:szCs w:val="24"/>
          </w:rPr>
          <m:t>Q</m:t>
        </m:r>
      </m:oMath>
      <w:r w:rsidR="00F57348">
        <w:rPr>
          <w:rFonts w:ascii="Times New Roman" w:hAnsi="Times New Roman" w:cs="Times New Roman" w:hint="eastAsia"/>
          <w:szCs w:val="24"/>
        </w:rPr>
        <w:t>,</w:t>
      </w:r>
      <w:r w:rsidR="00F57348">
        <w:rPr>
          <w:rFonts w:ascii="Times New Roman" w:hAnsi="Times New Roman" w:cs="Times New Roman"/>
          <w:szCs w:val="24"/>
        </w:rPr>
        <w:t xml:space="preserve"> at a specific</w:t>
      </w:r>
      <w:r w:rsidR="00F57348" w:rsidRPr="007C20CB">
        <w:rPr>
          <w:rFonts w:ascii="Times New Roman" w:hAnsi="Times New Roman" w:cs="Times New Roman"/>
          <w:szCs w:val="24"/>
        </w:rPr>
        <w:t xml:space="preserve"> fixed position</w:t>
      </w:r>
      <w:r w:rsidR="00F57348">
        <w:rPr>
          <w:rFonts w:ascii="Times New Roman" w:hAnsi="Times New Roman" w:cs="Times New Roman"/>
          <w:szCs w:val="24"/>
        </w:rPr>
        <w:t xml:space="preserve"> along the genome</w:t>
      </w:r>
      <w:r w:rsidR="00F57348" w:rsidRPr="007C20CB">
        <w:rPr>
          <w:rFonts w:ascii="Times New Roman" w:hAnsi="Times New Roman" w:cs="Times New Roman"/>
          <w:szCs w:val="24"/>
        </w:rPr>
        <w:t xml:space="preserve">, </w:t>
      </w:r>
      <w:r w:rsidR="00F57348">
        <w:rPr>
          <w:rFonts w:ascii="Times New Roman" w:hAnsi="Times New Roman" w:cs="Times New Roman"/>
          <w:szCs w:val="24"/>
        </w:rPr>
        <w:t xml:space="preserve">the IM model for </w:t>
      </w:r>
      <w:r w:rsidR="00F57348" w:rsidRPr="007C20CB">
        <w:rPr>
          <w:rFonts w:ascii="Times New Roman" w:hAnsi="Times New Roman" w:cs="Times New Roman"/>
          <w:szCs w:val="24"/>
        </w:rPr>
        <w:t>individual</w:t>
      </w:r>
      <w:r w:rsidR="00F57348">
        <w:rPr>
          <w:rFonts w:ascii="Times New Roman" w:hAnsi="Times New Roman" w:cs="Times New Roman"/>
          <w:szCs w:val="24"/>
        </w:rPr>
        <w:t xml:space="preserve"> </w:t>
      </w:r>
      <w:r w:rsidR="00F57348" w:rsidRPr="00F30182">
        <w:rPr>
          <w:rFonts w:ascii="Times New Roman" w:hAnsi="Times New Roman" w:cs="Times New Roman"/>
          <w:i/>
          <w:szCs w:val="24"/>
        </w:rPr>
        <w:t>i</w:t>
      </w:r>
      <w:r w:rsidR="00F57348">
        <w:rPr>
          <w:rFonts w:ascii="Times New Roman" w:hAnsi="Times New Roman" w:cs="Times New Roman"/>
          <w:szCs w:val="24"/>
        </w:rPr>
        <w:t xml:space="preserve"> with a phenotypic trait value </w:t>
      </w:r>
      <m:oMath>
        <m:sSub>
          <m:sSubPr>
            <m:ctrlPr>
              <w:rPr>
                <w:rFonts w:ascii="Cambria Math" w:hAnsi="Cambria Math" w:cs="Times New Roman"/>
                <w:szCs w:val="24"/>
              </w:rPr>
            </m:ctrlPr>
          </m:sSubPr>
          <m:e>
            <m:r>
              <w:rPr>
                <w:rFonts w:ascii="Cambria Math" w:hAnsi="Cambria Math" w:cs="Times New Roman"/>
                <w:szCs w:val="24"/>
              </w:rPr>
              <m:t>y</m:t>
            </m:r>
          </m:e>
          <m:sub>
            <m:r>
              <w:rPr>
                <w:rFonts w:ascii="Cambria Math" w:hAnsi="Cambria Math" w:cs="Times New Roman"/>
                <w:szCs w:val="24"/>
              </w:rPr>
              <m:t>i</m:t>
            </m:r>
          </m:sub>
        </m:sSub>
      </m:oMath>
      <w:r w:rsidR="00F57348">
        <w:rPr>
          <w:rFonts w:ascii="Times New Roman" w:hAnsi="Times New Roman" w:cs="Times New Roman"/>
          <w:szCs w:val="24"/>
        </w:rPr>
        <w:t xml:space="preserve"> may be written as </w:t>
      </w:r>
    </w:p>
    <w:p w:rsidR="00F57348" w:rsidRDefault="00EC1D92" w:rsidP="00F57348">
      <w:pPr>
        <w:spacing w:line="480" w:lineRule="auto"/>
        <w:ind w:firstLineChars="1000" w:firstLine="2400"/>
        <w:jc w:val="both"/>
        <w:rPr>
          <w:rFonts w:ascii="Times New Roman" w:hAnsi="Times New Roman" w:cs="Times New Roman"/>
          <w:szCs w:val="24"/>
        </w:rPr>
      </w:pPr>
      <m:oMath>
        <m:sSub>
          <m:sSubPr>
            <m:ctrlPr>
              <w:rPr>
                <w:rFonts w:ascii="Cambria Math" w:hAnsi="Cambria Math" w:cs="Times New Roman"/>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m:t>
            </m:r>
            <m:r>
              <w:rPr>
                <w:rFonts w:ascii="Cambria Math" w:hAnsi="Cambria Math" w:cs="Times New Roman" w:hint="eastAsia"/>
                <w:szCs w:val="24"/>
              </w:rPr>
              <m:t xml:space="preserve"> </m:t>
            </m:r>
          </m:sub>
        </m:sSub>
      </m:oMath>
      <w:r w:rsidR="00F57348">
        <w:rPr>
          <w:rFonts w:ascii="Times New Roman" w:hAnsi="Times New Roman" w:cs="Times New Roman" w:hint="eastAsia"/>
          <w:szCs w:val="24"/>
        </w:rPr>
        <w:t>,</w:t>
      </w:r>
      <w:r w:rsidR="00F57348">
        <w:rPr>
          <w:rFonts w:ascii="Times New Roman" w:hAnsi="Times New Roman" w:cs="Times New Roman"/>
          <w:szCs w:val="24"/>
        </w:rPr>
        <w:t xml:space="preserve">                                   (1)</w:t>
      </w:r>
    </w:p>
    <w:p w:rsidR="00F57348" w:rsidRPr="00F84A65" w:rsidRDefault="00F57348" w:rsidP="00F57348">
      <w:pPr>
        <w:jc w:val="both"/>
        <w:rPr>
          <w:rFonts w:ascii="Times New Roman" w:hAnsi="Times New Roman" w:cs="Times New Roman"/>
          <w:color w:val="000000" w:themeColor="text1"/>
          <w:szCs w:val="24"/>
        </w:rPr>
      </w:pPr>
      <w:r>
        <w:rPr>
          <w:rFonts w:ascii="Times New Roman" w:hAnsi="Times New Roman"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i</m:t>
            </m:r>
          </m:sub>
        </m:sSub>
      </m:oMath>
      <w:r>
        <w:rPr>
          <w:rFonts w:ascii="Times New Roman" w:hAnsi="Times New Roman" w:cs="Times New Roman" w:hint="eastAsia"/>
          <w:szCs w:val="24"/>
        </w:rPr>
        <w:t xml:space="preserve"> </w:t>
      </w:r>
      <w:r>
        <w:rPr>
          <w:rFonts w:ascii="Times New Roman" w:hAnsi="Times New Roman" w:cs="Times New Roman"/>
          <w:szCs w:val="24"/>
        </w:rPr>
        <w:t>is the genotypic value contributed by the QTL</w:t>
      </w:r>
      <w:r>
        <w:rPr>
          <w:rFonts w:ascii="Times New Roman" w:hAnsi="Times New Roman" w:cs="Times New Roman" w:hint="eastAsia"/>
          <w:szCs w:val="24"/>
        </w:rPr>
        <w:t xml:space="preserve"> genotype</w:t>
      </w:r>
      <w:r>
        <w:rPr>
          <w:rFonts w:ascii="Times New Roman" w:hAnsi="Times New Roman"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i</m:t>
            </m:r>
          </m:sub>
        </m:sSub>
      </m:oMath>
      <w:r>
        <w:rPr>
          <w:rFonts w:ascii="Times New Roman" w:hAnsi="Times New Roman" w:cs="Times New Roman"/>
          <w:szCs w:val="24"/>
        </w:rPr>
        <w:t xml:space="preserve"> </w:t>
      </w:r>
      <w:r>
        <w:rPr>
          <w:rFonts w:ascii="Times New Roman" w:hAnsi="Times New Roman" w:cs="Times New Roman"/>
          <w:sz w:val="25"/>
          <w:szCs w:val="25"/>
        </w:rPr>
        <w:t xml:space="preserve">is a residual assumed to follow </w:t>
      </w:r>
      <m:oMath>
        <m:r>
          <m:rPr>
            <m:sty m:val="p"/>
          </m:rPr>
          <w:rPr>
            <w:rFonts w:ascii="Cambria Math" w:hAnsi="Cambria Math" w:cs="Times New Roman"/>
            <w:sz w:val="25"/>
            <w:szCs w:val="25"/>
          </w:rPr>
          <m:t>N(0,</m:t>
        </m:r>
        <m:sSup>
          <m:sSupPr>
            <m:ctrlPr>
              <w:rPr>
                <w:rFonts w:ascii="Cambria Math" w:hAnsi="Cambria Math" w:cs="Times New Roman"/>
                <w:sz w:val="25"/>
                <w:szCs w:val="25"/>
              </w:rPr>
            </m:ctrlPr>
          </m:sSupPr>
          <m:e>
            <m:r>
              <w:rPr>
                <w:rFonts w:ascii="Cambria Math" w:hAnsi="Cambria Math" w:cs="Times New Roman"/>
                <w:sz w:val="25"/>
                <w:szCs w:val="25"/>
              </w:rPr>
              <m:t>σ</m:t>
            </m:r>
          </m:e>
          <m:sup>
            <m:r>
              <w:rPr>
                <w:rFonts w:ascii="Cambria Math" w:hAnsi="Cambria Math" w:cs="Times New Roman"/>
                <w:sz w:val="25"/>
                <w:szCs w:val="25"/>
              </w:rPr>
              <m:t>2</m:t>
            </m:r>
          </m:sup>
        </m:sSup>
        <m:r>
          <w:rPr>
            <w:rFonts w:ascii="Cambria Math" w:hAnsi="Cambria Math" w:cs="Times New Roman"/>
            <w:sz w:val="25"/>
            <w:szCs w:val="25"/>
          </w:rPr>
          <m:t>)</m:t>
        </m:r>
      </m:oMath>
      <w:r>
        <w:rPr>
          <w:rFonts w:ascii="Times New Roman" w:hAnsi="Times New Roman" w:cs="Times New Roman"/>
          <w:sz w:val="25"/>
          <w:szCs w:val="25"/>
        </w:rPr>
        <w:t>. For the individual</w:t>
      </w:r>
      <w:r>
        <w:rPr>
          <w:rFonts w:ascii="Times New Roman" w:hAnsi="Times New Roman" w:cs="Times New Roman" w:hint="eastAsia"/>
          <w:sz w:val="25"/>
          <w:szCs w:val="25"/>
        </w:rPr>
        <w:t>s</w:t>
      </w:r>
      <w:r>
        <w:rPr>
          <w:rFonts w:ascii="Times New Roman" w:hAnsi="Times New Roman" w:cs="Times New Roman"/>
          <w:sz w:val="25"/>
          <w:szCs w:val="25"/>
        </w:rPr>
        <w:t xml:space="preserve"> in a population </w:t>
      </w:r>
      <w:r w:rsidR="0085266E">
        <w:rPr>
          <w:rFonts w:ascii="Times New Roman" w:hAnsi="Times New Roman" w:cs="Times New Roman"/>
          <w:sz w:val="25"/>
          <w:szCs w:val="25"/>
        </w:rPr>
        <w:t xml:space="preserve">derived </w:t>
      </w:r>
      <w:r>
        <w:rPr>
          <w:rFonts w:ascii="Times New Roman" w:hAnsi="Times New Roman" w:cs="Times New Roman"/>
          <w:sz w:val="25"/>
          <w:szCs w:val="25"/>
        </w:rPr>
        <w:t>from two inbred lines</w:t>
      </w:r>
      <w:r>
        <w:rPr>
          <w:rFonts w:ascii="Times New Roman" w:hAnsi="Times New Roman" w:cs="Times New Roman"/>
        </w:rPr>
        <w:t>,</w:t>
      </w:r>
      <w:r>
        <w:rPr>
          <w:rFonts w:ascii="Times New Roman" w:hAnsi="Times New Roman" w:cs="Times New Roman"/>
          <w:sz w:val="25"/>
          <w:szCs w:val="25"/>
        </w:rPr>
        <w:t xml:space="preserve"> </w:t>
      </w:r>
      <w:r w:rsidR="0085266E">
        <w:rPr>
          <w:rFonts w:ascii="Times New Roman" w:hAnsi="Times New Roman" w:cs="Times New Roman"/>
          <w:sz w:val="25"/>
          <w:szCs w:val="25"/>
        </w:rPr>
        <w:t xml:space="preserve">such as the F2 population, </w:t>
      </w:r>
      <w:r>
        <w:rPr>
          <w:rFonts w:ascii="Times New Roman" w:hAnsi="Times New Roman" w:cs="Times New Roman"/>
          <w:sz w:val="25"/>
          <w:szCs w:val="25"/>
        </w:rPr>
        <w:t xml:space="preserve">Q </w:t>
      </w:r>
      <w:r>
        <w:rPr>
          <w:rFonts w:ascii="Times New Roman" w:hAnsi="Times New Roman" w:cs="Times New Roman" w:hint="eastAsia"/>
          <w:szCs w:val="24"/>
        </w:rPr>
        <w:t xml:space="preserve">can </w:t>
      </w:r>
      <w:r>
        <w:rPr>
          <w:rFonts w:ascii="Times New Roman" w:hAnsi="Times New Roman" w:cs="Times New Roman"/>
          <w:szCs w:val="24"/>
        </w:rPr>
        <w:t xml:space="preserve">have </w:t>
      </w:r>
      <w:r>
        <w:rPr>
          <w:rFonts w:ascii="Times New Roman" w:hAnsi="Times New Roman" w:cs="Times New Roman"/>
          <w:sz w:val="25"/>
          <w:szCs w:val="25"/>
        </w:rPr>
        <w:t xml:space="preserve">three possible different genotypes, </w:t>
      </w:r>
      <m:oMath>
        <m:sSub>
          <m:sSubPr>
            <m:ctrlPr>
              <w:rPr>
                <w:rFonts w:ascii="Cambria Math" w:hAnsi="Cambria Math" w:cs="Times New Roman"/>
                <w:sz w:val="25"/>
                <w:szCs w:val="25"/>
              </w:rPr>
            </m:ctrlPr>
          </m:sSubPr>
          <m:e>
            <m:r>
              <w:rPr>
                <w:rFonts w:ascii="Cambria Math" w:hAnsi="Cambria Math" w:cs="Times New Roman"/>
                <w:sz w:val="25"/>
                <w:szCs w:val="25"/>
              </w:rPr>
              <m:t>P</m:t>
            </m:r>
          </m:e>
          <m:sub>
            <m:r>
              <w:rPr>
                <w:rFonts w:ascii="Cambria Math" w:hAnsi="Cambria Math" w:cs="Times New Roman"/>
                <w:sz w:val="25"/>
                <w:szCs w:val="25"/>
              </w:rPr>
              <m:t>1</m:t>
            </m:r>
          </m:sub>
        </m:sSub>
      </m:oMath>
      <w:r>
        <w:rPr>
          <w:rFonts w:ascii="Times New Roman" w:hAnsi="Times New Roman" w:cs="Times New Roman" w:hint="eastAsia"/>
          <w:sz w:val="25"/>
          <w:szCs w:val="25"/>
        </w:rPr>
        <w:t xml:space="preserve"> homozygote (</w:t>
      </w:r>
      <m:oMath>
        <m:r>
          <w:rPr>
            <w:rFonts w:ascii="Cambria Math" w:hAnsi="Cambria Math" w:cs="Times New Roman"/>
            <w:sz w:val="25"/>
            <w:szCs w:val="25"/>
          </w:rPr>
          <m:t>QQ</m:t>
        </m:r>
      </m:oMath>
      <w:r>
        <w:rPr>
          <w:rFonts w:ascii="Times New Roman" w:hAnsi="Times New Roman" w:cs="Times New Roman" w:hint="eastAsia"/>
          <w:sz w:val="25"/>
          <w:szCs w:val="25"/>
        </w:rPr>
        <w:t xml:space="preserve">), </w:t>
      </w:r>
      <w:r>
        <w:rPr>
          <w:rFonts w:ascii="Times New Roman" w:hAnsi="Times New Roman" w:cs="Times New Roman"/>
          <w:sz w:val="25"/>
          <w:szCs w:val="25"/>
        </w:rPr>
        <w:t>heterozygote (</w:t>
      </w:r>
      <m:oMath>
        <m:r>
          <w:rPr>
            <w:rFonts w:ascii="Cambria Math" w:hAnsi="Cambria Math" w:cs="Times New Roman"/>
            <w:sz w:val="25"/>
            <w:szCs w:val="25"/>
          </w:rPr>
          <m:t>Qq</m:t>
        </m:r>
      </m:oMath>
      <w:r>
        <w:rPr>
          <w:rFonts w:ascii="Times New Roman" w:hAnsi="Times New Roman" w:cs="Times New Roman" w:hint="eastAsia"/>
          <w:sz w:val="25"/>
          <w:szCs w:val="25"/>
        </w:rPr>
        <w:t>) and</w:t>
      </w:r>
      <w:r>
        <w:rPr>
          <w:rFonts w:ascii="Times New Roman" w:hAnsi="Times New Roman" w:cs="Times New Roman"/>
          <w:sz w:val="25"/>
          <w:szCs w:val="25"/>
        </w:rPr>
        <w:t xml:space="preserve"> </w:t>
      </w:r>
      <m:oMath>
        <m:sSub>
          <m:sSubPr>
            <m:ctrlPr>
              <w:rPr>
                <w:rFonts w:ascii="Cambria Math" w:hAnsi="Cambria Math" w:cs="Times New Roman"/>
                <w:sz w:val="25"/>
                <w:szCs w:val="25"/>
              </w:rPr>
            </m:ctrlPr>
          </m:sSubPr>
          <m:e>
            <m:r>
              <w:rPr>
                <w:rFonts w:ascii="Cambria Math" w:hAnsi="Cambria Math" w:cs="Times New Roman"/>
                <w:sz w:val="25"/>
                <w:szCs w:val="25"/>
              </w:rPr>
              <m:t>P</m:t>
            </m:r>
          </m:e>
          <m:sub>
            <m:r>
              <w:rPr>
                <w:rFonts w:ascii="Cambria Math" w:hAnsi="Cambria Math" w:cs="Times New Roman"/>
                <w:sz w:val="25"/>
                <w:szCs w:val="25"/>
              </w:rPr>
              <m:t>2</m:t>
            </m:r>
          </m:sub>
        </m:sSub>
      </m:oMath>
      <w:r>
        <w:rPr>
          <w:rFonts w:ascii="Times New Roman" w:hAnsi="Times New Roman" w:cs="Times New Roman"/>
          <w:sz w:val="25"/>
          <w:szCs w:val="25"/>
        </w:rPr>
        <w:t xml:space="preserve"> homozygote (</w:t>
      </w:r>
      <m:oMath>
        <m:r>
          <w:rPr>
            <w:rFonts w:ascii="Cambria Math" w:hAnsi="Cambria Math" w:cs="Times New Roman"/>
            <w:sz w:val="25"/>
            <w:szCs w:val="25"/>
          </w:rPr>
          <m:t>qq</m:t>
        </m:r>
      </m:oMath>
      <w:r>
        <w:rPr>
          <w:rFonts w:ascii="Times New Roman" w:hAnsi="Times New Roman" w:cs="Times New Roman" w:hint="eastAsia"/>
          <w:sz w:val="25"/>
          <w:szCs w:val="25"/>
        </w:rPr>
        <w:t>)</w:t>
      </w:r>
      <w:r>
        <w:rPr>
          <w:rFonts w:ascii="Times New Roman" w:hAnsi="Times New Roman" w:cs="Times New Roman"/>
          <w:sz w:val="25"/>
          <w:szCs w:val="25"/>
        </w:rPr>
        <w:t xml:space="preserve">, or two (of the three) possible different genotypes. Several genetic models have been proposed to model the relationship between the genotypic values and the QTL effects, and define the QTL effects (Cockerham1954; Van Der Veen 1959; </w:t>
      </w:r>
      <w:r w:rsidRPr="004A2375">
        <w:rPr>
          <w:rFonts w:ascii="Times New Roman" w:hAnsi="Times New Roman" w:cs="Times New Roman"/>
          <w:szCs w:val="24"/>
        </w:rPr>
        <w:t>Weir and Cock</w:t>
      </w:r>
      <w:r w:rsidRPr="00F84A65">
        <w:rPr>
          <w:rFonts w:ascii="Times New Roman" w:hAnsi="Times New Roman" w:cs="Times New Roman"/>
          <w:color w:val="000000" w:themeColor="text1"/>
          <w:szCs w:val="24"/>
        </w:rPr>
        <w:t>erham 1977</w:t>
      </w:r>
      <w:r w:rsidRPr="00F84A65">
        <w:rPr>
          <w:rFonts w:ascii="Times New Roman" w:hAnsi="Times New Roman" w:cs="Times New Roman"/>
          <w:color w:val="000000" w:themeColor="text1"/>
          <w:sz w:val="25"/>
          <w:szCs w:val="25"/>
        </w:rPr>
        <w:t xml:space="preserve">; </w:t>
      </w:r>
      <w:r w:rsidRPr="00F84A65">
        <w:rPr>
          <w:rFonts w:ascii="Times New Roman" w:hAnsi="Times New Roman" w:cs="Times New Roman"/>
          <w:color w:val="000000" w:themeColor="text1"/>
          <w:szCs w:val="24"/>
        </w:rPr>
        <w:t xml:space="preserve">Kao and Zeng 2002). We may model the relationship between the three genotypic values and the QTL effects as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QQ</m:t>
            </m:r>
          </m:sub>
        </m:sSub>
        <m:r>
          <w:rPr>
            <w:rFonts w:ascii="Cambria Math" w:hAnsi="Cambria Math" w:cs="Times New Roman"/>
            <w:color w:val="000000" w:themeColor="text1"/>
            <w:szCs w:val="24"/>
          </w:rPr>
          <m:t>=μ</m:t>
        </m:r>
        <m:r>
          <w:rPr>
            <w:rFonts w:ascii="Cambria Math" w:hAnsi="Cambria Math" w:cs="Times New Roman" w:hint="eastAsia"/>
            <w:color w:val="000000" w:themeColor="text1"/>
            <w:szCs w:val="24"/>
          </w:rPr>
          <m:t>+</m:t>
        </m:r>
        <m:r>
          <w:rPr>
            <w:rFonts w:ascii="Cambria Math" w:hAnsi="Cambria Math" w:cs="Times New Roman"/>
            <w:color w:val="000000" w:themeColor="text1"/>
            <w:szCs w:val="24"/>
          </w:rPr>
          <m:t>a-d/2</m:t>
        </m:r>
      </m:oMath>
      <w:r w:rsidRPr="00F84A65">
        <w:rPr>
          <w:rFonts w:ascii="Times New Roman" w:hAnsi="Times New Roman" w:cs="Times New Roman" w:hint="eastAsia"/>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Qq</m:t>
            </m:r>
          </m:sub>
        </m:sSub>
        <m:r>
          <w:rPr>
            <w:rFonts w:ascii="Cambria Math" w:hAnsi="Cambria Math" w:cs="Times New Roman"/>
            <w:color w:val="000000" w:themeColor="text1"/>
            <w:szCs w:val="24"/>
          </w:rPr>
          <m:t>=μ</m:t>
        </m:r>
        <m:r>
          <w:rPr>
            <w:rFonts w:ascii="Cambria Math" w:hAnsi="Cambria Math" w:cs="Times New Roman" w:hint="eastAsia"/>
            <w:color w:val="000000" w:themeColor="text1"/>
            <w:szCs w:val="24"/>
          </w:rPr>
          <m:t>+</m:t>
        </m:r>
        <m:r>
          <w:rPr>
            <w:rFonts w:ascii="Cambria Math" w:hAnsi="Cambria Math" w:cs="Times New Roman"/>
            <w:color w:val="000000" w:themeColor="text1"/>
            <w:szCs w:val="24"/>
          </w:rPr>
          <m:t>d/2</m:t>
        </m:r>
      </m:oMath>
      <w:r w:rsidRPr="00F84A65">
        <w:rPr>
          <w:rFonts w:ascii="Times New Roman" w:hAnsi="Times New Roman" w:cs="Times New Roman" w:hint="eastAsia"/>
          <w:color w:val="000000" w:themeColor="text1"/>
          <w:szCs w:val="24"/>
        </w:rPr>
        <w:t xml:space="preserve"> and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qq</m:t>
            </m:r>
          </m:sub>
        </m:sSub>
        <m:r>
          <w:rPr>
            <w:rFonts w:ascii="Cambria Math" w:hAnsi="Cambria Math" w:cs="Times New Roman"/>
            <w:color w:val="000000" w:themeColor="text1"/>
            <w:szCs w:val="24"/>
          </w:rPr>
          <m:t>=μ</m:t>
        </m:r>
        <m:r>
          <w:rPr>
            <w:rFonts w:ascii="Cambria Math" w:hAnsi="Cambria Math" w:cs="Times New Roman" w:hint="eastAsia"/>
            <w:color w:val="000000" w:themeColor="text1"/>
            <w:szCs w:val="24"/>
          </w:rPr>
          <m:t>-</m:t>
        </m:r>
        <m:r>
          <w:rPr>
            <w:rFonts w:ascii="Cambria Math" w:hAnsi="Cambria Math" w:cs="Times New Roman"/>
            <w:color w:val="000000" w:themeColor="text1"/>
            <w:szCs w:val="24"/>
          </w:rPr>
          <m:t>a-d/2</m:t>
        </m:r>
      </m:oMath>
      <w:r w:rsidRPr="00F84A65">
        <w:rPr>
          <w:rFonts w:ascii="Times New Roman" w:hAnsi="Times New Roman" w:cs="Times New Roman" w:hint="eastAsia"/>
          <w:color w:val="000000" w:themeColor="text1"/>
          <w:szCs w:val="24"/>
        </w:rPr>
        <w:t xml:space="preserve">, respectively, where </w:t>
      </w:r>
      <m:oMath>
        <m:r>
          <w:rPr>
            <w:rFonts w:ascii="Cambria Math" w:hAnsi="Cambria Math" w:cs="Times New Roman"/>
            <w:color w:val="000000" w:themeColor="text1"/>
            <w:szCs w:val="24"/>
          </w:rPr>
          <m:t>a</m:t>
        </m:r>
      </m:oMath>
      <w:r w:rsidRPr="00F84A65">
        <w:rPr>
          <w:rFonts w:ascii="Times New Roman" w:hAnsi="Times New Roman" w:cs="Times New Roman" w:hint="eastAsia"/>
          <w:color w:val="000000" w:themeColor="text1"/>
          <w:szCs w:val="24"/>
        </w:rPr>
        <w:t xml:space="preserve"> and </w:t>
      </w:r>
      <m:oMath>
        <m:r>
          <w:rPr>
            <w:rFonts w:ascii="Cambria Math" w:hAnsi="Cambria Math" w:cs="Times New Roman"/>
            <w:color w:val="000000" w:themeColor="text1"/>
            <w:szCs w:val="24"/>
          </w:rPr>
          <m:t>d</m:t>
        </m:r>
      </m:oMath>
      <w:r w:rsidRPr="00F84A65">
        <w:rPr>
          <w:rFonts w:ascii="Times New Roman" w:hAnsi="Times New Roman" w:cs="Times New Roman" w:hint="eastAsia"/>
          <w:color w:val="000000" w:themeColor="text1"/>
          <w:szCs w:val="24"/>
        </w:rPr>
        <w:t xml:space="preserve"> are the</w:t>
      </w:r>
      <w:r w:rsidRPr="00F84A65">
        <w:rPr>
          <w:rFonts w:ascii="Times New Roman" w:hAnsi="Times New Roman" w:cs="Times New Roman"/>
          <w:color w:val="000000" w:themeColor="text1"/>
          <w:szCs w:val="24"/>
        </w:rPr>
        <w:t xml:space="preserve"> </w:t>
      </w:r>
      <w:r w:rsidRPr="00F84A65">
        <w:rPr>
          <w:rFonts w:ascii="Times New Roman" w:hAnsi="Times New Roman" w:cs="Times New Roman" w:hint="eastAsia"/>
          <w:color w:val="000000" w:themeColor="text1"/>
          <w:szCs w:val="24"/>
        </w:rPr>
        <w:t>additive</w:t>
      </w:r>
      <w:r w:rsidRPr="00F84A65">
        <w:rPr>
          <w:rFonts w:ascii="Times New Roman" w:hAnsi="Times New Roman" w:cs="Times New Roman"/>
          <w:color w:val="000000" w:themeColor="text1"/>
          <w:szCs w:val="24"/>
        </w:rPr>
        <w:t xml:space="preserve"> and</w:t>
      </w:r>
      <w:r w:rsidRPr="00F84A65">
        <w:rPr>
          <w:rFonts w:ascii="Times New Roman" w:hAnsi="Times New Roman" w:cs="Times New Roman" w:hint="eastAsia"/>
          <w:color w:val="000000" w:themeColor="text1"/>
          <w:szCs w:val="24"/>
        </w:rPr>
        <w:t xml:space="preserve"> dominance effects</w:t>
      </w:r>
      <w:r w:rsidRPr="00F84A65">
        <w:rPr>
          <w:rFonts w:ascii="Times New Roman" w:hAnsi="Times New Roman" w:cs="Times New Roman"/>
          <w:color w:val="000000" w:themeColor="text1"/>
          <w:szCs w:val="24"/>
        </w:rPr>
        <w:t xml:space="preserve"> of the QTL. Then, we can further construct an equivalent model of equation (1) for an individual </w:t>
      </w:r>
      <w:r w:rsidRPr="00F84A65">
        <w:rPr>
          <w:rFonts w:ascii="Times New Roman" w:hAnsi="Times New Roman" w:cs="Times New Roman"/>
          <w:i/>
          <w:color w:val="000000" w:themeColor="text1"/>
          <w:szCs w:val="24"/>
        </w:rPr>
        <w:t xml:space="preserve">i </w:t>
      </w:r>
      <w:r w:rsidRPr="00F84A65">
        <w:rPr>
          <w:rFonts w:ascii="Times New Roman" w:hAnsi="Times New Roman" w:cs="Times New Roman"/>
          <w:color w:val="000000" w:themeColor="text1"/>
          <w:szCs w:val="24"/>
        </w:rPr>
        <w:t>as</w:t>
      </w:r>
    </w:p>
    <w:p w:rsidR="00F57348" w:rsidRPr="00F84A65" w:rsidRDefault="00F57348" w:rsidP="00F57348">
      <w:pPr>
        <w:spacing w:line="480" w:lineRule="auto"/>
        <w:ind w:firstLineChars="900" w:firstLine="2160"/>
        <w:jc w:val="both"/>
        <w:rPr>
          <w:rFonts w:ascii="Times New Roman" w:hAnsi="Times New Roman" w:cs="Times New Roman"/>
          <w:color w:val="000000" w:themeColor="text1"/>
          <w:sz w:val="28"/>
          <w:szCs w:val="28"/>
        </w:rPr>
      </w:pPr>
      <w:r w:rsidRPr="00F84A65">
        <w:rPr>
          <w:rFonts w:ascii="Times New Roman" w:hAnsi="Times New Roman" w:cs="Times New Roman"/>
          <w:color w:val="000000" w:themeColor="text1"/>
          <w:szCs w:val="24"/>
        </w:rPr>
        <w:t xml:space="preserve">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=μ+a</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+d</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ε</m:t>
            </m:r>
          </m:e>
          <m:sub>
            <m:r>
              <w:rPr>
                <w:rFonts w:ascii="Cambria Math" w:hAnsi="Cambria Math" w:cs="Times New Roman"/>
                <w:color w:val="000000" w:themeColor="text1"/>
                <w:szCs w:val="24"/>
              </w:rPr>
              <m:t>i</m:t>
            </m:r>
          </m:sub>
        </m:sSub>
      </m:oMath>
      <w:r w:rsidRPr="00F84A65">
        <w:rPr>
          <w:rFonts w:ascii="Times New Roman" w:hAnsi="Times New Roman" w:cs="Times New Roman"/>
          <w:color w:val="000000" w:themeColor="text1"/>
          <w:szCs w:val="24"/>
        </w:rPr>
        <w:t xml:space="preserve">       </w:t>
      </w:r>
      <w:r w:rsidRPr="00F84A65">
        <w:rPr>
          <w:rFonts w:ascii="Times New Roman" w:hAnsi="Times New Roman" w:cs="Times New Roman" w:hint="eastAsia"/>
          <w:color w:val="000000" w:themeColor="text1"/>
          <w:szCs w:val="24"/>
        </w:rPr>
        <w:t xml:space="preserve"> </w:t>
      </w:r>
      <w:r w:rsidRPr="00F84A65">
        <w:rPr>
          <w:rFonts w:ascii="Times New Roman" w:hAnsi="Times New Roman" w:cs="Times New Roman"/>
          <w:color w:val="000000" w:themeColor="text1"/>
          <w:szCs w:val="24"/>
        </w:rPr>
        <w:t xml:space="preserve"> </w:t>
      </w:r>
      <w:r w:rsidRPr="00F84A65">
        <w:rPr>
          <w:rFonts w:ascii="Times New Roman" w:hAnsi="Times New Roman" w:cs="Times New Roman" w:hint="eastAsia"/>
          <w:color w:val="000000" w:themeColor="text1"/>
          <w:szCs w:val="24"/>
        </w:rPr>
        <w:t xml:space="preserve">       </w:t>
      </w:r>
      <w:r w:rsidR="002268EA" w:rsidRPr="00F84A65">
        <w:rPr>
          <w:rFonts w:ascii="Times New Roman" w:hAnsi="Times New Roman" w:cs="Times New Roman"/>
          <w:color w:val="000000" w:themeColor="text1"/>
          <w:szCs w:val="24"/>
        </w:rPr>
        <w:t xml:space="preserve">     </w:t>
      </w:r>
      <w:r w:rsidRPr="00F84A65">
        <w:rPr>
          <w:rFonts w:ascii="Times New Roman" w:hAnsi="Times New Roman" w:cs="Times New Roman" w:hint="eastAsia"/>
          <w:color w:val="000000" w:themeColor="text1"/>
          <w:szCs w:val="24"/>
        </w:rPr>
        <w:t xml:space="preserve">       (2)</w:t>
      </w:r>
    </w:p>
    <w:p w:rsidR="00C71EEB" w:rsidRPr="00F84A65" w:rsidRDefault="00F57348" w:rsidP="00B37070">
      <w:pPr>
        <w:jc w:val="both"/>
        <w:rPr>
          <w:rFonts w:ascii="Times New Roman" w:hAnsi="Times New Roman" w:cs="Times New Roman"/>
          <w:color w:val="000000" w:themeColor="text1"/>
          <w:szCs w:val="24"/>
        </w:rPr>
      </w:pPr>
      <w:r w:rsidRPr="00F84A65">
        <w:rPr>
          <w:rFonts w:ascii="Times New Roman" w:hAnsi="Times New Roman" w:cs="Times New Roman" w:hint="eastAsia"/>
          <w:color w:val="000000" w:themeColor="text1"/>
          <w:szCs w:val="24"/>
        </w:rPr>
        <w:t>w</w:t>
      </w:r>
      <w:r w:rsidRPr="00F84A65">
        <w:rPr>
          <w:rFonts w:ascii="Times New Roman" w:hAnsi="Times New Roman" w:cs="Times New Roman"/>
          <w:color w:val="000000" w:themeColor="text1"/>
          <w:szCs w:val="24"/>
        </w:rPr>
        <w:t>here</w:t>
      </w:r>
      <w:r w:rsidRPr="00F84A65">
        <w:rPr>
          <w:rFonts w:ascii="Times New Roman" w:hAnsi="Times New Roman" w:cs="Times New Roman" w:hint="eastAsia"/>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)=(1,-1/2),  (0,1/2)</m:t>
        </m:r>
      </m:oMath>
      <w:r w:rsidRPr="00F84A65">
        <w:rPr>
          <w:rFonts w:ascii="Times New Roman" w:eastAsia="標楷體" w:hAnsi="Times New Roman" w:cs="Times New Roman" w:hint="eastAsia"/>
          <w:color w:val="000000" w:themeColor="text1"/>
          <w:szCs w:val="24"/>
        </w:rPr>
        <w:t xml:space="preserve"> </w:t>
      </w:r>
      <w:r w:rsidRPr="00F84A65">
        <w:rPr>
          <w:rFonts w:ascii="Times New Roman" w:eastAsia="標楷體" w:hAnsi="Times New Roman" w:cs="Times New Roman"/>
          <w:color w:val="000000" w:themeColor="text1"/>
          <w:szCs w:val="24"/>
        </w:rPr>
        <w:t xml:space="preserve">or </w:t>
      </w:r>
      <m:oMath>
        <m:r>
          <w:rPr>
            <w:rFonts w:ascii="Cambria Math" w:hAnsi="Cambria Math" w:cs="Times New Roman"/>
            <w:color w:val="000000" w:themeColor="text1"/>
            <w:szCs w:val="24"/>
          </w:rPr>
          <m:t>(-1,-1/2)</m:t>
        </m:r>
      </m:oMath>
      <w:r w:rsidRPr="00F84A65">
        <w:rPr>
          <w:rFonts w:ascii="Times New Roman" w:eastAsia="標楷體" w:hAnsi="Times New Roman" w:cs="Times New Roman" w:hint="eastAsia"/>
          <w:color w:val="000000" w:themeColor="text1"/>
          <w:szCs w:val="24"/>
        </w:rPr>
        <w:t xml:space="preserve"> if</w:t>
      </w:r>
      <w:r w:rsidRPr="00F84A65">
        <w:rPr>
          <w:rFonts w:ascii="Times New Roman" w:eastAsia="標楷體" w:hAnsi="Times New Roman" w:cs="Times New Roman"/>
          <w:color w:val="000000" w:themeColor="text1"/>
          <w:szCs w:val="24"/>
        </w:rPr>
        <w:t xml:space="preserve"> the QTL genotype of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i</m:t>
            </m:r>
          </m:sub>
        </m:sSub>
      </m:oMath>
      <w:r w:rsidRPr="00F84A65">
        <w:rPr>
          <w:rFonts w:ascii="Times New Roman" w:eastAsia="標楷體" w:hAnsi="Times New Roman" w:cs="Times New Roman" w:hint="eastAsia"/>
          <w:color w:val="000000" w:themeColor="text1"/>
          <w:szCs w:val="24"/>
        </w:rPr>
        <w:t xml:space="preserve"> </w:t>
      </w:r>
      <w:r w:rsidRPr="00F84A65">
        <w:rPr>
          <w:rFonts w:ascii="Times New Roman" w:eastAsia="標楷體" w:hAnsi="Times New Roman" w:cs="Times New Roman"/>
          <w:color w:val="000000" w:themeColor="text1"/>
          <w:szCs w:val="24"/>
        </w:rPr>
        <w:t>is</w:t>
      </w:r>
      <w:r w:rsidRPr="00F84A65">
        <w:rPr>
          <w:rFonts w:ascii="Times New Roman" w:eastAsia="標楷體" w:hAnsi="Times New Roman" w:cs="Times New Roman" w:hint="eastAsia"/>
          <w:color w:val="000000" w:themeColor="text1"/>
          <w:szCs w:val="24"/>
        </w:rPr>
        <w:t xml:space="preserve"> </w:t>
      </w:r>
      <w:r w:rsidRPr="00F84A65">
        <w:rPr>
          <w:rFonts w:ascii="Times New Roman" w:eastAsia="標楷體" w:hAnsi="Times New Roman" w:cs="Times New Roman" w:hint="eastAsia"/>
          <w:i/>
          <w:color w:val="000000" w:themeColor="text1"/>
          <w:szCs w:val="24"/>
        </w:rPr>
        <w:t xml:space="preserve">QQ </w:t>
      </w:r>
      <w:r w:rsidRPr="00F84A65">
        <w:rPr>
          <w:rFonts w:ascii="Times New Roman" w:eastAsia="標楷體" w:hAnsi="Times New Roman" w:cs="Times New Roman"/>
          <w:i/>
          <w:color w:val="000000" w:themeColor="text1"/>
          <w:szCs w:val="24"/>
        </w:rPr>
        <w:t>, Qq or qq</w:t>
      </w:r>
      <w:r w:rsidRPr="00F84A65">
        <w:rPr>
          <w:rFonts w:ascii="Times New Roman" w:eastAsia="標楷體" w:hAnsi="Times New Roman" w:cs="Times New Roman"/>
          <w:color w:val="000000" w:themeColor="text1"/>
          <w:szCs w:val="24"/>
        </w:rPr>
        <w:t xml:space="preserve">. </w:t>
      </w:r>
      <w:r w:rsidR="009B553C" w:rsidRPr="00F84A65">
        <w:rPr>
          <w:rFonts w:ascii="Times New Roman" w:hAnsi="Times New Roman" w:cs="Times New Roman"/>
          <w:color w:val="000000" w:themeColor="text1"/>
          <w:sz w:val="25"/>
          <w:szCs w:val="25"/>
        </w:rPr>
        <w:t xml:space="preserve">If the putative QTL is located </w:t>
      </w:r>
      <w:r w:rsidR="00D27200" w:rsidRPr="00F84A65">
        <w:rPr>
          <w:rFonts w:ascii="Times New Roman" w:hAnsi="Times New Roman" w:cs="Times New Roman"/>
          <w:color w:val="000000" w:themeColor="text1"/>
          <w:sz w:val="25"/>
          <w:szCs w:val="25"/>
        </w:rPr>
        <w:t>at the marker</w:t>
      </w:r>
      <w:r w:rsidR="009B553C" w:rsidRPr="00F84A65">
        <w:rPr>
          <w:rFonts w:ascii="Times New Roman" w:hAnsi="Times New Roman" w:cs="Times New Roman" w:hint="eastAsia"/>
          <w:color w:val="000000" w:themeColor="text1"/>
          <w:sz w:val="25"/>
          <w:szCs w:val="25"/>
        </w:rPr>
        <w:t xml:space="preserve">, the </w:t>
      </w:r>
      <w:r w:rsidR="00D27200" w:rsidRPr="00F84A65">
        <w:rPr>
          <w:rFonts w:ascii="Times New Roman" w:hAnsi="Times New Roman" w:cs="Times New Roman"/>
          <w:color w:val="000000" w:themeColor="text1"/>
          <w:sz w:val="25"/>
          <w:szCs w:val="25"/>
        </w:rPr>
        <w:t xml:space="preserve">IM </w:t>
      </w:r>
      <w:r w:rsidR="009B553C" w:rsidRPr="00F84A65">
        <w:rPr>
          <w:rFonts w:ascii="Times New Roman" w:hAnsi="Times New Roman" w:cs="Times New Roman" w:hint="eastAsia"/>
          <w:color w:val="000000" w:themeColor="text1"/>
          <w:sz w:val="25"/>
          <w:szCs w:val="25"/>
        </w:rPr>
        <w:t>model is a regression model.</w:t>
      </w:r>
      <w:r w:rsidR="00D27200" w:rsidRPr="00F84A65">
        <w:rPr>
          <w:rFonts w:ascii="Times New Roman" w:hAnsi="Times New Roman" w:cs="Times New Roman"/>
          <w:color w:val="000000" w:themeColor="text1"/>
          <w:sz w:val="25"/>
          <w:szCs w:val="25"/>
        </w:rPr>
        <w:t xml:space="preserve"> If the putative QTL is located </w:t>
      </w:r>
      <w:r w:rsidR="004E2005" w:rsidRPr="00F84A65">
        <w:rPr>
          <w:rFonts w:ascii="Times New Roman" w:hAnsi="Times New Roman" w:cs="Times New Roman" w:hint="eastAsia"/>
          <w:color w:val="000000" w:themeColor="text1"/>
          <w:sz w:val="25"/>
          <w:szCs w:val="25"/>
        </w:rPr>
        <w:t xml:space="preserve">at the position </w:t>
      </w:r>
      <w:r w:rsidR="004E2005" w:rsidRPr="00F84A65">
        <w:rPr>
          <w:rFonts w:ascii="Times New Roman" w:hAnsi="Times New Roman" w:cs="Times New Roman"/>
          <w:color w:val="000000" w:themeColor="text1"/>
          <w:sz w:val="25"/>
          <w:szCs w:val="25"/>
        </w:rPr>
        <w:t xml:space="preserve">x </w:t>
      </w:r>
      <w:r w:rsidR="00D27200" w:rsidRPr="00F84A65">
        <w:rPr>
          <w:rFonts w:ascii="Times New Roman" w:hAnsi="Times New Roman" w:cs="Times New Roman"/>
          <w:color w:val="000000" w:themeColor="text1"/>
          <w:sz w:val="25"/>
          <w:szCs w:val="25"/>
        </w:rPr>
        <w:t xml:space="preserve">in the </w:t>
      </w:r>
      <w:r w:rsidR="00E703CD" w:rsidRPr="00F84A65">
        <w:rPr>
          <w:rFonts w:ascii="Times New Roman" w:hAnsi="Times New Roman" w:cs="Times New Roman"/>
          <w:color w:val="000000" w:themeColor="text1"/>
          <w:sz w:val="25"/>
          <w:szCs w:val="25"/>
        </w:rPr>
        <w:t xml:space="preserve">marker </w:t>
      </w:r>
      <w:r w:rsidR="00D27200" w:rsidRPr="00F84A65">
        <w:rPr>
          <w:rFonts w:ascii="Times New Roman" w:hAnsi="Times New Roman" w:cs="Times New Roman"/>
          <w:color w:val="000000" w:themeColor="text1"/>
          <w:sz w:val="25"/>
          <w:szCs w:val="25"/>
        </w:rPr>
        <w:lastRenderedPageBreak/>
        <w:t>interval</w:t>
      </w:r>
      <w:r w:rsidR="00E703CD" w:rsidRPr="00F84A65">
        <w:rPr>
          <w:rFonts w:ascii="Times New Roman" w:hAnsi="Times New Roman" w:cs="Times New Roman"/>
          <w:color w:val="000000" w:themeColor="text1"/>
          <w:sz w:val="25"/>
          <w:szCs w:val="25"/>
        </w:rPr>
        <w:t xml:space="preserve"> (M,N)</w:t>
      </w:r>
      <w:r w:rsidR="00D27200" w:rsidRPr="00F84A65">
        <w:rPr>
          <w:rFonts w:ascii="Times New Roman" w:hAnsi="Times New Roman" w:cs="Times New Roman"/>
          <w:color w:val="000000" w:themeColor="text1"/>
          <w:sz w:val="25"/>
          <w:szCs w:val="25"/>
        </w:rPr>
        <w:t xml:space="preserve">, </w:t>
      </w:r>
      <w:r w:rsidR="008A790E" w:rsidRPr="00F84A65">
        <w:rPr>
          <w:rFonts w:ascii="Times New Roman" w:hAnsi="Times New Roman" w:cs="Times New Roman"/>
          <w:color w:val="000000" w:themeColor="text1"/>
          <w:szCs w:val="24"/>
        </w:rPr>
        <w:t xml:space="preserve">the genotypes of the QTL are not observable and needed to be inferred from its flanking markers, </w:t>
      </w:r>
      <w:r w:rsidR="00C71EEB" w:rsidRPr="00F84A65">
        <w:rPr>
          <w:rFonts w:ascii="Times New Roman" w:hAnsi="Times New Roman" w:cs="Times New Roman"/>
          <w:color w:val="000000" w:themeColor="text1"/>
          <w:szCs w:val="24"/>
        </w:rPr>
        <w:t xml:space="preserve">and </w:t>
      </w:r>
      <w:r w:rsidR="008A790E" w:rsidRPr="00F84A65">
        <w:rPr>
          <w:rFonts w:ascii="Times New Roman" w:hAnsi="Times New Roman" w:cs="Times New Roman"/>
          <w:color w:val="000000" w:themeColor="text1"/>
          <w:szCs w:val="24"/>
        </w:rPr>
        <w:t>the statistical model of IM is generally a normal mixture model</w:t>
      </w:r>
      <w:r w:rsidR="00C71EEB" w:rsidRPr="00F84A65">
        <w:rPr>
          <w:rFonts w:ascii="Times New Roman" w:hAnsi="Times New Roman" w:cs="Times New Roman"/>
          <w:color w:val="000000" w:themeColor="text1"/>
          <w:szCs w:val="24"/>
        </w:rPr>
        <w:t xml:space="preserve">. Given the data with </w:t>
      </w:r>
      <w:r w:rsidR="00C71EEB" w:rsidRPr="00F84A65">
        <w:rPr>
          <w:rFonts w:ascii="Times New Roman" w:hAnsi="Times New Roman" w:cs="Times New Roman"/>
          <w:i/>
          <w:color w:val="000000" w:themeColor="text1"/>
          <w:szCs w:val="24"/>
        </w:rPr>
        <w:t>n</w:t>
      </w:r>
      <w:r w:rsidR="00C71EEB" w:rsidRPr="00F84A65">
        <w:rPr>
          <w:rFonts w:ascii="Times New Roman" w:hAnsi="Times New Roman" w:cs="Times New Roman"/>
          <w:color w:val="000000" w:themeColor="text1"/>
          <w:szCs w:val="24"/>
        </w:rPr>
        <w:t xml:space="preserve"> individuals, the likelihood function of the IM</w:t>
      </w:r>
      <w:r w:rsidR="00C71EEB" w:rsidRPr="00F84A65">
        <w:rPr>
          <w:rFonts w:ascii="Times New Roman" w:hAnsi="Times New Roman" w:cs="Times New Roman" w:hint="eastAsia"/>
          <w:color w:val="000000" w:themeColor="text1"/>
          <w:szCs w:val="24"/>
        </w:rPr>
        <w:t xml:space="preserve"> model </w:t>
      </w:r>
      <w:r w:rsidR="00C71EEB" w:rsidRPr="00F84A65">
        <w:rPr>
          <w:rFonts w:ascii="Times New Roman" w:hAnsi="Times New Roman" w:cs="Times New Roman"/>
          <w:color w:val="000000" w:themeColor="text1"/>
          <w:szCs w:val="24"/>
        </w:rPr>
        <w:t xml:space="preserve">for </w:t>
      </w:r>
      <w:r w:rsidR="00C71EEB" w:rsidRPr="00F84A65">
        <w:rPr>
          <w:rFonts w:ascii="標楷體" w:eastAsia="標楷體" w:hAnsi="標楷體" w:cs="Times New Roman" w:hint="eastAsia"/>
          <w:color w:val="000000" w:themeColor="text1"/>
          <w:szCs w:val="24"/>
        </w:rPr>
        <w:t>θ</w:t>
      </w:r>
      <w:r w:rsidR="00C71EEB" w:rsidRPr="00F84A65">
        <w:rPr>
          <w:rFonts w:ascii="Times New Roman" w:hAnsi="Times New Roman" w:cs="Times New Roman"/>
          <w:color w:val="000000" w:themeColor="text1"/>
          <w:szCs w:val="24"/>
        </w:rPr>
        <w:t>=</w:t>
      </w:r>
      <m:oMath>
        <m:r>
          <m:rPr>
            <m:sty m:val="p"/>
          </m:rPr>
          <w:rPr>
            <w:rFonts w:ascii="Cambria Math" w:hAnsi="Cambria Math" w:cs="Times New Roman"/>
            <w:color w:val="000000" w:themeColor="text1"/>
            <w:szCs w:val="24"/>
          </w:rPr>
          <m:t>(</m:t>
        </m:r>
        <m:r>
          <w:rPr>
            <w:rFonts w:ascii="Cambria Math" w:hAnsi="Cambria Math" w:cs="Times New Roman"/>
            <w:color w:val="000000" w:themeColor="text1"/>
            <w:szCs w:val="24"/>
          </w:rPr>
          <m:t>μ, a,d,</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σ</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oMath>
      <w:r w:rsidR="00C71EEB" w:rsidRPr="00F84A65">
        <w:rPr>
          <w:rFonts w:ascii="Times New Roman" w:hAnsi="Times New Roman" w:cs="Times New Roman" w:hint="eastAsia"/>
          <w:color w:val="000000" w:themeColor="text1"/>
          <w:szCs w:val="24"/>
        </w:rPr>
        <w:t xml:space="preserve"> is </w:t>
      </w:r>
    </w:p>
    <w:p w:rsidR="00C71EEB" w:rsidRPr="00F84A65" w:rsidRDefault="00C6053A" w:rsidP="008761AB">
      <w:pPr>
        <w:ind w:firstLineChars="900" w:firstLine="2160"/>
        <w:jc w:val="both"/>
        <w:rPr>
          <w:rFonts w:ascii="Times New Roman" w:hAnsi="Times New Roman" w:cs="Times New Roman"/>
          <w:color w:val="000000" w:themeColor="text1"/>
          <w:szCs w:val="24"/>
        </w:rPr>
      </w:pPr>
      <w:r w:rsidRPr="00F84A65">
        <w:rPr>
          <w:rFonts w:ascii="新細明體" w:hAnsi="新細明體"/>
          <w:color w:val="000000" w:themeColor="text1"/>
          <w:position w:val="-34"/>
        </w:rPr>
        <w:object w:dxaOrig="39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8.25pt" o:ole="">
            <v:imagedata r:id="rId8" o:title=""/>
          </v:shape>
          <o:OLEObject Type="Embed" ProgID="Equation.3" ShapeID="_x0000_i1025" DrawAspect="Content" ObjectID="_1671280325" r:id="rId9"/>
        </w:object>
      </w:r>
      <w:r w:rsidR="002268EA" w:rsidRPr="00F84A65">
        <w:rPr>
          <w:rFonts w:ascii="新細明體" w:hAnsi="新細明體"/>
          <w:color w:val="000000" w:themeColor="text1"/>
        </w:rPr>
        <w:t xml:space="preserve">                </w:t>
      </w:r>
      <w:r w:rsidR="002268EA" w:rsidRPr="00F84A65">
        <w:rPr>
          <w:rFonts w:ascii="Times New Roman" w:hAnsi="Times New Roman" w:cs="Times New Roman"/>
          <w:color w:val="000000" w:themeColor="text1"/>
        </w:rPr>
        <w:t>(3)</w:t>
      </w:r>
    </w:p>
    <w:p w:rsidR="000979DF" w:rsidRPr="00F84A65" w:rsidRDefault="00C42B07" w:rsidP="000979DF">
      <w:pPr>
        <w:jc w:val="both"/>
        <w:rPr>
          <w:rFonts w:ascii="Times New Roman" w:hAnsi="Times New Roman" w:cs="Times New Roman"/>
          <w:color w:val="000000" w:themeColor="text1"/>
        </w:rPr>
      </w:pPr>
      <w:r w:rsidRPr="00F84A65">
        <w:rPr>
          <w:rFonts w:ascii="Times New Roman" w:hAnsi="Times New Roman" w:cs="Times New Roman"/>
          <w:color w:val="000000" w:themeColor="text1"/>
          <w:szCs w:val="24"/>
        </w:rPr>
        <w:t xml:space="preserve">where </w:t>
      </w:r>
      <m:oMath>
        <m:r>
          <w:rPr>
            <w:rFonts w:ascii="Cambria Math" w:hAnsi="Cambria Math" w:cs="Times New Roman"/>
            <w:color w:val="000000" w:themeColor="text1"/>
            <w:szCs w:val="24"/>
          </w:rPr>
          <m:t>f</m:t>
        </m:r>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μ</m:t>
            </m:r>
          </m:e>
          <m:sub>
            <m:r>
              <w:rPr>
                <w:rFonts w:ascii="Cambria Math" w:hAnsi="Cambria Math" w:cs="Times New Roman"/>
                <w:color w:val="000000" w:themeColor="text1"/>
                <w:szCs w:val="24"/>
              </w:rPr>
              <m:t>j</m:t>
            </m:r>
          </m:sub>
        </m:sSub>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σ</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oMath>
      <w:r w:rsidRPr="00F84A65">
        <w:rPr>
          <w:rFonts w:ascii="Times New Roman" w:hAnsi="Times New Roman" w:cs="Times New Roman"/>
          <w:color w:val="000000" w:themeColor="text1"/>
          <w:szCs w:val="24"/>
        </w:rPr>
        <w:t xml:space="preserve"> is a normal probability density function</w:t>
      </w:r>
      <w:r w:rsidR="00C6053A" w:rsidRPr="00F84A65">
        <w:rPr>
          <w:rFonts w:ascii="Times New Roman" w:hAnsi="Times New Roman" w:cs="Times New Roman"/>
          <w:color w:val="000000" w:themeColor="text1"/>
          <w:szCs w:val="24"/>
        </w:rPr>
        <w:t xml:space="preserve"> with mean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μ</m:t>
            </m:r>
          </m:e>
          <m:sub>
            <m:r>
              <w:rPr>
                <w:rFonts w:ascii="Cambria Math" w:hAnsi="Cambria Math" w:cs="Times New Roman"/>
                <w:color w:val="000000" w:themeColor="text1"/>
                <w:szCs w:val="24"/>
              </w:rPr>
              <m:t>j</m:t>
            </m:r>
          </m:sub>
        </m:sSub>
      </m:oMath>
      <w:r w:rsidRPr="00F84A65">
        <w:rPr>
          <w:rFonts w:ascii="Times New Roman" w:hAnsi="Times New Roman" w:cs="Times New Roman" w:hint="eastAsia"/>
          <w:color w:val="000000" w:themeColor="text1"/>
          <w:szCs w:val="24"/>
        </w:rPr>
        <w:t xml:space="preserve"> </w:t>
      </w:r>
      <w:r w:rsidR="00C6053A" w:rsidRPr="00F84A65">
        <w:rPr>
          <w:rFonts w:ascii="Times New Roman" w:hAnsi="Times New Roman" w:cs="Times New Roman"/>
          <w:color w:val="000000" w:themeColor="text1"/>
          <w:szCs w:val="24"/>
        </w:rPr>
        <w:t xml:space="preserve">and variance </w:t>
      </w:r>
      <m:oMath>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σ</m:t>
            </m:r>
          </m:e>
          <m:sup>
            <m:r>
              <w:rPr>
                <w:rFonts w:ascii="Cambria Math" w:hAnsi="Cambria Math" w:cs="Times New Roman"/>
                <w:color w:val="000000" w:themeColor="text1"/>
                <w:szCs w:val="24"/>
              </w:rPr>
              <m:t>2</m:t>
            </m:r>
          </m:sup>
        </m:sSup>
      </m:oMath>
      <w:r w:rsidR="00C6053A" w:rsidRPr="00F84A65">
        <w:rPr>
          <w:rFonts w:ascii="Times New Roman" w:hAnsi="Times New Roman" w:cs="Times New Roman" w:hint="eastAsia"/>
          <w:color w:val="000000" w:themeColor="text1"/>
          <w:szCs w:val="24"/>
        </w:rPr>
        <w:t xml:space="preserve">,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μ</m:t>
            </m:r>
          </m:e>
          <m:sub>
            <m:r>
              <w:rPr>
                <w:rFonts w:ascii="Cambria Math" w:hAnsi="Cambria Math" w:cs="Times New Roman"/>
                <w:color w:val="000000" w:themeColor="text1"/>
                <w:szCs w:val="24"/>
              </w:rPr>
              <m:t>j</m:t>
            </m:r>
          </m:sub>
        </m:sSub>
      </m:oMath>
      <w:r w:rsidR="00C6053A" w:rsidRPr="00F84A65">
        <w:rPr>
          <w:rFonts w:ascii="Times New Roman" w:hAnsi="Times New Roman" w:cs="Times New Roman"/>
          <w:color w:val="000000" w:themeColor="text1"/>
          <w:szCs w:val="24"/>
        </w:rPr>
        <w:t>’s</w:t>
      </w:r>
      <w:r w:rsidR="00C6053A" w:rsidRPr="00F84A65">
        <w:rPr>
          <w:rFonts w:ascii="Times New Roman" w:hAnsi="Times New Roman" w:cs="Times New Roman" w:hint="eastAsia"/>
          <w:color w:val="000000" w:themeColor="text1"/>
          <w:szCs w:val="24"/>
        </w:rPr>
        <w:t xml:space="preserve"> </w:t>
      </w:r>
      <w:r w:rsidRPr="00F84A65">
        <w:rPr>
          <w:rFonts w:ascii="Times New Roman" w:hAnsi="Times New Roman" w:cs="Times New Roman"/>
          <w:color w:val="000000" w:themeColor="text1"/>
          <w:szCs w:val="24"/>
        </w:rPr>
        <w:t>correspond to the genotypic values of the 3 different QTL genotypes</w:t>
      </w:r>
      <w:r w:rsidR="008761AB" w:rsidRPr="00F84A65">
        <w:rPr>
          <w:rFonts w:ascii="Times New Roman" w:hAnsi="Times New Roman" w:cs="Times New Roman"/>
          <w:color w:val="000000" w:themeColor="text1"/>
          <w:szCs w:val="24"/>
        </w:rPr>
        <w:t xml:space="preserve">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μ</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QQ</m:t>
            </m:r>
          </m:sub>
        </m:sSub>
        <m: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μ</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QQ</m:t>
            </m:r>
          </m:sub>
        </m:sSub>
        <m: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μ</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G</m:t>
            </m:r>
          </m:e>
          <m:sub>
            <m:r>
              <w:rPr>
                <w:rFonts w:ascii="Cambria Math" w:hAnsi="Cambria Math" w:cs="Times New Roman"/>
                <w:color w:val="000000" w:themeColor="text1"/>
                <w:szCs w:val="24"/>
              </w:rPr>
              <m:t>QQ</m:t>
            </m:r>
          </m:sub>
        </m:sSub>
        <m:r>
          <w:rPr>
            <w:rFonts w:ascii="Cambria Math" w:hAnsi="Cambria Math" w:cs="Times New Roman"/>
            <w:color w:val="000000" w:themeColor="text1"/>
            <w:szCs w:val="24"/>
          </w:rPr>
          <m:t>)</m:t>
        </m:r>
      </m:oMath>
      <w:r w:rsidR="008761AB" w:rsidRPr="00F84A65">
        <w:rPr>
          <w:rFonts w:ascii="Times New Roman" w:hAnsi="Times New Roman" w:cs="Times New Roman" w:hint="eastAsia"/>
          <w:color w:val="000000" w:themeColor="text1"/>
          <w:szCs w:val="24"/>
        </w:rPr>
        <w:t xml:space="preserve">, and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ij</m:t>
            </m:r>
          </m:sub>
        </m:sSub>
      </m:oMath>
      <w:r w:rsidR="008761AB" w:rsidRPr="00F84A65">
        <w:rPr>
          <w:rFonts w:ascii="Times New Roman" w:hAnsi="Times New Roman" w:cs="Times New Roman"/>
          <w:color w:val="000000" w:themeColor="text1"/>
          <w:szCs w:val="24"/>
        </w:rPr>
        <w:t>’s are the</w:t>
      </w:r>
      <w:r w:rsidR="008761AB" w:rsidRPr="00F84A65">
        <w:rPr>
          <w:rFonts w:ascii="Times New Roman" w:hAnsi="Times New Roman" w:cs="Times New Roman"/>
          <w:color w:val="000000" w:themeColor="text1"/>
          <w:sz w:val="25"/>
          <w:szCs w:val="25"/>
        </w:rPr>
        <w:t xml:space="preserve"> </w:t>
      </w:r>
      <w:r w:rsidR="00C6053A" w:rsidRPr="00F84A65">
        <w:rPr>
          <w:rFonts w:ascii="Times New Roman" w:hAnsi="Times New Roman" w:cs="Times New Roman"/>
          <w:color w:val="000000" w:themeColor="text1"/>
          <w:sz w:val="25"/>
          <w:szCs w:val="25"/>
        </w:rPr>
        <w:t xml:space="preserve">mixing proportions </w:t>
      </w:r>
      <w:r w:rsidR="008761AB" w:rsidRPr="00F84A65">
        <w:rPr>
          <w:rFonts w:ascii="Times New Roman" w:hAnsi="Times New Roman" w:cs="Times New Roman"/>
          <w:color w:val="000000" w:themeColor="text1"/>
          <w:sz w:val="25"/>
          <w:szCs w:val="25"/>
        </w:rPr>
        <w:t>(conditional probabilities</w:t>
      </w:r>
      <w:r w:rsidR="00C6053A" w:rsidRPr="00F84A65">
        <w:rPr>
          <w:rFonts w:ascii="Times New Roman" w:hAnsi="Times New Roman" w:cs="Times New Roman"/>
          <w:color w:val="000000" w:themeColor="text1"/>
          <w:sz w:val="25"/>
          <w:szCs w:val="25"/>
        </w:rPr>
        <w:t>)</w:t>
      </w:r>
      <w:r w:rsidR="008761AB" w:rsidRPr="00F84A65">
        <w:rPr>
          <w:rFonts w:ascii="Times New Roman" w:hAnsi="Times New Roman" w:cs="Times New Roman"/>
          <w:color w:val="000000" w:themeColor="text1"/>
          <w:sz w:val="25"/>
          <w:szCs w:val="25"/>
        </w:rPr>
        <w:t xml:space="preserve"> of </w:t>
      </w:r>
      <w:r w:rsidR="002268EA" w:rsidRPr="00F84A65">
        <w:rPr>
          <w:rFonts w:ascii="Times New Roman" w:hAnsi="Times New Roman" w:cs="Times New Roman"/>
          <w:color w:val="000000" w:themeColor="text1"/>
          <w:sz w:val="25"/>
          <w:szCs w:val="25"/>
        </w:rPr>
        <w:t xml:space="preserve">three </w:t>
      </w:r>
      <w:r w:rsidR="008761AB" w:rsidRPr="00F84A65">
        <w:rPr>
          <w:rFonts w:ascii="Times New Roman" w:hAnsi="Times New Roman" w:cs="Times New Roman"/>
          <w:color w:val="000000" w:themeColor="text1"/>
          <w:sz w:val="25"/>
          <w:szCs w:val="25"/>
        </w:rPr>
        <w:t>QTL genotypes inferred from the two flanking markers</w:t>
      </w:r>
      <w:r w:rsidR="00C6053A" w:rsidRPr="00F84A65">
        <w:rPr>
          <w:rFonts w:ascii="Times New Roman" w:hAnsi="Times New Roman" w:cs="Times New Roman"/>
          <w:color w:val="000000" w:themeColor="text1"/>
          <w:sz w:val="25"/>
          <w:szCs w:val="25"/>
        </w:rPr>
        <w:t xml:space="preserve"> (see </w:t>
      </w:r>
      <w:r w:rsidR="00C6053A" w:rsidRPr="00F84A65">
        <w:rPr>
          <w:rFonts w:ascii="Times New Roman" w:hAnsi="Times New Roman" w:cs="Times New Roman"/>
          <w:bCs/>
          <w:color w:val="000000" w:themeColor="text1"/>
        </w:rPr>
        <w:t>Kao</w:t>
      </w:r>
      <w:r w:rsidR="00C6053A" w:rsidRPr="00F84A65">
        <w:rPr>
          <w:color w:val="000000" w:themeColor="text1"/>
        </w:rPr>
        <w:t xml:space="preserve"> </w:t>
      </w:r>
      <w:r w:rsidR="00C6053A" w:rsidRPr="00F84A65">
        <w:rPr>
          <w:rFonts w:ascii="Times New Roman" w:hAnsi="Times New Roman" w:cs="Times New Roman"/>
          <w:color w:val="000000" w:themeColor="text1"/>
        </w:rPr>
        <w:t xml:space="preserve">and Zeng 2009 for obtaining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ij</m:t>
            </m:r>
          </m:sub>
        </m:sSub>
      </m:oMath>
      <w:r w:rsidR="00C6053A" w:rsidRPr="00F84A65">
        <w:rPr>
          <w:rFonts w:ascii="Times New Roman" w:hAnsi="Times New Roman" w:cs="Times New Roman"/>
          <w:color w:val="000000" w:themeColor="text1"/>
          <w:szCs w:val="24"/>
        </w:rPr>
        <w:t>’s in various experimental populations)</w:t>
      </w:r>
      <w:r w:rsidRPr="00F84A65">
        <w:rPr>
          <w:rFonts w:ascii="Times New Roman" w:hAnsi="Times New Roman" w:cs="Times New Roman"/>
          <w:color w:val="000000" w:themeColor="text1"/>
          <w:szCs w:val="24"/>
        </w:rPr>
        <w:t xml:space="preserve">. </w:t>
      </w:r>
      <w:r w:rsidR="008A790E" w:rsidRPr="00F84A65">
        <w:rPr>
          <w:rFonts w:ascii="Times New Roman" w:hAnsi="Times New Roman" w:cs="Times New Roman"/>
          <w:color w:val="000000" w:themeColor="text1"/>
          <w:szCs w:val="24"/>
        </w:rPr>
        <w:t xml:space="preserve">By treating the </w:t>
      </w:r>
      <w:r w:rsidR="002B14E1" w:rsidRPr="00F84A65">
        <w:rPr>
          <w:rFonts w:ascii="Times New Roman" w:hAnsi="Times New Roman" w:cs="Times New Roman"/>
          <w:color w:val="000000" w:themeColor="text1"/>
          <w:szCs w:val="24"/>
        </w:rPr>
        <w:t xml:space="preserve">normal mixture </w:t>
      </w:r>
      <w:r w:rsidR="008A790E" w:rsidRPr="00F84A65">
        <w:rPr>
          <w:rFonts w:ascii="Times New Roman" w:hAnsi="Times New Roman" w:cs="Times New Roman"/>
          <w:color w:val="000000" w:themeColor="text1"/>
          <w:szCs w:val="24"/>
        </w:rPr>
        <w:t>mode</w:t>
      </w:r>
      <w:r w:rsidR="00C51BA0" w:rsidRPr="00F84A65">
        <w:rPr>
          <w:rFonts w:ascii="Times New Roman" w:hAnsi="Times New Roman" w:cs="Times New Roman"/>
          <w:color w:val="000000" w:themeColor="text1"/>
          <w:szCs w:val="24"/>
        </w:rPr>
        <w:t>l as an incomplete-data problem,</w:t>
      </w:r>
      <w:r w:rsidR="008A790E" w:rsidRPr="00F84A65">
        <w:rPr>
          <w:rFonts w:ascii="Times New Roman" w:hAnsi="Times New Roman" w:cs="Times New Roman"/>
          <w:color w:val="000000" w:themeColor="text1"/>
          <w:szCs w:val="24"/>
        </w:rPr>
        <w:t xml:space="preserve"> the </w:t>
      </w:r>
      <w:r w:rsidR="008A790E" w:rsidRPr="00F84A65">
        <w:rPr>
          <w:rFonts w:ascii="Times New Roman" w:hAnsi="Times New Roman" w:cs="Times New Roman"/>
          <w:color w:val="000000" w:themeColor="text1"/>
          <w:sz w:val="23"/>
          <w:szCs w:val="23"/>
        </w:rPr>
        <w:t>EM algorithm</w:t>
      </w:r>
      <w:r w:rsidR="008A790E" w:rsidRPr="00F84A65">
        <w:rPr>
          <w:rFonts w:ascii="Times New Roman" w:hAnsi="Times New Roman" w:cs="Times New Roman"/>
          <w:color w:val="000000" w:themeColor="text1"/>
          <w:szCs w:val="24"/>
        </w:rPr>
        <w:t xml:space="preserve"> </w:t>
      </w:r>
      <w:r w:rsidR="002B14E1" w:rsidRPr="00F84A65">
        <w:rPr>
          <w:rFonts w:ascii="Times New Roman" w:hAnsi="Times New Roman" w:cs="Times New Roman"/>
          <w:color w:val="000000" w:themeColor="text1"/>
          <w:szCs w:val="24"/>
        </w:rPr>
        <w:t xml:space="preserve">(Dempster </w:t>
      </w:r>
      <w:r w:rsidR="002B14E1" w:rsidRPr="00F84A65">
        <w:rPr>
          <w:rFonts w:ascii="Times New Roman" w:hAnsi="Times New Roman" w:cs="Times New Roman"/>
          <w:i/>
          <w:color w:val="000000" w:themeColor="text1"/>
          <w:szCs w:val="24"/>
        </w:rPr>
        <w:t>et al.</w:t>
      </w:r>
      <w:r w:rsidR="002B14E1" w:rsidRPr="00F84A65">
        <w:rPr>
          <w:rFonts w:ascii="Times New Roman" w:hAnsi="Times New Roman" w:cs="Times New Roman"/>
          <w:color w:val="000000" w:themeColor="text1"/>
          <w:szCs w:val="24"/>
        </w:rPr>
        <w:t xml:space="preserve"> 1977) </w:t>
      </w:r>
      <w:r w:rsidR="008A790E" w:rsidRPr="00F84A65">
        <w:rPr>
          <w:rFonts w:ascii="Times New Roman" w:hAnsi="Times New Roman" w:cs="Times New Roman"/>
          <w:color w:val="000000" w:themeColor="text1"/>
          <w:szCs w:val="24"/>
        </w:rPr>
        <w:t xml:space="preserve">is readily implemented to obtain the </w:t>
      </w:r>
      <w:r w:rsidR="008A790E" w:rsidRPr="00F84A65">
        <w:rPr>
          <w:rFonts w:ascii="Times New Roman" w:hAnsi="Times New Roman" w:cs="Times New Roman"/>
          <w:color w:val="000000" w:themeColor="text1"/>
          <w:sz w:val="23"/>
          <w:szCs w:val="23"/>
        </w:rPr>
        <w:t>maximum likelihood estimates (MLE) of the param</w:t>
      </w:r>
      <w:r w:rsidR="008A790E" w:rsidRPr="00F84A65">
        <w:rPr>
          <w:rFonts w:ascii="Times New Roman" w:hAnsi="Times New Roman" w:cs="Times New Roman"/>
          <w:color w:val="000000" w:themeColor="text1"/>
          <w:szCs w:val="24"/>
        </w:rPr>
        <w:t xml:space="preserve">eters, and a likelihood ratio test (LRT) can be performed to test for the </w:t>
      </w:r>
      <w:r w:rsidR="00B93833" w:rsidRPr="00F84A65">
        <w:rPr>
          <w:rFonts w:ascii="Times New Roman" w:hAnsi="Times New Roman" w:cs="Times New Roman"/>
          <w:color w:val="000000" w:themeColor="text1"/>
          <w:sz w:val="23"/>
          <w:szCs w:val="23"/>
        </w:rPr>
        <w:t>null hypothesis of no QTL (H</w:t>
      </w:r>
      <w:r w:rsidR="00B93833" w:rsidRPr="00F84A65">
        <w:rPr>
          <w:rFonts w:ascii="Times New Roman" w:hAnsi="Times New Roman" w:cs="Times New Roman"/>
          <w:color w:val="000000" w:themeColor="text1"/>
          <w:sz w:val="23"/>
          <w:szCs w:val="23"/>
          <w:vertAlign w:val="subscript"/>
        </w:rPr>
        <w:t xml:space="preserve">0 </w:t>
      </w:r>
      <w:r w:rsidR="00B93833" w:rsidRPr="00F84A65">
        <w:rPr>
          <w:rFonts w:ascii="Times New Roman" w:hAnsi="Times New Roman" w:cs="Times New Roman"/>
          <w:color w:val="000000" w:themeColor="text1"/>
          <w:sz w:val="23"/>
          <w:szCs w:val="23"/>
        </w:rPr>
        <w:t>:</w:t>
      </w:r>
      <m:oMath>
        <m:r>
          <w:rPr>
            <w:rFonts w:ascii="Cambria Math" w:hAnsi="Cambria Math" w:cs="Times New Roman"/>
            <w:color w:val="000000" w:themeColor="text1"/>
            <w:sz w:val="23"/>
            <w:szCs w:val="23"/>
          </w:rPr>
          <m:t xml:space="preserve"> a</m:t>
        </m:r>
        <m:r>
          <m:rPr>
            <m:sty m:val="p"/>
          </m:rPr>
          <w:rPr>
            <w:rFonts w:ascii="Cambria Math" w:hAnsi="Cambria Math" w:cs="Times New Roman"/>
            <w:color w:val="000000" w:themeColor="text1"/>
            <w:sz w:val="23"/>
            <w:szCs w:val="23"/>
          </w:rPr>
          <m:t>=0</m:t>
        </m:r>
      </m:oMath>
      <w:r w:rsidR="00B93833" w:rsidRPr="00F84A65">
        <w:rPr>
          <w:rFonts w:ascii="Times New Roman" w:hAnsi="Times New Roman" w:cs="Times New Roman"/>
          <w:color w:val="000000" w:themeColor="text1"/>
          <w:sz w:val="23"/>
          <w:szCs w:val="23"/>
        </w:rPr>
        <w:t xml:space="preserve"> and </w:t>
      </w:r>
      <m:oMath>
        <m:r>
          <w:rPr>
            <w:rFonts w:ascii="Cambria Math" w:hAnsi="Cambria Math" w:cs="Times New Roman"/>
            <w:color w:val="000000" w:themeColor="text1"/>
            <w:sz w:val="23"/>
            <w:szCs w:val="23"/>
          </w:rPr>
          <m:t>d</m:t>
        </m:r>
        <m:r>
          <m:rPr>
            <m:sty m:val="p"/>
          </m:rPr>
          <w:rPr>
            <w:rFonts w:ascii="Cambria Math" w:hAnsi="Cambria Math" w:cs="Times New Roman"/>
            <w:color w:val="000000" w:themeColor="text1"/>
            <w:sz w:val="23"/>
            <w:szCs w:val="23"/>
          </w:rPr>
          <m:t>=0</m:t>
        </m:r>
      </m:oMath>
      <w:r w:rsidR="00B93833" w:rsidRPr="00F84A65">
        <w:rPr>
          <w:rFonts w:ascii="Times New Roman" w:hAnsi="Times New Roman" w:cs="Times New Roman"/>
          <w:color w:val="000000" w:themeColor="text1"/>
          <w:sz w:val="23"/>
          <w:szCs w:val="23"/>
        </w:rPr>
        <w:t>)</w:t>
      </w:r>
      <w:r w:rsidR="004E2005" w:rsidRPr="00F84A65">
        <w:rPr>
          <w:rFonts w:ascii="Times New Roman" w:hAnsi="Times New Roman" w:cs="Times New Roman"/>
          <w:color w:val="000000" w:themeColor="text1"/>
          <w:sz w:val="23"/>
          <w:szCs w:val="23"/>
        </w:rPr>
        <w:t xml:space="preserve"> at the position x</w:t>
      </w:r>
      <w:r w:rsidR="008A790E" w:rsidRPr="00F84A65">
        <w:rPr>
          <w:rFonts w:ascii="Times New Roman" w:hAnsi="Times New Roman" w:cs="Times New Roman"/>
          <w:color w:val="000000" w:themeColor="text1"/>
          <w:szCs w:val="24"/>
        </w:rPr>
        <w:t>. With a fine-scale genetic marker map throughout the genome, IM can be performed at all positions c</w:t>
      </w:r>
      <w:r w:rsidR="008A790E" w:rsidRPr="00F84A65">
        <w:rPr>
          <w:rFonts w:ascii="Times New Roman" w:hAnsi="Times New Roman" w:cs="Times New Roman"/>
          <w:color w:val="000000" w:themeColor="text1"/>
        </w:rPr>
        <w:t xml:space="preserve">overed by markers to produce a continuous LRT statistic profile along chromosomes. </w:t>
      </w:r>
      <w:r w:rsidR="008A790E" w:rsidRPr="00F84A65">
        <w:rPr>
          <w:rFonts w:ascii="Times New Roman" w:hAnsi="Times New Roman" w:cs="Times New Roman" w:hint="eastAsia"/>
          <w:color w:val="000000" w:themeColor="text1"/>
        </w:rPr>
        <w:t xml:space="preserve">Given a </w:t>
      </w:r>
      <w:r w:rsidR="008A790E" w:rsidRPr="00F84A65">
        <w:rPr>
          <w:rFonts w:ascii="Times New Roman" w:hAnsi="Times New Roman" w:cs="Times New Roman"/>
          <w:color w:val="000000" w:themeColor="text1"/>
        </w:rPr>
        <w:t xml:space="preserve">predetermined </w:t>
      </w:r>
      <w:r w:rsidR="008A790E" w:rsidRPr="00F84A65">
        <w:rPr>
          <w:rFonts w:ascii="Times New Roman" w:hAnsi="Times New Roman" w:cs="Times New Roman" w:hint="eastAsia"/>
          <w:color w:val="000000" w:themeColor="text1"/>
        </w:rPr>
        <w:t>LRT threshold</w:t>
      </w:r>
      <w:r w:rsidR="008A790E" w:rsidRPr="00F84A65">
        <w:rPr>
          <w:rFonts w:ascii="Times New Roman" w:hAnsi="Times New Roman" w:cs="Times New Roman"/>
          <w:color w:val="000000" w:themeColor="text1"/>
        </w:rPr>
        <w:t xml:space="preserve">, </w:t>
      </w:r>
      <w:r w:rsidR="00B93833" w:rsidRPr="00F84A65">
        <w:rPr>
          <w:rFonts w:ascii="Times New Roman" w:hAnsi="Times New Roman" w:cs="Times New Roman"/>
          <w:color w:val="000000" w:themeColor="text1"/>
          <w:sz w:val="23"/>
          <w:szCs w:val="23"/>
        </w:rPr>
        <w:t xml:space="preserve">the position with the significantly maximum LRT statistic </w:t>
      </w:r>
      <w:r w:rsidR="00B93833" w:rsidRPr="00F84A65">
        <w:rPr>
          <w:rFonts w:ascii="Times New Roman" w:hAnsi="Times New Roman" w:cs="Times New Roman"/>
          <w:color w:val="000000" w:themeColor="text1"/>
        </w:rPr>
        <w:t>in a chromosome region</w:t>
      </w:r>
      <w:r w:rsidR="00B93833" w:rsidRPr="00F84A65">
        <w:rPr>
          <w:rFonts w:ascii="Times New Roman" w:hAnsi="Times New Roman" w:cs="Times New Roman"/>
          <w:color w:val="000000" w:themeColor="text1"/>
          <w:sz w:val="23"/>
          <w:szCs w:val="23"/>
        </w:rPr>
        <w:t xml:space="preserve"> is regarded as the estimated QTL </w:t>
      </w:r>
      <w:r w:rsidR="002947F5" w:rsidRPr="00F84A65">
        <w:rPr>
          <w:rFonts w:ascii="Times New Roman" w:hAnsi="Times New Roman" w:cs="Times New Roman"/>
          <w:color w:val="000000" w:themeColor="text1"/>
        </w:rPr>
        <w:t>location</w:t>
      </w:r>
      <w:r w:rsidR="008A790E" w:rsidRPr="00F84A65">
        <w:rPr>
          <w:rFonts w:ascii="Times New Roman" w:hAnsi="Times New Roman" w:cs="Times New Roman"/>
          <w:color w:val="000000" w:themeColor="text1"/>
        </w:rPr>
        <w:t>. In this way, QTLs can be systematically searched and identified at the genome-wide level for the genetic dissection of the quantitative traits.</w:t>
      </w:r>
      <w:r w:rsidR="00AB3C72" w:rsidRPr="00F84A65">
        <w:rPr>
          <w:rFonts w:ascii="Times New Roman" w:hAnsi="Times New Roman" w:cs="Times New Roman" w:hint="eastAsia"/>
          <w:color w:val="000000" w:themeColor="text1"/>
        </w:rPr>
        <w:t xml:space="preserve"> </w:t>
      </w:r>
      <w:r w:rsidR="006B34C6" w:rsidRPr="00F84A65">
        <w:rPr>
          <w:rFonts w:ascii="Times New Roman" w:hAnsi="Times New Roman" w:cs="Times New Roman"/>
          <w:color w:val="000000" w:themeColor="text1"/>
        </w:rPr>
        <w:t>As</w:t>
      </w:r>
      <w:r w:rsidR="000979DF" w:rsidRPr="00F84A65">
        <w:rPr>
          <w:rFonts w:ascii="Times New Roman" w:hAnsi="Times New Roman" w:cs="Times New Roman"/>
          <w:color w:val="000000" w:themeColor="text1"/>
        </w:rPr>
        <w:t xml:space="preserve"> the </w:t>
      </w:r>
      <w:r w:rsidR="006B34C6" w:rsidRPr="00F84A65">
        <w:rPr>
          <w:rFonts w:ascii="Times New Roman" w:hAnsi="Times New Roman" w:cs="Times New Roman"/>
          <w:color w:val="000000" w:themeColor="text1"/>
        </w:rPr>
        <w:t xml:space="preserve">search process for QTL </w:t>
      </w:r>
      <w:r w:rsidR="000979DF" w:rsidRPr="00F84A65">
        <w:rPr>
          <w:rFonts w:ascii="Times New Roman" w:hAnsi="Times New Roman" w:cs="Times New Roman"/>
          <w:color w:val="000000" w:themeColor="text1"/>
        </w:rPr>
        <w:t>needs to be performed at every position of the genome</w:t>
      </w:r>
      <w:r w:rsidR="006B34C6" w:rsidRPr="00F84A65">
        <w:rPr>
          <w:rFonts w:ascii="Times New Roman" w:hAnsi="Times New Roman" w:cs="Times New Roman"/>
          <w:color w:val="000000" w:themeColor="text1"/>
        </w:rPr>
        <w:t xml:space="preserve">, </w:t>
      </w:r>
      <w:r w:rsidR="000979DF" w:rsidRPr="00F84A65">
        <w:rPr>
          <w:rFonts w:ascii="Times New Roman" w:hAnsi="Times New Roman" w:cs="Times New Roman"/>
          <w:color w:val="000000" w:themeColor="text1"/>
        </w:rPr>
        <w:t xml:space="preserve">the </w:t>
      </w:r>
      <w:r w:rsidR="006B34C6" w:rsidRPr="00F84A65">
        <w:rPr>
          <w:rFonts w:ascii="Times New Roman" w:hAnsi="Times New Roman" w:cs="Times New Roman"/>
          <w:color w:val="000000" w:themeColor="text1"/>
        </w:rPr>
        <w:t>iterative EM algorithm may</w:t>
      </w:r>
      <w:r w:rsidR="000979DF" w:rsidRPr="00F84A65">
        <w:rPr>
          <w:rFonts w:ascii="Times New Roman" w:hAnsi="Times New Roman" w:cs="Times New Roman"/>
          <w:color w:val="000000" w:themeColor="text1"/>
        </w:rPr>
        <w:t xml:space="preserve"> </w:t>
      </w:r>
      <w:r w:rsidR="006B34C6" w:rsidRPr="00F84A65">
        <w:rPr>
          <w:rFonts w:ascii="Times New Roman" w:hAnsi="Times New Roman" w:cs="Times New Roman"/>
          <w:color w:val="000000" w:themeColor="text1"/>
        </w:rPr>
        <w:t xml:space="preserve">be </w:t>
      </w:r>
      <w:r w:rsidR="000979DF" w:rsidRPr="00F84A65">
        <w:rPr>
          <w:rFonts w:ascii="Times New Roman" w:hAnsi="Times New Roman" w:cs="Times New Roman"/>
          <w:color w:val="000000" w:themeColor="text1"/>
        </w:rPr>
        <w:t xml:space="preserve">often regarded to be complex and computationally expensive for QTL mapping (Haley and Knott 1992; </w:t>
      </w:r>
      <w:r w:rsidR="006B34C6" w:rsidRPr="00F84A65">
        <w:rPr>
          <w:rFonts w:ascii="Times New Roman" w:hAnsi="Times New Roman" w:cs="Times New Roman"/>
          <w:color w:val="000000" w:themeColor="text1"/>
        </w:rPr>
        <w:t>Kao 2000</w:t>
      </w:r>
      <w:r w:rsidR="000979DF" w:rsidRPr="00F84A65">
        <w:rPr>
          <w:rFonts w:ascii="Times New Roman" w:hAnsi="Times New Roman" w:cs="Times New Roman"/>
          <w:color w:val="000000" w:themeColor="text1"/>
        </w:rPr>
        <w:t xml:space="preserve">). </w:t>
      </w:r>
      <w:r w:rsidR="006B34C6" w:rsidRPr="00F84A65">
        <w:rPr>
          <w:rFonts w:ascii="Times New Roman" w:hAnsi="Times New Roman" w:cs="Times New Roman"/>
          <w:color w:val="000000" w:themeColor="text1"/>
        </w:rPr>
        <w:t xml:space="preserve">Haley and Knott (1992) proposed </w:t>
      </w:r>
      <w:r w:rsidR="000979DF" w:rsidRPr="00F84A65">
        <w:rPr>
          <w:rFonts w:ascii="Times New Roman" w:hAnsi="Times New Roman" w:cs="Times New Roman"/>
          <w:color w:val="000000" w:themeColor="text1"/>
        </w:rPr>
        <w:t xml:space="preserve">regression (REG) interval mapping, which regresses the quantitative trait value on the conditional expected genotypic value, to approximate </w:t>
      </w:r>
      <w:r w:rsidR="006B34C6" w:rsidRPr="00F84A65">
        <w:rPr>
          <w:rFonts w:ascii="Times New Roman" w:hAnsi="Times New Roman" w:cs="Times New Roman"/>
          <w:color w:val="000000" w:themeColor="text1"/>
        </w:rPr>
        <w:t xml:space="preserve">IM to save computation </w:t>
      </w:r>
      <w:r w:rsidR="006F0320" w:rsidRPr="00F84A65">
        <w:rPr>
          <w:rFonts w:ascii="Times New Roman" w:hAnsi="Times New Roman" w:cs="Times New Roman"/>
          <w:color w:val="000000" w:themeColor="text1"/>
        </w:rPr>
        <w:t>cost</w:t>
      </w:r>
      <w:r w:rsidR="006B34C6" w:rsidRPr="00F84A65">
        <w:rPr>
          <w:rFonts w:ascii="Times New Roman" w:hAnsi="Times New Roman" w:cs="Times New Roman"/>
          <w:color w:val="000000" w:themeColor="text1"/>
        </w:rPr>
        <w:t xml:space="preserve"> (Haley and Knott 1992</w:t>
      </w:r>
      <w:r w:rsidR="000979DF" w:rsidRPr="00F84A65">
        <w:rPr>
          <w:rFonts w:ascii="Times New Roman" w:hAnsi="Times New Roman" w:cs="Times New Roman"/>
          <w:color w:val="000000" w:themeColor="text1"/>
        </w:rPr>
        <w:t>).</w:t>
      </w:r>
    </w:p>
    <w:p w:rsidR="002745B4" w:rsidRPr="00F84A65" w:rsidRDefault="006F0320" w:rsidP="00795030">
      <w:pPr>
        <w:jc w:val="both"/>
        <w:rPr>
          <w:rFonts w:ascii="Times New Roman" w:hAnsi="Times New Roman" w:cs="Times New Roman"/>
          <w:color w:val="000000" w:themeColor="text1"/>
        </w:rPr>
      </w:pPr>
      <w:r w:rsidRPr="00F84A65">
        <w:rPr>
          <w:rFonts w:ascii="Times New Roman" w:hAnsi="Times New Roman" w:cs="Times New Roman"/>
          <w:color w:val="000000" w:themeColor="text1"/>
        </w:rPr>
        <w:t>T</w:t>
      </w:r>
      <w:r w:rsidR="00AB3C72" w:rsidRPr="00F84A65">
        <w:rPr>
          <w:rFonts w:ascii="Times New Roman" w:hAnsi="Times New Roman" w:cs="Times New Roman"/>
          <w:color w:val="000000" w:themeColor="text1"/>
        </w:rPr>
        <w:t xml:space="preserve">he approach of IM </w:t>
      </w:r>
      <w:r w:rsidRPr="00F84A65">
        <w:rPr>
          <w:rFonts w:ascii="Times New Roman" w:hAnsi="Times New Roman" w:cs="Times New Roman"/>
          <w:color w:val="000000" w:themeColor="text1"/>
        </w:rPr>
        <w:t xml:space="preserve">considers only one </w:t>
      </w:r>
      <w:r w:rsidRPr="00F84A65">
        <w:rPr>
          <w:rFonts w:ascii="Times New Roman" w:hAnsi="Times New Roman" w:cs="Times New Roman" w:hint="eastAsia"/>
          <w:color w:val="000000" w:themeColor="text1"/>
        </w:rPr>
        <w:t xml:space="preserve">putative QTL </w:t>
      </w:r>
      <w:r w:rsidRPr="00F84A65">
        <w:rPr>
          <w:rFonts w:ascii="Times New Roman" w:hAnsi="Times New Roman" w:cs="Times New Roman"/>
          <w:color w:val="000000" w:themeColor="text1"/>
        </w:rPr>
        <w:t xml:space="preserve">at a time </w:t>
      </w:r>
      <w:r w:rsidRPr="00F84A65">
        <w:rPr>
          <w:rFonts w:ascii="Times New Roman" w:hAnsi="Times New Roman" w:cs="Times New Roman" w:hint="eastAsia"/>
          <w:color w:val="000000" w:themeColor="text1"/>
        </w:rPr>
        <w:t xml:space="preserve">in the model </w:t>
      </w:r>
      <w:r w:rsidRPr="00F84A65">
        <w:rPr>
          <w:rFonts w:ascii="Times New Roman" w:hAnsi="Times New Roman" w:cs="Times New Roman"/>
          <w:color w:val="000000" w:themeColor="text1"/>
        </w:rPr>
        <w:t xml:space="preserve">and, therefore, </w:t>
      </w:r>
      <w:r w:rsidR="00AB3C72" w:rsidRPr="00F84A65">
        <w:rPr>
          <w:rFonts w:ascii="Times New Roman" w:hAnsi="Times New Roman" w:cs="Times New Roman"/>
          <w:color w:val="000000" w:themeColor="text1"/>
        </w:rPr>
        <w:t>can bias ident</w:t>
      </w:r>
      <w:r w:rsidRPr="00F84A65">
        <w:rPr>
          <w:rFonts w:ascii="Times New Roman" w:hAnsi="Times New Roman" w:cs="Times New Roman"/>
          <w:color w:val="000000" w:themeColor="text1"/>
        </w:rPr>
        <w:t>ification and estimation of QTL</w:t>
      </w:r>
      <w:r w:rsidR="00AB3C72" w:rsidRPr="00F84A65">
        <w:rPr>
          <w:rFonts w:ascii="Times New Roman" w:hAnsi="Times New Roman" w:cs="Times New Roman"/>
          <w:color w:val="000000" w:themeColor="text1"/>
        </w:rPr>
        <w:t xml:space="preserve"> when multiple QTLs are located in the same linkage group</w:t>
      </w:r>
      <w:r w:rsidRPr="00F84A65">
        <w:rPr>
          <w:rFonts w:ascii="Times New Roman" w:hAnsi="Times New Roman" w:cs="Times New Roman"/>
          <w:color w:val="000000" w:themeColor="text1"/>
        </w:rPr>
        <w:t>.</w:t>
      </w:r>
      <w:r w:rsidR="00AB3C72" w:rsidRPr="00F84A65">
        <w:rPr>
          <w:rFonts w:ascii="Times New Roman" w:hAnsi="Times New Roman" w:cs="Times New Roman" w:hint="eastAsia"/>
          <w:color w:val="000000" w:themeColor="text1"/>
        </w:rPr>
        <w:t xml:space="preserve"> </w:t>
      </w:r>
      <w:r w:rsidR="00AB3C72" w:rsidRPr="00F84A65">
        <w:rPr>
          <w:rFonts w:ascii="Times New Roman" w:hAnsi="Times New Roman" w:cs="Times New Roman"/>
          <w:color w:val="000000" w:themeColor="text1"/>
        </w:rPr>
        <w:t xml:space="preserve">(Lander and Botstein 1989; Haley and Knott 1992; Zeng 1994). To deal with multiple QTL problems, </w:t>
      </w:r>
      <w:r w:rsidR="00702863" w:rsidRPr="00F84A65">
        <w:rPr>
          <w:rFonts w:ascii="Times New Roman" w:hAnsi="Times New Roman" w:cs="Times New Roman"/>
          <w:color w:val="000000" w:themeColor="text1"/>
        </w:rPr>
        <w:t>composite interval mapping (CIM) that combines</w:t>
      </w:r>
      <w:r w:rsidR="00AB3C72" w:rsidRPr="00F84A65">
        <w:rPr>
          <w:rFonts w:ascii="Times New Roman" w:hAnsi="Times New Roman" w:cs="Times New Roman"/>
          <w:color w:val="000000" w:themeColor="text1"/>
        </w:rPr>
        <w:t xml:space="preserve"> IM with multiple regression analysis </w:t>
      </w:r>
      <w:r w:rsidR="00702863" w:rsidRPr="00F84A65">
        <w:rPr>
          <w:rFonts w:ascii="Times New Roman" w:hAnsi="Times New Roman" w:cs="Times New Roman"/>
          <w:color w:val="000000" w:themeColor="text1"/>
        </w:rPr>
        <w:t>was proposed (Jansen 1993; Zeng 1994)</w:t>
      </w:r>
      <w:r w:rsidR="00AB3C72" w:rsidRPr="00F84A65">
        <w:rPr>
          <w:rFonts w:ascii="Times New Roman" w:hAnsi="Times New Roman" w:cs="Times New Roman"/>
          <w:color w:val="000000" w:themeColor="text1"/>
        </w:rPr>
        <w:t xml:space="preserve">. The approach of CIM is that, when testing for the putative QTL in an interval, other markers </w:t>
      </w:r>
      <w:r w:rsidR="00702863" w:rsidRPr="00F84A65">
        <w:rPr>
          <w:rFonts w:ascii="Times New Roman" w:hAnsi="Times New Roman" w:cs="Times New Roman"/>
          <w:color w:val="000000" w:themeColor="text1"/>
        </w:rPr>
        <w:t xml:space="preserve">are used </w:t>
      </w:r>
      <w:r w:rsidR="00AB3C72" w:rsidRPr="00F84A65">
        <w:rPr>
          <w:rFonts w:ascii="Times New Roman" w:hAnsi="Times New Roman" w:cs="Times New Roman"/>
          <w:color w:val="000000" w:themeColor="text1"/>
        </w:rPr>
        <w:t>as cova</w:t>
      </w:r>
      <w:r w:rsidR="00702863" w:rsidRPr="00F84A65">
        <w:rPr>
          <w:rFonts w:ascii="Times New Roman" w:hAnsi="Times New Roman" w:cs="Times New Roman"/>
          <w:color w:val="000000" w:themeColor="text1"/>
        </w:rPr>
        <w:t xml:space="preserve">riates to </w:t>
      </w:r>
      <w:r w:rsidR="00EE55DE" w:rsidRPr="00F84A65">
        <w:rPr>
          <w:rFonts w:ascii="Times New Roman" w:hAnsi="Times New Roman" w:cs="Times New Roman"/>
          <w:color w:val="000000" w:themeColor="text1"/>
        </w:rPr>
        <w:t>remove the interference of</w:t>
      </w:r>
      <w:r w:rsidR="00702863" w:rsidRPr="00F84A65">
        <w:rPr>
          <w:rFonts w:ascii="Times New Roman" w:hAnsi="Times New Roman" w:cs="Times New Roman"/>
          <w:color w:val="000000" w:themeColor="text1"/>
        </w:rPr>
        <w:t xml:space="preserve"> other QTL</w:t>
      </w:r>
      <w:r w:rsidR="00AB3C72" w:rsidRPr="00F84A65">
        <w:rPr>
          <w:rFonts w:ascii="Times New Roman" w:hAnsi="Times New Roman" w:cs="Times New Roman"/>
          <w:color w:val="000000" w:themeColor="text1"/>
        </w:rPr>
        <w:t xml:space="preserve"> and to </w:t>
      </w:r>
      <w:r w:rsidR="00EE55DE" w:rsidRPr="00F84A65">
        <w:rPr>
          <w:rFonts w:ascii="Times New Roman" w:hAnsi="Times New Roman" w:cs="Times New Roman"/>
          <w:color w:val="000000" w:themeColor="text1"/>
        </w:rPr>
        <w:t>reduce</w:t>
      </w:r>
      <w:r w:rsidR="00AB3C72" w:rsidRPr="00F84A65">
        <w:rPr>
          <w:rFonts w:ascii="Times New Roman" w:hAnsi="Times New Roman" w:cs="Times New Roman"/>
          <w:color w:val="000000" w:themeColor="text1"/>
        </w:rPr>
        <w:t xml:space="preserve"> the residual variance such that the test can be improved. </w:t>
      </w:r>
      <w:r w:rsidR="003226E0" w:rsidRPr="00F84A65">
        <w:rPr>
          <w:rFonts w:ascii="Times New Roman" w:hAnsi="Times New Roman" w:cs="Times New Roman"/>
          <w:color w:val="000000" w:themeColor="text1"/>
        </w:rPr>
        <w:t xml:space="preserve">To further improve QTL mapping, </w:t>
      </w:r>
      <w:r w:rsidR="00EE55DE" w:rsidRPr="00F84A65">
        <w:rPr>
          <w:rFonts w:ascii="Times New Roman" w:hAnsi="Times New Roman" w:cs="Times New Roman"/>
          <w:color w:val="000000" w:themeColor="text1"/>
        </w:rPr>
        <w:t xml:space="preserve">Kao et al. (1999) proposed </w:t>
      </w:r>
      <w:r w:rsidR="00795030" w:rsidRPr="00F84A65">
        <w:rPr>
          <w:rFonts w:ascii="Times New Roman" w:hAnsi="Times New Roman" w:cs="Times New Roman"/>
          <w:color w:val="000000" w:themeColor="text1"/>
        </w:rPr>
        <w:t xml:space="preserve">the </w:t>
      </w:r>
      <w:r w:rsidR="00EE55DE" w:rsidRPr="00F84A65">
        <w:rPr>
          <w:rFonts w:ascii="Times New Roman" w:hAnsi="Times New Roman" w:cs="Times New Roman"/>
          <w:color w:val="000000" w:themeColor="text1"/>
        </w:rPr>
        <w:t>multiple</w:t>
      </w:r>
      <w:r w:rsidR="00795030" w:rsidRPr="00F84A65">
        <w:rPr>
          <w:rFonts w:ascii="Times New Roman" w:hAnsi="Times New Roman" w:cs="Times New Roman"/>
          <w:color w:val="000000" w:themeColor="text1"/>
        </w:rPr>
        <w:t xml:space="preserve"> interval mapping (MIM) approach</w:t>
      </w:r>
      <w:r w:rsidR="003226E0" w:rsidRPr="00F84A65">
        <w:rPr>
          <w:rFonts w:ascii="Times New Roman" w:hAnsi="Times New Roman" w:cs="Times New Roman"/>
          <w:color w:val="000000" w:themeColor="text1"/>
        </w:rPr>
        <w:t xml:space="preserve"> that </w:t>
      </w:r>
      <w:r w:rsidR="00D8658D" w:rsidRPr="00F84A65">
        <w:rPr>
          <w:rFonts w:ascii="Times New Roman" w:hAnsi="Times New Roman" w:cs="Times New Roman"/>
          <w:color w:val="000000" w:themeColor="text1"/>
        </w:rPr>
        <w:t xml:space="preserve">tries to </w:t>
      </w:r>
      <w:r w:rsidR="00AB3C72" w:rsidRPr="00F84A65">
        <w:rPr>
          <w:rFonts w:ascii="Times New Roman" w:hAnsi="Times New Roman" w:cs="Times New Roman"/>
          <w:color w:val="000000" w:themeColor="text1"/>
        </w:rPr>
        <w:t>u</w:t>
      </w:r>
      <w:r w:rsidR="00D8658D" w:rsidRPr="00F84A65">
        <w:rPr>
          <w:rFonts w:ascii="Times New Roman" w:hAnsi="Times New Roman" w:cs="Times New Roman"/>
          <w:color w:val="000000" w:themeColor="text1"/>
        </w:rPr>
        <w:t>tilize</w:t>
      </w:r>
      <w:r w:rsidR="00AB3C72" w:rsidRPr="00F84A65">
        <w:rPr>
          <w:rFonts w:ascii="Times New Roman" w:hAnsi="Times New Roman" w:cs="Times New Roman"/>
          <w:color w:val="000000" w:themeColor="text1"/>
        </w:rPr>
        <w:t xml:space="preserve"> multiple marker intervals simultaneously to </w:t>
      </w:r>
      <w:r w:rsidR="00D8658D" w:rsidRPr="00F84A65">
        <w:rPr>
          <w:rFonts w:ascii="Times New Roman" w:hAnsi="Times New Roman" w:cs="Times New Roman"/>
          <w:color w:val="000000" w:themeColor="text1"/>
        </w:rPr>
        <w:t>fit multiple putative QTL</w:t>
      </w:r>
      <w:r w:rsidR="00AB3C72" w:rsidRPr="00F84A65">
        <w:rPr>
          <w:rFonts w:ascii="Times New Roman" w:hAnsi="Times New Roman" w:cs="Times New Roman"/>
          <w:color w:val="000000" w:themeColor="text1"/>
        </w:rPr>
        <w:t xml:space="preserve"> </w:t>
      </w:r>
      <w:r w:rsidR="00AB3C72" w:rsidRPr="00F84A65">
        <w:rPr>
          <w:rFonts w:ascii="Times New Roman" w:hAnsi="Times New Roman" w:cs="Times New Roman"/>
          <w:color w:val="000000" w:themeColor="text1"/>
        </w:rPr>
        <w:lastRenderedPageBreak/>
        <w:t xml:space="preserve">in the model for QTL mapping. </w:t>
      </w:r>
      <w:r w:rsidR="00D8658D" w:rsidRPr="00F84A65">
        <w:rPr>
          <w:rFonts w:ascii="Times New Roman" w:hAnsi="Times New Roman" w:cs="Times New Roman"/>
          <w:color w:val="000000" w:themeColor="text1"/>
        </w:rPr>
        <w:t xml:space="preserve">For, say, </w:t>
      </w:r>
      <w:r w:rsidR="00D8658D" w:rsidRPr="00F84A65">
        <w:rPr>
          <w:rFonts w:ascii="Times New Roman" w:hAnsi="Times New Roman" w:cs="Times New Roman"/>
          <w:i/>
          <w:color w:val="000000" w:themeColor="text1"/>
        </w:rPr>
        <w:t>m</w:t>
      </w:r>
      <w:r w:rsidR="00D8658D" w:rsidRPr="00F84A65">
        <w:rPr>
          <w:rFonts w:ascii="Times New Roman" w:hAnsi="Times New Roman" w:cs="Times New Roman"/>
          <w:color w:val="000000" w:themeColor="text1"/>
        </w:rPr>
        <w:t xml:space="preserve"> putative QTL</w:t>
      </w:r>
      <w:r w:rsidR="00423B81" w:rsidRPr="00F84A65">
        <w:rPr>
          <w:rFonts w:ascii="Times New Roman" w:hAnsi="Times New Roman" w:cs="Times New Roman"/>
          <w:color w:val="000000" w:themeColor="text1"/>
        </w:rPr>
        <w:t>, Q</w:t>
      </w:r>
      <w:r w:rsidR="00423B81" w:rsidRPr="00F84A65">
        <w:rPr>
          <w:rFonts w:ascii="Times New Roman" w:hAnsi="Times New Roman" w:cs="Times New Roman"/>
          <w:color w:val="000000" w:themeColor="text1"/>
          <w:sz w:val="16"/>
          <w:szCs w:val="16"/>
        </w:rPr>
        <w:t>1</w:t>
      </w:r>
      <w:r w:rsidR="00423B81" w:rsidRPr="00F84A65">
        <w:rPr>
          <w:rFonts w:ascii="Times New Roman" w:hAnsi="Times New Roman" w:cs="Times New Roman"/>
          <w:color w:val="000000" w:themeColor="text1"/>
        </w:rPr>
        <w:t>, Q</w:t>
      </w:r>
      <w:r w:rsidR="00423B81" w:rsidRPr="00F84A65">
        <w:rPr>
          <w:rFonts w:ascii="Times New Roman" w:hAnsi="Times New Roman" w:cs="Times New Roman"/>
          <w:color w:val="000000" w:themeColor="text1"/>
          <w:sz w:val="16"/>
          <w:szCs w:val="16"/>
        </w:rPr>
        <w:t>2</w:t>
      </w:r>
      <w:r w:rsidR="00423B81" w:rsidRPr="00F84A65">
        <w:rPr>
          <w:rFonts w:ascii="Times New Roman" w:hAnsi="Times New Roman" w:cs="Times New Roman"/>
          <w:color w:val="000000" w:themeColor="text1"/>
        </w:rPr>
        <w:t xml:space="preserve">, </w:t>
      </w:r>
      <w:r w:rsidR="00423B81" w:rsidRPr="00F84A65">
        <w:rPr>
          <w:rFonts w:ascii="Arial" w:hAnsi="Arial" w:cs="Arial"/>
          <w:color w:val="000000" w:themeColor="text1"/>
        </w:rPr>
        <w:t>...</w:t>
      </w:r>
      <w:r w:rsidR="00423B81" w:rsidRPr="00F84A65">
        <w:rPr>
          <w:rFonts w:ascii="Times New Roman" w:hAnsi="Times New Roman" w:cs="Times New Roman"/>
          <w:color w:val="000000" w:themeColor="text1"/>
        </w:rPr>
        <w:t>, and Q</w:t>
      </w:r>
      <w:r w:rsidR="00423B81" w:rsidRPr="00F84A65">
        <w:rPr>
          <w:rFonts w:ascii="Times New Roman" w:hAnsi="Times New Roman" w:cs="Times New Roman"/>
          <w:color w:val="000000" w:themeColor="text1"/>
          <w:sz w:val="16"/>
          <w:szCs w:val="16"/>
        </w:rPr>
        <w:t>m</w:t>
      </w:r>
      <w:r w:rsidR="00423B81" w:rsidRPr="00F84A65">
        <w:rPr>
          <w:rFonts w:ascii="Times New Roman" w:hAnsi="Times New Roman" w:cs="Times New Roman"/>
          <w:color w:val="000000" w:themeColor="text1"/>
        </w:rPr>
        <w:t>,</w:t>
      </w:r>
      <w:r w:rsidR="00D8658D" w:rsidRPr="00F84A65">
        <w:rPr>
          <w:rFonts w:ascii="Times New Roman" w:hAnsi="Times New Roman" w:cs="Times New Roman"/>
          <w:color w:val="000000" w:themeColor="text1"/>
        </w:rPr>
        <w:t xml:space="preserve"> </w:t>
      </w:r>
      <w:r w:rsidR="00423B81" w:rsidRPr="00F84A65">
        <w:rPr>
          <w:rFonts w:ascii="Times New Roman" w:hAnsi="Times New Roman" w:cs="Times New Roman"/>
          <w:color w:val="000000" w:themeColor="text1"/>
        </w:rPr>
        <w:t xml:space="preserve">without epistasis at given positions within the </w:t>
      </w:r>
      <w:r w:rsidR="00423B81" w:rsidRPr="00F84A65">
        <w:rPr>
          <w:rFonts w:ascii="Times New Roman" w:hAnsi="Times New Roman" w:cs="Times New Roman"/>
          <w:i/>
          <w:color w:val="000000" w:themeColor="text1"/>
        </w:rPr>
        <w:t>m</w:t>
      </w:r>
      <w:r w:rsidR="00423B81" w:rsidRPr="00F84A65">
        <w:rPr>
          <w:rFonts w:ascii="Times New Roman" w:hAnsi="Times New Roman" w:cs="Times New Roman"/>
          <w:color w:val="000000" w:themeColor="text1"/>
        </w:rPr>
        <w:t xml:space="preserve"> separate marker intervals, (M</w:t>
      </w:r>
      <w:r w:rsidR="00423B81" w:rsidRPr="00F84A65">
        <w:rPr>
          <w:rFonts w:ascii="Times New Roman" w:hAnsi="Times New Roman" w:cs="Times New Roman"/>
          <w:color w:val="000000" w:themeColor="text1"/>
          <w:sz w:val="16"/>
          <w:szCs w:val="16"/>
        </w:rPr>
        <w:t>1</w:t>
      </w:r>
      <w:r w:rsidR="00423B81" w:rsidRPr="00F84A65">
        <w:rPr>
          <w:rFonts w:ascii="Times New Roman" w:hAnsi="Times New Roman" w:cs="Times New Roman"/>
          <w:color w:val="000000" w:themeColor="text1"/>
        </w:rPr>
        <w:t>,N</w:t>
      </w:r>
      <w:r w:rsidR="00423B81" w:rsidRPr="00F84A65">
        <w:rPr>
          <w:rFonts w:ascii="Times New Roman" w:hAnsi="Times New Roman" w:cs="Times New Roman"/>
          <w:color w:val="000000" w:themeColor="text1"/>
          <w:sz w:val="16"/>
          <w:szCs w:val="16"/>
        </w:rPr>
        <w:t>1</w:t>
      </w:r>
      <w:r w:rsidR="00423B81" w:rsidRPr="00F84A65">
        <w:rPr>
          <w:rFonts w:ascii="Times New Roman" w:hAnsi="Times New Roman" w:cs="Times New Roman"/>
          <w:color w:val="000000" w:themeColor="text1"/>
        </w:rPr>
        <w:t>), (M</w:t>
      </w:r>
      <w:r w:rsidR="00423B81" w:rsidRPr="00F84A65">
        <w:rPr>
          <w:rFonts w:ascii="Times New Roman" w:hAnsi="Times New Roman" w:cs="Times New Roman"/>
          <w:color w:val="000000" w:themeColor="text1"/>
          <w:sz w:val="16"/>
          <w:szCs w:val="16"/>
        </w:rPr>
        <w:t>2</w:t>
      </w:r>
      <w:r w:rsidR="00423B81" w:rsidRPr="00F84A65">
        <w:rPr>
          <w:rFonts w:ascii="Times New Roman" w:hAnsi="Times New Roman" w:cs="Times New Roman"/>
          <w:color w:val="000000" w:themeColor="text1"/>
        </w:rPr>
        <w:t>,N</w:t>
      </w:r>
      <w:r w:rsidR="00423B81" w:rsidRPr="00F84A65">
        <w:rPr>
          <w:rFonts w:ascii="Times New Roman" w:hAnsi="Times New Roman" w:cs="Times New Roman"/>
          <w:color w:val="000000" w:themeColor="text1"/>
          <w:sz w:val="16"/>
          <w:szCs w:val="16"/>
        </w:rPr>
        <w:t>2</w:t>
      </w:r>
      <w:r w:rsidR="00423B81" w:rsidRPr="00F84A65">
        <w:rPr>
          <w:rFonts w:ascii="Times New Roman" w:hAnsi="Times New Roman" w:cs="Times New Roman"/>
          <w:color w:val="000000" w:themeColor="text1"/>
        </w:rPr>
        <w:t xml:space="preserve">), </w:t>
      </w:r>
      <w:r w:rsidR="00423B81" w:rsidRPr="00F84A65">
        <w:rPr>
          <w:rFonts w:ascii="Arial" w:hAnsi="Arial" w:cs="Arial"/>
          <w:color w:val="000000" w:themeColor="text1"/>
        </w:rPr>
        <w:t>...</w:t>
      </w:r>
      <w:r w:rsidR="00423B81" w:rsidRPr="00F84A65">
        <w:rPr>
          <w:rFonts w:ascii="Times New Roman" w:hAnsi="Times New Roman" w:cs="Times New Roman"/>
          <w:color w:val="000000" w:themeColor="text1"/>
        </w:rPr>
        <w:t>, and (M</w:t>
      </w:r>
      <w:r w:rsidR="00423B81" w:rsidRPr="00F84A65">
        <w:rPr>
          <w:rFonts w:ascii="Times New Roman" w:hAnsi="Times New Roman" w:cs="Times New Roman"/>
          <w:color w:val="000000" w:themeColor="text1"/>
          <w:sz w:val="16"/>
          <w:szCs w:val="16"/>
        </w:rPr>
        <w:t>m</w:t>
      </w:r>
      <w:r w:rsidR="00423B81" w:rsidRPr="00F84A65">
        <w:rPr>
          <w:rFonts w:ascii="Times New Roman" w:hAnsi="Times New Roman" w:cs="Times New Roman"/>
          <w:color w:val="000000" w:themeColor="text1"/>
        </w:rPr>
        <w:t>,N</w:t>
      </w:r>
      <w:r w:rsidR="00423B81" w:rsidRPr="00F84A65">
        <w:rPr>
          <w:rFonts w:ascii="Times New Roman" w:hAnsi="Times New Roman" w:cs="Times New Roman"/>
          <w:color w:val="000000" w:themeColor="text1"/>
          <w:sz w:val="16"/>
          <w:szCs w:val="16"/>
        </w:rPr>
        <w:t>m</w:t>
      </w:r>
      <w:r w:rsidR="00423B81" w:rsidRPr="00F84A65">
        <w:rPr>
          <w:rFonts w:ascii="Times New Roman" w:hAnsi="Times New Roman" w:cs="Times New Roman"/>
          <w:color w:val="000000" w:themeColor="text1"/>
        </w:rPr>
        <w:t xml:space="preserve">), </w:t>
      </w:r>
      <w:r w:rsidR="00D8658D" w:rsidRPr="00F84A65">
        <w:rPr>
          <w:rFonts w:ascii="Times New Roman" w:hAnsi="Times New Roman" w:cs="Times New Roman"/>
          <w:color w:val="000000" w:themeColor="text1"/>
        </w:rPr>
        <w:t xml:space="preserve">fitted into the MIM model, </w:t>
      </w:r>
      <w:r w:rsidR="00473420" w:rsidRPr="00F84A65">
        <w:rPr>
          <w:rFonts w:ascii="Times New Roman" w:hAnsi="Times New Roman" w:cs="Times New Roman"/>
          <w:color w:val="000000" w:themeColor="text1"/>
        </w:rPr>
        <w:t xml:space="preserve">the </w:t>
      </w:r>
      <w:r w:rsidR="00325B91" w:rsidRPr="00F84A65">
        <w:rPr>
          <w:rFonts w:ascii="Times New Roman" w:hAnsi="Times New Roman" w:cs="Times New Roman"/>
          <w:color w:val="000000" w:themeColor="text1"/>
        </w:rPr>
        <w:t xml:space="preserve">one-QTL </w:t>
      </w:r>
      <w:r w:rsidR="00473420" w:rsidRPr="00F84A65">
        <w:rPr>
          <w:rFonts w:ascii="Times New Roman" w:hAnsi="Times New Roman" w:cs="Times New Roman"/>
          <w:color w:val="000000" w:themeColor="text1"/>
        </w:rPr>
        <w:t xml:space="preserve">model in equation (2) </w:t>
      </w:r>
      <w:r w:rsidR="00423B81" w:rsidRPr="00F84A65">
        <w:rPr>
          <w:rFonts w:ascii="Times New Roman" w:hAnsi="Times New Roman" w:cs="Times New Roman"/>
          <w:color w:val="000000" w:themeColor="text1"/>
        </w:rPr>
        <w:t>can be</w:t>
      </w:r>
      <w:r w:rsidR="00325B91" w:rsidRPr="00F84A65">
        <w:rPr>
          <w:rFonts w:ascii="Times New Roman" w:hAnsi="Times New Roman" w:cs="Times New Roman"/>
          <w:color w:val="000000" w:themeColor="text1"/>
        </w:rPr>
        <w:t xml:space="preserve"> </w:t>
      </w:r>
      <w:r w:rsidR="002745B4" w:rsidRPr="00F84A65">
        <w:rPr>
          <w:rFonts w:ascii="Times New Roman" w:hAnsi="Times New Roman" w:cs="Times New Roman"/>
          <w:bCs/>
          <w:color w:val="000000" w:themeColor="text1"/>
        </w:rPr>
        <w:t>straightforwardly</w:t>
      </w:r>
      <w:r w:rsidR="002745B4" w:rsidRPr="00F84A65">
        <w:rPr>
          <w:rFonts w:ascii="Times New Roman" w:hAnsi="Times New Roman" w:cs="Times New Roman"/>
          <w:color w:val="000000" w:themeColor="text1"/>
        </w:rPr>
        <w:t xml:space="preserve"> </w:t>
      </w:r>
      <w:r w:rsidR="00325B91" w:rsidRPr="00F84A65">
        <w:rPr>
          <w:rFonts w:ascii="Times New Roman" w:hAnsi="Times New Roman" w:cs="Times New Roman"/>
          <w:color w:val="000000" w:themeColor="text1"/>
        </w:rPr>
        <w:t xml:space="preserve">expanded </w:t>
      </w:r>
      <w:r w:rsidR="002745B4" w:rsidRPr="00F84A65">
        <w:rPr>
          <w:rFonts w:ascii="Times New Roman" w:hAnsi="Times New Roman" w:cs="Times New Roman"/>
          <w:color w:val="000000" w:themeColor="text1"/>
        </w:rPr>
        <w:t>to</w:t>
      </w:r>
      <w:r w:rsidR="00473420" w:rsidRPr="00F84A65">
        <w:rPr>
          <w:rFonts w:ascii="Times New Roman" w:hAnsi="Times New Roman" w:cs="Times New Roman"/>
          <w:color w:val="000000" w:themeColor="text1"/>
        </w:rPr>
        <w:t xml:space="preserve"> a multiple-QTL model with </w:t>
      </w:r>
      <w:r w:rsidR="00473420" w:rsidRPr="00F84A65">
        <w:rPr>
          <w:rFonts w:ascii="Times New Roman" w:hAnsi="Times New Roman" w:cs="Times New Roman"/>
          <w:i/>
          <w:color w:val="000000" w:themeColor="text1"/>
        </w:rPr>
        <w:t>m</w:t>
      </w:r>
      <w:r w:rsidR="002745B4" w:rsidRPr="00F84A65">
        <w:rPr>
          <w:rFonts w:ascii="Times New Roman" w:hAnsi="Times New Roman" w:cs="Times New Roman"/>
          <w:color w:val="000000" w:themeColor="text1"/>
        </w:rPr>
        <w:t xml:space="preserve"> QTL as</w:t>
      </w:r>
      <w:r w:rsidR="00473420" w:rsidRPr="00F84A65">
        <w:rPr>
          <w:rFonts w:ascii="Times New Roman" w:hAnsi="Times New Roman" w:cs="Times New Roman"/>
          <w:color w:val="000000" w:themeColor="text1"/>
        </w:rPr>
        <w:t xml:space="preserve"> </w:t>
      </w:r>
    </w:p>
    <w:p w:rsidR="002745B4" w:rsidRPr="00F84A65" w:rsidRDefault="00EC1D92" w:rsidP="002745B4">
      <w:pPr>
        <w:spacing w:line="480" w:lineRule="auto"/>
        <w:ind w:firstLineChars="800" w:firstLine="1920"/>
        <w:jc w:val="both"/>
        <w:rPr>
          <w:rFonts w:ascii="Times New Roman" w:hAnsi="Times New Roman" w:cs="Times New Roman"/>
          <w:color w:val="000000" w:themeColor="text1"/>
        </w:rPr>
      </w:pP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=μ+</m:t>
        </m:r>
        <m:nary>
          <m:naryPr>
            <m:chr m:val="∑"/>
            <m:limLoc m:val="undOvr"/>
            <m:ctrlPr>
              <w:rPr>
                <w:rFonts w:ascii="Cambria Math" w:hAnsi="Cambria Math" w:cs="Times New Roman"/>
                <w:i/>
                <w:color w:val="000000" w:themeColor="text1"/>
                <w:szCs w:val="24"/>
              </w:rPr>
            </m:ctrlPr>
          </m:naryPr>
          <m:sub>
            <m:r>
              <w:rPr>
                <w:rFonts w:ascii="Cambria Math" w:hAnsi="Cambria Math" w:cs="Times New Roman"/>
                <w:color w:val="000000" w:themeColor="text1"/>
                <w:szCs w:val="24"/>
              </w:rPr>
              <m:t>j=1</m:t>
            </m:r>
          </m:sub>
          <m:sup>
            <m:r>
              <w:rPr>
                <w:rFonts w:ascii="Cambria Math" w:hAnsi="Cambria Math" w:cs="Times New Roman"/>
                <w:color w:val="000000" w:themeColor="text1"/>
                <w:szCs w:val="24"/>
              </w:rPr>
              <m:t>m</m:t>
            </m:r>
          </m:sup>
          <m:e>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j</m:t>
                </m:r>
              </m:sub>
            </m:sSub>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ij</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j</m:t>
                </m:r>
              </m:sub>
            </m:sSub>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z</m:t>
                </m:r>
              </m:e>
              <m:sub>
                <m:r>
                  <w:rPr>
                    <w:rFonts w:ascii="Cambria Math" w:hAnsi="Cambria Math" w:cs="Times New Roman"/>
                    <w:color w:val="000000" w:themeColor="text1"/>
                    <w:szCs w:val="24"/>
                  </w:rPr>
                  <m:t>ij</m:t>
                </m:r>
              </m:sub>
            </m:sSub>
            <m:r>
              <w:rPr>
                <w:rFonts w:ascii="Cambria Math" w:hAnsi="Cambria Math" w:cs="Times New Roman"/>
                <w:color w:val="000000" w:themeColor="text1"/>
                <w:szCs w:val="24"/>
              </w:rPr>
              <m:t>)</m:t>
            </m:r>
          </m:e>
        </m:nary>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ε</m:t>
            </m:r>
          </m:e>
          <m:sub>
            <m:r>
              <w:rPr>
                <w:rFonts w:ascii="Cambria Math" w:hAnsi="Cambria Math" w:cs="Times New Roman"/>
                <w:color w:val="000000" w:themeColor="text1"/>
                <w:szCs w:val="24"/>
              </w:rPr>
              <m:t>i</m:t>
            </m:r>
          </m:sub>
        </m:sSub>
      </m:oMath>
      <w:r w:rsidR="002745B4" w:rsidRPr="00F84A65">
        <w:rPr>
          <w:rFonts w:ascii="Times New Roman" w:hAnsi="Times New Roman" w:cs="Times New Roman"/>
          <w:color w:val="000000" w:themeColor="text1"/>
          <w:szCs w:val="24"/>
        </w:rPr>
        <w:t xml:space="preserve">        </w:t>
      </w:r>
      <w:r w:rsidR="00453F3A" w:rsidRPr="00F84A65">
        <w:rPr>
          <w:rFonts w:ascii="Times New Roman" w:hAnsi="Times New Roman" w:cs="Times New Roman"/>
          <w:color w:val="000000" w:themeColor="text1"/>
          <w:szCs w:val="24"/>
        </w:rPr>
        <w:t xml:space="preserve">         </w:t>
      </w:r>
      <w:r w:rsidR="002745B4" w:rsidRPr="00F84A65">
        <w:rPr>
          <w:rFonts w:ascii="Times New Roman" w:hAnsi="Times New Roman" w:cs="Times New Roman"/>
          <w:color w:val="000000" w:themeColor="text1"/>
          <w:szCs w:val="24"/>
        </w:rPr>
        <w:t xml:space="preserve">      (4)</w:t>
      </w:r>
    </w:p>
    <w:p w:rsidR="00453F3A" w:rsidRPr="00F84A65" w:rsidRDefault="00325B91" w:rsidP="00795030">
      <w:pPr>
        <w:jc w:val="both"/>
        <w:rPr>
          <w:rFonts w:ascii="Times New Roman" w:hAnsi="Times New Roman" w:cs="Times New Roman"/>
          <w:color w:val="000000" w:themeColor="text1"/>
          <w:szCs w:val="24"/>
        </w:rPr>
      </w:pPr>
      <w:r w:rsidRPr="00F84A65">
        <w:rPr>
          <w:rFonts w:ascii="Times New Roman" w:hAnsi="Times New Roman" w:cs="Times New Roman"/>
          <w:color w:val="000000" w:themeColor="text1"/>
        </w:rPr>
        <w:t xml:space="preserve">For </w:t>
      </w:r>
      <w:r w:rsidRPr="00F84A65">
        <w:rPr>
          <w:rFonts w:ascii="Times New Roman" w:hAnsi="Times New Roman" w:cs="Times New Roman"/>
          <w:i/>
          <w:color w:val="000000" w:themeColor="text1"/>
        </w:rPr>
        <w:t>m</w:t>
      </w:r>
      <w:r w:rsidRPr="00F84A65">
        <w:rPr>
          <w:rFonts w:ascii="Times New Roman" w:hAnsi="Times New Roman" w:cs="Times New Roman"/>
          <w:color w:val="000000" w:themeColor="text1"/>
        </w:rPr>
        <w:t xml:space="preserve"> </w:t>
      </w:r>
      <w:r w:rsidR="00423B81" w:rsidRPr="00F84A65">
        <w:rPr>
          <w:rFonts w:ascii="Times New Roman" w:hAnsi="Times New Roman" w:cs="Times New Roman"/>
          <w:color w:val="000000" w:themeColor="text1"/>
        </w:rPr>
        <w:t xml:space="preserve">putative </w:t>
      </w:r>
      <w:r w:rsidRPr="00F84A65">
        <w:rPr>
          <w:rFonts w:ascii="Times New Roman" w:hAnsi="Times New Roman" w:cs="Times New Roman"/>
          <w:color w:val="000000" w:themeColor="text1"/>
        </w:rPr>
        <w:t xml:space="preserve">QTL in the model, </w:t>
      </w:r>
      <w:r w:rsidR="00D8658D" w:rsidRPr="00F84A65">
        <w:rPr>
          <w:rFonts w:ascii="Times New Roman" w:hAnsi="Times New Roman" w:cs="Times New Roman"/>
          <w:color w:val="000000" w:themeColor="text1"/>
        </w:rPr>
        <w:t xml:space="preserve">there are </w:t>
      </w:r>
      <m:oMath>
        <m:sSup>
          <m:sSupPr>
            <m:ctrlPr>
              <w:rPr>
                <w:rFonts w:ascii="Cambria Math" w:hAnsi="Cambria Math" w:cs="Times New Roman"/>
                <w:color w:val="000000" w:themeColor="text1"/>
                <w:szCs w:val="24"/>
              </w:rPr>
            </m:ctrlPr>
          </m:sSupPr>
          <m:e>
            <m:r>
              <w:rPr>
                <w:rFonts w:ascii="Cambria Math" w:hAnsi="Cambria Math" w:cs="Times New Roman"/>
                <w:color w:val="000000" w:themeColor="text1"/>
                <w:szCs w:val="24"/>
              </w:rPr>
              <m:t>3</m:t>
            </m:r>
          </m:e>
          <m:sup>
            <m:r>
              <w:rPr>
                <w:rFonts w:ascii="Cambria Math" w:hAnsi="Cambria Math" w:cs="Times New Roman"/>
                <w:color w:val="000000" w:themeColor="text1"/>
                <w:szCs w:val="24"/>
              </w:rPr>
              <m:t>m</m:t>
            </m:r>
          </m:sup>
        </m:sSup>
      </m:oMath>
      <w:r w:rsidR="00D8658D" w:rsidRPr="00F84A65">
        <w:rPr>
          <w:rFonts w:ascii="Times New Roman" w:hAnsi="Times New Roman" w:cs="Times New Roman"/>
          <w:color w:val="000000" w:themeColor="text1"/>
        </w:rPr>
        <w:t xml:space="preserve"> </w:t>
      </w:r>
      <w:r w:rsidR="0080248E" w:rsidRPr="00F84A65">
        <w:rPr>
          <w:rFonts w:ascii="Times New Roman" w:hAnsi="Times New Roman" w:cs="Times New Roman"/>
          <w:color w:val="000000" w:themeColor="text1"/>
        </w:rPr>
        <w:t xml:space="preserve">possible QTL genotypes, and </w:t>
      </w:r>
      <w:r w:rsidR="00D8658D" w:rsidRPr="00F84A65">
        <w:rPr>
          <w:rFonts w:ascii="Times New Roman" w:hAnsi="Times New Roman" w:cs="Times New Roman"/>
          <w:color w:val="000000" w:themeColor="text1"/>
        </w:rPr>
        <w:t xml:space="preserve">the </w:t>
      </w:r>
      <w:r w:rsidR="00D8658D" w:rsidRPr="00F84A65">
        <w:rPr>
          <w:rFonts w:ascii="Times New Roman" w:hAnsi="Times New Roman" w:cs="Times New Roman"/>
          <w:color w:val="000000" w:themeColor="text1"/>
          <w:szCs w:val="24"/>
        </w:rPr>
        <w:t>likelihood function of the MIM</w:t>
      </w:r>
      <w:r w:rsidR="00D8658D" w:rsidRPr="00F84A65">
        <w:rPr>
          <w:rFonts w:ascii="Times New Roman" w:hAnsi="Times New Roman" w:cs="Times New Roman" w:hint="eastAsia"/>
          <w:color w:val="000000" w:themeColor="text1"/>
          <w:szCs w:val="24"/>
        </w:rPr>
        <w:t xml:space="preserve"> model</w:t>
      </w:r>
      <w:r w:rsidR="00D8658D" w:rsidRPr="00F84A65">
        <w:rPr>
          <w:rFonts w:ascii="Times New Roman" w:hAnsi="Times New Roman" w:cs="Times New Roman"/>
          <w:color w:val="000000" w:themeColor="text1"/>
          <w:szCs w:val="24"/>
        </w:rPr>
        <w:t xml:space="preserve"> </w:t>
      </w:r>
      <w:r w:rsidR="00EB52FA" w:rsidRPr="00F84A65">
        <w:rPr>
          <w:rFonts w:ascii="Times New Roman" w:hAnsi="Times New Roman" w:cs="Times New Roman"/>
          <w:color w:val="000000" w:themeColor="text1"/>
          <w:szCs w:val="24"/>
        </w:rPr>
        <w:t xml:space="preserve">for </w:t>
      </w:r>
      <w:r w:rsidR="00EB52FA" w:rsidRPr="00F84A65">
        <w:rPr>
          <w:rFonts w:ascii="標楷體" w:eastAsia="標楷體" w:hAnsi="標楷體" w:cs="Times New Roman" w:hint="eastAsia"/>
          <w:color w:val="000000" w:themeColor="text1"/>
          <w:szCs w:val="24"/>
        </w:rPr>
        <w:t>θ</w:t>
      </w:r>
      <w:r w:rsidR="00EB52FA" w:rsidRPr="00F84A65">
        <w:rPr>
          <w:rFonts w:ascii="Times New Roman" w:hAnsi="Times New Roman" w:cs="Times New Roman"/>
          <w:color w:val="000000" w:themeColor="text1"/>
          <w:szCs w:val="24"/>
        </w:rPr>
        <w:t>=</w:t>
      </w:r>
      <m:oMath>
        <m:r>
          <m:rPr>
            <m:sty m:val="p"/>
          </m:rPr>
          <w:rPr>
            <w:rFonts w:ascii="Cambria Math" w:hAnsi="Cambria Math" w:cs="Times New Roman"/>
            <w:color w:val="000000" w:themeColor="text1"/>
            <w:szCs w:val="24"/>
          </w:rPr>
          <m:t>(</m:t>
        </m:r>
        <m:r>
          <w:rPr>
            <w:rFonts w:ascii="Cambria Math" w:hAnsi="Cambria Math" w:cs="Times New Roman"/>
            <w:color w:val="000000" w:themeColor="text1"/>
            <w:szCs w:val="24"/>
          </w:rPr>
          <m:t xml:space="preserve">μ,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a</m:t>
            </m:r>
          </m:e>
          <m:sub>
            <m:r>
              <w:rPr>
                <w:rFonts w:ascii="Cambria Math" w:hAnsi="Cambria Math" w:cs="Times New Roman"/>
                <w:color w:val="000000" w:themeColor="text1"/>
                <w:szCs w:val="24"/>
              </w:rPr>
              <m:t>m</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m</m:t>
            </m:r>
          </m:sub>
        </m:sSub>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σ</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oMath>
      <w:r w:rsidR="00EB52FA" w:rsidRPr="00F84A65">
        <w:rPr>
          <w:rFonts w:ascii="Times New Roman" w:hAnsi="Times New Roman" w:cs="Times New Roman" w:hint="eastAsia"/>
          <w:color w:val="000000" w:themeColor="text1"/>
          <w:szCs w:val="24"/>
        </w:rPr>
        <w:t xml:space="preserve"> </w:t>
      </w:r>
      <w:r w:rsidR="00D07DBF" w:rsidRPr="00F84A65">
        <w:rPr>
          <w:rFonts w:ascii="Times New Roman" w:hAnsi="Times New Roman" w:cs="Times New Roman"/>
          <w:color w:val="000000" w:themeColor="text1"/>
          <w:szCs w:val="24"/>
        </w:rPr>
        <w:t>becomes</w:t>
      </w:r>
      <w:r w:rsidR="00D8658D" w:rsidRPr="00F84A65">
        <w:rPr>
          <w:rFonts w:ascii="Times New Roman" w:hAnsi="Times New Roman" w:cs="Times New Roman"/>
          <w:color w:val="000000" w:themeColor="text1"/>
          <w:szCs w:val="24"/>
        </w:rPr>
        <w:t xml:space="preserve"> a </w:t>
      </w:r>
      <m:oMath>
        <m:sSup>
          <m:sSupPr>
            <m:ctrlPr>
              <w:rPr>
                <w:rFonts w:ascii="Cambria Math" w:hAnsi="Cambria Math" w:cs="Times New Roman"/>
                <w:color w:val="000000" w:themeColor="text1"/>
                <w:szCs w:val="24"/>
              </w:rPr>
            </m:ctrlPr>
          </m:sSupPr>
          <m:e>
            <m:r>
              <w:rPr>
                <w:rFonts w:ascii="Cambria Math" w:hAnsi="Cambria Math" w:cs="Times New Roman"/>
                <w:color w:val="000000" w:themeColor="text1"/>
                <w:szCs w:val="24"/>
              </w:rPr>
              <m:t>3</m:t>
            </m:r>
          </m:e>
          <m:sup>
            <m:r>
              <w:rPr>
                <w:rFonts w:ascii="Cambria Math" w:hAnsi="Cambria Math" w:cs="Times New Roman"/>
                <w:color w:val="000000" w:themeColor="text1"/>
                <w:szCs w:val="24"/>
              </w:rPr>
              <m:t>m</m:t>
            </m:r>
          </m:sup>
        </m:sSup>
      </m:oMath>
      <w:r w:rsidR="00D8658D" w:rsidRPr="00F84A65">
        <w:rPr>
          <w:rFonts w:ascii="Times New Roman" w:hAnsi="Times New Roman" w:cs="Times New Roman" w:hint="eastAsia"/>
          <w:color w:val="000000" w:themeColor="text1"/>
          <w:szCs w:val="24"/>
        </w:rPr>
        <w:t xml:space="preserve"> </w:t>
      </w:r>
      <w:r w:rsidR="00D8658D" w:rsidRPr="00F84A65">
        <w:rPr>
          <w:rFonts w:ascii="Times New Roman" w:hAnsi="Times New Roman" w:cs="Times New Roman"/>
          <w:color w:val="000000" w:themeColor="text1"/>
          <w:szCs w:val="24"/>
        </w:rPr>
        <w:t>normal mixture model</w:t>
      </w:r>
      <w:r w:rsidR="00D07DBF" w:rsidRPr="00F84A65">
        <w:rPr>
          <w:rFonts w:ascii="Times New Roman" w:hAnsi="Times New Roman" w:cs="Times New Roman"/>
          <w:color w:val="000000" w:themeColor="text1"/>
          <w:szCs w:val="24"/>
        </w:rPr>
        <w:t xml:space="preserve"> </w:t>
      </w:r>
    </w:p>
    <w:p w:rsidR="00453F3A" w:rsidRPr="00F84A65" w:rsidRDefault="00B21B99" w:rsidP="00453F3A">
      <w:pPr>
        <w:ind w:firstLineChars="800" w:firstLine="1920"/>
        <w:jc w:val="both"/>
        <w:rPr>
          <w:rFonts w:ascii="Times New Roman" w:hAnsi="Times New Roman" w:cs="Times New Roman"/>
          <w:color w:val="000000" w:themeColor="text1"/>
          <w:szCs w:val="24"/>
        </w:rPr>
      </w:pPr>
      <w:r w:rsidRPr="00F84A65">
        <w:rPr>
          <w:rFonts w:ascii="新細明體" w:hAnsi="新細明體"/>
          <w:color w:val="000000" w:themeColor="text1"/>
          <w:position w:val="-36"/>
        </w:rPr>
        <w:object w:dxaOrig="3920" w:dyaOrig="840">
          <v:shape id="_x0000_i1026" type="#_x0000_t75" style="width:195.75pt;height:42pt" o:ole="">
            <v:imagedata r:id="rId10" o:title=""/>
          </v:shape>
          <o:OLEObject Type="Embed" ProgID="Equation.3" ShapeID="_x0000_i1026" DrawAspect="Content" ObjectID="_1671280326" r:id="rId11"/>
        </w:object>
      </w:r>
      <w:r w:rsidR="00453F3A" w:rsidRPr="00F84A65">
        <w:rPr>
          <w:rFonts w:ascii="新細明體" w:hAnsi="新細明體"/>
          <w:color w:val="000000" w:themeColor="text1"/>
        </w:rPr>
        <w:t xml:space="preserve">                  (5)</w:t>
      </w:r>
    </w:p>
    <w:p w:rsidR="00A7295E" w:rsidRPr="00F84A65" w:rsidRDefault="00D07DBF" w:rsidP="00795030">
      <w:pPr>
        <w:jc w:val="both"/>
        <w:rPr>
          <w:rFonts w:ascii="Times New Roman" w:hAnsi="Times New Roman" w:cs="Times New Roman"/>
          <w:color w:val="000000" w:themeColor="text1"/>
          <w:szCs w:val="24"/>
        </w:rPr>
      </w:pPr>
      <w:r w:rsidRPr="00F84A65">
        <w:rPr>
          <w:rFonts w:ascii="Times New Roman" w:hAnsi="Times New Roman" w:cs="Times New Roman"/>
          <w:color w:val="000000" w:themeColor="text1"/>
          <w:szCs w:val="24"/>
        </w:rPr>
        <w:t>(</w:t>
      </w:r>
      <w:r w:rsidRPr="00F84A65">
        <w:rPr>
          <w:rFonts w:ascii="Times New Roman" w:hAnsi="Times New Roman" w:cs="Times New Roman"/>
          <w:color w:val="000000" w:themeColor="text1"/>
          <w:sz w:val="25"/>
          <w:szCs w:val="25"/>
        </w:rPr>
        <w:t xml:space="preserve">simply </w:t>
      </w:r>
      <w:r w:rsidRPr="00F84A65">
        <w:rPr>
          <w:rStyle w:val="highlight"/>
          <w:rFonts w:ascii="Times New Roman" w:hAnsi="Times New Roman" w:cs="Times New Roman"/>
          <w:color w:val="000000" w:themeColor="text1"/>
          <w:sz w:val="25"/>
          <w:szCs w:val="25"/>
        </w:rPr>
        <w:t>repla</w:t>
      </w:r>
      <w:r w:rsidRPr="00F84A65">
        <w:rPr>
          <w:rFonts w:ascii="Times New Roman" w:hAnsi="Times New Roman" w:cs="Times New Roman"/>
          <w:color w:val="000000" w:themeColor="text1"/>
          <w:sz w:val="25"/>
          <w:szCs w:val="25"/>
        </w:rPr>
        <w:t xml:space="preserve">cing </w:t>
      </w:r>
      <w:r w:rsidR="00142388" w:rsidRPr="00F84A65">
        <w:rPr>
          <w:rFonts w:ascii="Times New Roman" w:hAnsi="Times New Roman" w:cs="Times New Roman"/>
          <w:color w:val="000000" w:themeColor="text1"/>
          <w:sz w:val="25"/>
          <w:szCs w:val="25"/>
        </w:rPr>
        <w:t xml:space="preserve">the number </w:t>
      </w:r>
      <w:r w:rsidRPr="00F84A65">
        <w:rPr>
          <w:rFonts w:ascii="Times New Roman" w:hAnsi="Times New Roman" w:cs="Times New Roman"/>
          <w:color w:val="000000" w:themeColor="text1"/>
          <w:sz w:val="25"/>
          <w:szCs w:val="25"/>
        </w:rPr>
        <w:t xml:space="preserve">3 by </w:t>
      </w:r>
      <m:oMath>
        <m:sSup>
          <m:sSupPr>
            <m:ctrlPr>
              <w:rPr>
                <w:rFonts w:ascii="Cambria Math" w:hAnsi="Cambria Math" w:cs="Times New Roman"/>
                <w:color w:val="000000" w:themeColor="text1"/>
                <w:szCs w:val="24"/>
              </w:rPr>
            </m:ctrlPr>
          </m:sSupPr>
          <m:e>
            <m:r>
              <w:rPr>
                <w:rFonts w:ascii="Cambria Math" w:hAnsi="Cambria Math" w:cs="Times New Roman"/>
                <w:color w:val="000000" w:themeColor="text1"/>
                <w:szCs w:val="24"/>
              </w:rPr>
              <m:t>3</m:t>
            </m:r>
          </m:e>
          <m:sup>
            <m:r>
              <w:rPr>
                <w:rFonts w:ascii="Cambria Math" w:hAnsi="Cambria Math" w:cs="Times New Roman"/>
                <w:color w:val="000000" w:themeColor="text1"/>
                <w:szCs w:val="24"/>
              </w:rPr>
              <m:t>m</m:t>
            </m:r>
          </m:sup>
        </m:sSup>
      </m:oMath>
      <w:r w:rsidRPr="00F84A65">
        <w:rPr>
          <w:rFonts w:ascii="Times New Roman" w:hAnsi="Times New Roman" w:cs="Times New Roman" w:hint="eastAsia"/>
          <w:color w:val="000000" w:themeColor="text1"/>
          <w:szCs w:val="24"/>
        </w:rPr>
        <w:t xml:space="preserve"> </w:t>
      </w:r>
      <w:r w:rsidRPr="00F84A65">
        <w:rPr>
          <w:rFonts w:ascii="Times New Roman" w:hAnsi="Times New Roman" w:cs="Times New Roman"/>
          <w:color w:val="000000" w:themeColor="text1"/>
          <w:sz w:val="25"/>
          <w:szCs w:val="25"/>
        </w:rPr>
        <w:t>in equation (3))</w:t>
      </w:r>
      <w:r w:rsidR="00B21B99" w:rsidRPr="00F84A65">
        <w:rPr>
          <w:rFonts w:ascii="Times New Roman" w:hAnsi="Times New Roman" w:cs="Times New Roman"/>
          <w:color w:val="000000" w:themeColor="text1"/>
          <w:szCs w:val="24"/>
        </w:rPr>
        <w:t>, where</w:t>
      </w:r>
      <w:r w:rsidR="00B21B99" w:rsidRPr="00F84A65">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ij</m:t>
            </m:r>
          </m:sub>
        </m:sSub>
      </m:oMath>
      <w:r w:rsidR="00407D42" w:rsidRPr="00F84A65">
        <w:rPr>
          <w:color w:val="000000" w:themeColor="text1"/>
        </w:rPr>
        <w:t>’s</w:t>
      </w:r>
      <w:r w:rsidR="00B21B99" w:rsidRPr="00F84A65">
        <w:rPr>
          <w:color w:val="000000" w:themeColor="text1"/>
        </w:rPr>
        <w:t xml:space="preserve"> </w:t>
      </w:r>
      <w:r w:rsidR="00B21B99" w:rsidRPr="00F84A65">
        <w:rPr>
          <w:rFonts w:ascii="Times New Roman" w:hAnsi="Times New Roman" w:cs="Times New Roman"/>
          <w:color w:val="000000" w:themeColor="text1"/>
        </w:rPr>
        <w:t xml:space="preserve">are the conditional probabilities of the </w:t>
      </w:r>
      <m:oMath>
        <m:sSup>
          <m:sSupPr>
            <m:ctrlPr>
              <w:rPr>
                <w:rFonts w:ascii="Cambria Math" w:hAnsi="Cambria Math" w:cs="Times New Roman"/>
                <w:color w:val="000000" w:themeColor="text1"/>
                <w:szCs w:val="24"/>
              </w:rPr>
            </m:ctrlPr>
          </m:sSupPr>
          <m:e>
            <m:r>
              <w:rPr>
                <w:rFonts w:ascii="Cambria Math" w:hAnsi="Cambria Math" w:cs="Times New Roman"/>
                <w:color w:val="000000" w:themeColor="text1"/>
                <w:szCs w:val="24"/>
              </w:rPr>
              <m:t>3</m:t>
            </m:r>
          </m:e>
          <m:sup>
            <m:r>
              <w:rPr>
                <w:rFonts w:ascii="Cambria Math" w:hAnsi="Cambria Math" w:cs="Times New Roman"/>
                <w:color w:val="000000" w:themeColor="text1"/>
                <w:szCs w:val="24"/>
              </w:rPr>
              <m:t>m</m:t>
            </m:r>
          </m:sup>
        </m:sSup>
      </m:oMath>
      <w:r w:rsidR="00B21B99" w:rsidRPr="00F84A65">
        <w:rPr>
          <w:rFonts w:ascii="Times New Roman" w:hAnsi="Times New Roman" w:cs="Times New Roman"/>
          <w:color w:val="000000" w:themeColor="text1"/>
        </w:rPr>
        <w:t xml:space="preserve"> possible QTL genotypes given the flanking marker genotypes. </w:t>
      </w:r>
      <w:r w:rsidR="00D74A62" w:rsidRPr="00F84A65">
        <w:rPr>
          <w:rFonts w:ascii="Times New Roman" w:hAnsi="Times New Roman" w:cs="Times New Roman"/>
          <w:color w:val="000000" w:themeColor="text1"/>
          <w:szCs w:val="24"/>
        </w:rPr>
        <w:t xml:space="preserve">The general formulas by Kao and Zeng (1997) formulated based on the EM algorithm </w:t>
      </w:r>
      <w:r w:rsidR="00325B91" w:rsidRPr="00F84A65">
        <w:rPr>
          <w:rFonts w:ascii="Times New Roman" w:hAnsi="Times New Roman" w:cs="Times New Roman"/>
          <w:color w:val="000000" w:themeColor="text1"/>
          <w:szCs w:val="24"/>
        </w:rPr>
        <w:t xml:space="preserve">can be used to estimate the </w:t>
      </w:r>
      <w:r w:rsidR="00D74A62" w:rsidRPr="00F84A65">
        <w:rPr>
          <w:rFonts w:ascii="Times New Roman" w:hAnsi="Times New Roman" w:cs="Times New Roman"/>
          <w:color w:val="000000" w:themeColor="text1"/>
          <w:szCs w:val="24"/>
        </w:rPr>
        <w:t>parameters</w:t>
      </w:r>
      <w:r w:rsidR="00325B91" w:rsidRPr="00F84A65">
        <w:rPr>
          <w:rFonts w:ascii="Times New Roman" w:hAnsi="Times New Roman" w:cs="Times New Roman"/>
          <w:color w:val="000000" w:themeColor="text1"/>
          <w:szCs w:val="24"/>
        </w:rPr>
        <w:t xml:space="preserve"> of the </w:t>
      </w:r>
      <w:r w:rsidR="00325B91" w:rsidRPr="00F84A65">
        <w:rPr>
          <w:rFonts w:ascii="Times New Roman" w:hAnsi="Times New Roman" w:cs="Times New Roman"/>
          <w:i/>
          <w:color w:val="000000" w:themeColor="text1"/>
          <w:szCs w:val="24"/>
        </w:rPr>
        <w:t>m</w:t>
      </w:r>
      <w:r w:rsidR="00325B91" w:rsidRPr="00F84A65">
        <w:rPr>
          <w:rFonts w:ascii="Times New Roman" w:hAnsi="Times New Roman" w:cs="Times New Roman"/>
          <w:color w:val="000000" w:themeColor="text1"/>
          <w:szCs w:val="24"/>
        </w:rPr>
        <w:t xml:space="preserve"> QTL</w:t>
      </w:r>
      <w:r w:rsidR="00D74A62" w:rsidRPr="00F84A65">
        <w:rPr>
          <w:rFonts w:ascii="Times New Roman" w:hAnsi="Times New Roman" w:cs="Times New Roman"/>
          <w:color w:val="000000" w:themeColor="text1"/>
          <w:szCs w:val="24"/>
        </w:rPr>
        <w:t xml:space="preserve">. </w:t>
      </w:r>
      <w:r w:rsidR="002638E1" w:rsidRPr="00F84A65">
        <w:rPr>
          <w:rFonts w:ascii="Times New Roman" w:hAnsi="Times New Roman" w:cs="Times New Roman"/>
          <w:color w:val="000000" w:themeColor="text1"/>
          <w:szCs w:val="24"/>
        </w:rPr>
        <w:t xml:space="preserve">To avoid using the iterative EM algorithm, alternative </w:t>
      </w:r>
      <w:r w:rsidR="003C2F52" w:rsidRPr="00F84A65">
        <w:rPr>
          <w:rFonts w:ascii="Times New Roman" w:hAnsi="Times New Roman" w:cs="Times New Roman"/>
          <w:color w:val="000000" w:themeColor="text1"/>
          <w:szCs w:val="24"/>
        </w:rPr>
        <w:t xml:space="preserve">approximate </w:t>
      </w:r>
      <w:r w:rsidR="002638E1" w:rsidRPr="00F84A65">
        <w:rPr>
          <w:rFonts w:ascii="Times New Roman" w:hAnsi="Times New Roman" w:cs="Times New Roman"/>
          <w:color w:val="000000" w:themeColor="text1"/>
          <w:szCs w:val="24"/>
        </w:rPr>
        <w:t xml:space="preserve">methods considering multiple QTL in the model for QTL mapping include </w:t>
      </w:r>
      <w:r w:rsidR="003C2F52" w:rsidRPr="00F84A65">
        <w:rPr>
          <w:rFonts w:ascii="Times New Roman" w:hAnsi="Times New Roman" w:cs="Times New Roman"/>
          <w:color w:val="000000" w:themeColor="text1"/>
          <w:szCs w:val="24"/>
        </w:rPr>
        <w:t xml:space="preserve">the </w:t>
      </w:r>
      <w:r w:rsidR="002638E1" w:rsidRPr="00F84A65">
        <w:rPr>
          <w:rFonts w:ascii="Times New Roman" w:hAnsi="Times New Roman" w:cs="Times New Roman"/>
          <w:color w:val="000000" w:themeColor="text1"/>
          <w:szCs w:val="24"/>
        </w:rPr>
        <w:t>REG interval m</w:t>
      </w:r>
      <w:r w:rsidR="003C2F52" w:rsidRPr="00F84A65">
        <w:rPr>
          <w:rFonts w:ascii="Times New Roman" w:hAnsi="Times New Roman" w:cs="Times New Roman"/>
          <w:color w:val="000000" w:themeColor="text1"/>
          <w:szCs w:val="24"/>
        </w:rPr>
        <w:t xml:space="preserve">apping (Haley and Knott 1992) and multiple imputation by </w:t>
      </w:r>
      <w:r w:rsidR="002638E1" w:rsidRPr="00F84A65">
        <w:rPr>
          <w:rFonts w:ascii="Times New Roman" w:hAnsi="Times New Roman" w:cs="Times New Roman"/>
          <w:color w:val="000000" w:themeColor="text1"/>
          <w:szCs w:val="24"/>
        </w:rPr>
        <w:t xml:space="preserve">Sen and Churchill </w:t>
      </w:r>
      <w:r w:rsidR="003C2F52" w:rsidRPr="00F84A65">
        <w:rPr>
          <w:rFonts w:ascii="Times New Roman" w:hAnsi="Times New Roman" w:cs="Times New Roman"/>
          <w:color w:val="000000" w:themeColor="text1"/>
          <w:szCs w:val="24"/>
        </w:rPr>
        <w:t>(</w:t>
      </w:r>
      <w:r w:rsidR="002638E1" w:rsidRPr="00F84A65">
        <w:rPr>
          <w:rFonts w:ascii="Times New Roman" w:hAnsi="Times New Roman" w:cs="Times New Roman"/>
          <w:color w:val="000000" w:themeColor="text1"/>
          <w:szCs w:val="24"/>
        </w:rPr>
        <w:t xml:space="preserve">2001). </w:t>
      </w:r>
      <w:r w:rsidR="0060487B" w:rsidRPr="00F84A65">
        <w:rPr>
          <w:rFonts w:ascii="Times New Roman" w:hAnsi="Times New Roman" w:cs="Times New Roman"/>
          <w:color w:val="000000" w:themeColor="text1"/>
          <w:szCs w:val="24"/>
        </w:rPr>
        <w:t xml:space="preserve">Although the two approximate methods are faster in computation, their differences to the MIM method </w:t>
      </w:r>
      <w:r w:rsidR="00D22AB7" w:rsidRPr="00F84A65">
        <w:rPr>
          <w:rFonts w:ascii="Times New Roman" w:hAnsi="Times New Roman" w:cs="Times New Roman" w:hint="eastAsia"/>
          <w:color w:val="000000" w:themeColor="text1"/>
          <w:szCs w:val="24"/>
        </w:rPr>
        <w:t xml:space="preserve">in </w:t>
      </w:r>
      <w:r w:rsidR="00D22AB7" w:rsidRPr="00F84A65">
        <w:rPr>
          <w:rFonts w:ascii="Times New Roman" w:hAnsi="Times New Roman" w:cs="Times New Roman"/>
          <w:color w:val="000000" w:themeColor="text1"/>
          <w:szCs w:val="24"/>
        </w:rPr>
        <w:t xml:space="preserve">the analysis </w:t>
      </w:r>
      <w:r w:rsidR="0060487B" w:rsidRPr="00F84A65">
        <w:rPr>
          <w:rFonts w:ascii="Times New Roman" w:hAnsi="Times New Roman" w:cs="Times New Roman"/>
          <w:color w:val="000000" w:themeColor="text1"/>
          <w:szCs w:val="24"/>
        </w:rPr>
        <w:t xml:space="preserve">can be significant </w:t>
      </w:r>
      <w:r w:rsidR="00D22AB7" w:rsidRPr="00F84A65">
        <w:rPr>
          <w:rFonts w:ascii="Times New Roman" w:hAnsi="Times New Roman" w:cs="Times New Roman"/>
          <w:color w:val="000000" w:themeColor="text1"/>
          <w:sz w:val="25"/>
          <w:szCs w:val="25"/>
          <w:u w:val="single"/>
        </w:rPr>
        <w:t>in certain situations</w:t>
      </w:r>
      <w:r w:rsidR="00D22AB7" w:rsidRPr="00F84A65">
        <w:rPr>
          <w:rFonts w:ascii="Times New Roman" w:hAnsi="Times New Roman" w:cs="Times New Roman" w:hint="eastAsia"/>
          <w:color w:val="000000" w:themeColor="text1"/>
          <w:sz w:val="25"/>
          <w:szCs w:val="25"/>
          <w:u w:val="single"/>
        </w:rPr>
        <w:t xml:space="preserve"> </w:t>
      </w:r>
      <w:r w:rsidR="0060487B" w:rsidRPr="00F84A65">
        <w:rPr>
          <w:rFonts w:ascii="Times New Roman" w:hAnsi="Times New Roman" w:cs="Times New Roman"/>
          <w:color w:val="000000" w:themeColor="text1"/>
          <w:szCs w:val="24"/>
          <w:u w:val="single"/>
        </w:rPr>
        <w:t xml:space="preserve">as </w:t>
      </w:r>
      <w:r w:rsidR="00407D42" w:rsidRPr="00F84A65">
        <w:rPr>
          <w:rFonts w:ascii="Times New Roman" w:hAnsi="Times New Roman" w:cs="Times New Roman"/>
          <w:color w:val="000000" w:themeColor="text1"/>
          <w:szCs w:val="24"/>
          <w:u w:val="single"/>
        </w:rPr>
        <w:t>given</w:t>
      </w:r>
      <w:r w:rsidR="00D22AB7" w:rsidRPr="00F84A65">
        <w:rPr>
          <w:rFonts w:ascii="Times New Roman" w:hAnsi="Times New Roman" w:cs="Times New Roman"/>
          <w:color w:val="000000" w:themeColor="text1"/>
          <w:szCs w:val="24"/>
          <w:u w:val="single"/>
        </w:rPr>
        <w:t xml:space="preserve"> by</w:t>
      </w:r>
      <w:r w:rsidR="0060487B" w:rsidRPr="00F84A65">
        <w:rPr>
          <w:rFonts w:ascii="Times New Roman" w:hAnsi="Times New Roman" w:cs="Times New Roman"/>
          <w:color w:val="000000" w:themeColor="text1"/>
          <w:szCs w:val="24"/>
          <w:u w:val="single"/>
        </w:rPr>
        <w:t xml:space="preserve"> </w:t>
      </w:r>
      <w:r w:rsidR="00CD34AC" w:rsidRPr="00F84A65">
        <w:rPr>
          <w:rFonts w:ascii="Times New Roman" w:hAnsi="Times New Roman" w:cs="Times New Roman"/>
          <w:color w:val="000000" w:themeColor="text1"/>
          <w:szCs w:val="24"/>
          <w:u w:val="single"/>
        </w:rPr>
        <w:t>K</w:t>
      </w:r>
      <w:r w:rsidR="00407D42" w:rsidRPr="00F84A65">
        <w:rPr>
          <w:rFonts w:ascii="Times New Roman" w:hAnsi="Times New Roman" w:cs="Times New Roman"/>
          <w:color w:val="000000" w:themeColor="text1"/>
          <w:szCs w:val="24"/>
          <w:u w:val="single"/>
        </w:rPr>
        <w:t xml:space="preserve">ao (2000) and Sen and Churchill (2001) and shown by </w:t>
      </w:r>
      <w:r w:rsidR="0060487B" w:rsidRPr="00F84A65">
        <w:rPr>
          <w:rFonts w:ascii="Times New Roman" w:hAnsi="Times New Roman" w:cs="Times New Roman"/>
          <w:color w:val="000000" w:themeColor="text1"/>
          <w:szCs w:val="24"/>
          <w:u w:val="single"/>
        </w:rPr>
        <w:t>the example below.</w:t>
      </w:r>
      <w:r w:rsidR="00D22AB7" w:rsidRPr="00F84A65">
        <w:rPr>
          <w:rFonts w:ascii="Times New Roman" w:hAnsi="Times New Roman" w:cs="Times New Roman" w:hint="eastAsia"/>
          <w:color w:val="000000" w:themeColor="text1"/>
          <w:szCs w:val="24"/>
        </w:rPr>
        <w:t xml:space="preserve"> </w:t>
      </w:r>
      <w:r w:rsidR="00660DFA" w:rsidRPr="00F84A65">
        <w:rPr>
          <w:rFonts w:ascii="Times New Roman" w:hAnsi="Times New Roman" w:cs="Times New Roman" w:hint="eastAsia"/>
          <w:color w:val="000000" w:themeColor="text1"/>
          <w:szCs w:val="24"/>
        </w:rPr>
        <w:t xml:space="preserve">Later, </w:t>
      </w:r>
      <w:r w:rsidR="00747F40" w:rsidRPr="00F84A65">
        <w:rPr>
          <w:rFonts w:ascii="Times New Roman" w:hAnsi="Times New Roman" w:cs="Times New Roman"/>
          <w:color w:val="000000" w:themeColor="text1"/>
        </w:rPr>
        <w:t>Kao (2004, 2006)</w:t>
      </w:r>
      <w:r w:rsidR="00660DFA" w:rsidRPr="00F84A65">
        <w:rPr>
          <w:rFonts w:ascii="Times New Roman" w:hAnsi="Times New Roman" w:cs="Times New Roman"/>
          <w:color w:val="000000" w:themeColor="text1"/>
        </w:rPr>
        <w:t xml:space="preserve"> and</w:t>
      </w:r>
      <w:r w:rsidR="00747F40" w:rsidRPr="00F84A65">
        <w:rPr>
          <w:rFonts w:ascii="Times New Roman" w:hAnsi="Times New Roman" w:cs="Times New Roman"/>
          <w:color w:val="000000" w:themeColor="text1"/>
        </w:rPr>
        <w:t xml:space="preserve"> Kao and Zeng (2009)</w:t>
      </w:r>
      <w:r w:rsidR="00660DFA" w:rsidRPr="00F84A65">
        <w:rPr>
          <w:rFonts w:ascii="Times New Roman" w:hAnsi="Times New Roman" w:cs="Times New Roman"/>
          <w:color w:val="000000" w:themeColor="text1"/>
        </w:rPr>
        <w:t xml:space="preserve"> </w:t>
      </w:r>
      <w:r w:rsidR="0085266E" w:rsidRPr="00F84A65">
        <w:rPr>
          <w:rFonts w:ascii="Times New Roman" w:hAnsi="Times New Roman" w:cs="Times New Roman"/>
          <w:color w:val="000000" w:themeColor="text1"/>
          <w:sz w:val="25"/>
          <w:szCs w:val="25"/>
        </w:rPr>
        <w:t xml:space="preserve">considered the specific genome structures present in the advanced populations to </w:t>
      </w:r>
      <w:r w:rsidR="00747F40" w:rsidRPr="00F84A65">
        <w:rPr>
          <w:rFonts w:ascii="Times New Roman" w:hAnsi="Times New Roman" w:cs="Times New Roman"/>
          <w:color w:val="000000" w:themeColor="text1"/>
        </w:rPr>
        <w:t xml:space="preserve">extend the MIM approach to various advanced populations for QTL mapping. </w:t>
      </w:r>
      <w:r w:rsidR="00660DFA" w:rsidRPr="00F84A65">
        <w:rPr>
          <w:rFonts w:ascii="Times New Roman" w:hAnsi="Times New Roman" w:cs="Times New Roman"/>
          <w:color w:val="000000" w:themeColor="text1"/>
        </w:rPr>
        <w:t>Lee et al. (2014) developed the MIM</w:t>
      </w:r>
      <w:r w:rsidR="00660DFA" w:rsidRPr="00F84A65">
        <w:rPr>
          <w:rFonts w:ascii="Times New Roman" w:hAnsi="Times New Roman" w:cs="Times New Roman" w:hint="eastAsia"/>
          <w:color w:val="000000" w:themeColor="text1"/>
        </w:rPr>
        <w:t xml:space="preserve"> method </w:t>
      </w:r>
      <w:r w:rsidR="00601007" w:rsidRPr="00F84A65">
        <w:rPr>
          <w:rFonts w:ascii="Times New Roman" w:hAnsi="Times New Roman" w:cs="Times New Roman"/>
          <w:color w:val="000000" w:themeColor="text1"/>
        </w:rPr>
        <w:t xml:space="preserve">for the </w:t>
      </w:r>
      <w:r w:rsidR="00660DFA" w:rsidRPr="00F84A65">
        <w:rPr>
          <w:rFonts w:ascii="Times New Roman" w:hAnsi="Times New Roman" w:cs="Times New Roman" w:hint="eastAsia"/>
          <w:color w:val="000000" w:themeColor="text1"/>
        </w:rPr>
        <w:t>selective genotyping</w:t>
      </w:r>
      <w:r w:rsidR="00601007" w:rsidRPr="00F84A65">
        <w:rPr>
          <w:rFonts w:ascii="Times New Roman" w:hAnsi="Times New Roman" w:cs="Times New Roman"/>
          <w:color w:val="000000" w:themeColor="text1"/>
        </w:rPr>
        <w:t xml:space="preserve"> design (see below)</w:t>
      </w:r>
      <w:r w:rsidR="00660DFA" w:rsidRPr="00F84A65">
        <w:rPr>
          <w:rFonts w:ascii="Times New Roman" w:hAnsi="Times New Roman" w:cs="Times New Roman" w:hint="eastAsia"/>
          <w:color w:val="000000" w:themeColor="text1"/>
        </w:rPr>
        <w:t xml:space="preserve">. </w:t>
      </w:r>
      <w:r w:rsidR="00D74A62" w:rsidRPr="00F84A65">
        <w:rPr>
          <w:rFonts w:ascii="Times New Roman" w:hAnsi="Times New Roman" w:cs="Times New Roman"/>
          <w:color w:val="000000" w:themeColor="text1"/>
          <w:szCs w:val="24"/>
        </w:rPr>
        <w:t>With the MIM approach, the precision and power of QTL mapping could be improved. Also, epistasis between QTL,</w:t>
      </w:r>
      <w:r w:rsidR="00F201A2" w:rsidRPr="00F84A65">
        <w:rPr>
          <w:rFonts w:ascii="Times New Roman" w:hAnsi="Times New Roman" w:cs="Times New Roman"/>
          <w:color w:val="000000" w:themeColor="text1"/>
          <w:szCs w:val="24"/>
        </w:rPr>
        <w:t xml:space="preserve"> </w:t>
      </w:r>
      <w:r w:rsidR="00D74A62" w:rsidRPr="00F84A65">
        <w:rPr>
          <w:rFonts w:ascii="Times New Roman" w:hAnsi="Times New Roman" w:cs="Times New Roman"/>
          <w:color w:val="000000" w:themeColor="text1"/>
          <w:szCs w:val="24"/>
        </w:rPr>
        <w:t>genotypic values of individuals, and heritabilities of quantitative traits can be readily estimated and analyzed</w:t>
      </w:r>
      <w:r w:rsidR="00F201A2" w:rsidRPr="00F84A65">
        <w:rPr>
          <w:rFonts w:ascii="Times New Roman" w:hAnsi="Times New Roman" w:cs="Times New Roman"/>
          <w:color w:val="000000" w:themeColor="text1"/>
          <w:szCs w:val="24"/>
        </w:rPr>
        <w:t xml:space="preserve"> to study the genetic basis of quantitative traits</w:t>
      </w:r>
      <w:r w:rsidR="00747F40" w:rsidRPr="00F84A65">
        <w:rPr>
          <w:rFonts w:ascii="Times New Roman" w:hAnsi="Times New Roman" w:cs="Times New Roman"/>
          <w:color w:val="000000" w:themeColor="text1"/>
          <w:szCs w:val="24"/>
        </w:rPr>
        <w:t xml:space="preserve"> </w:t>
      </w:r>
      <w:r w:rsidR="00A7295E" w:rsidRPr="00F84A65">
        <w:rPr>
          <w:rFonts w:ascii="Times New Roman" w:hAnsi="Times New Roman" w:cs="Times New Roman"/>
          <w:color w:val="000000" w:themeColor="text1"/>
          <w:szCs w:val="24"/>
        </w:rPr>
        <w:t>in various</w:t>
      </w:r>
      <w:r w:rsidR="00747F40" w:rsidRPr="00F84A65">
        <w:rPr>
          <w:rFonts w:ascii="Times New Roman" w:hAnsi="Times New Roman" w:cs="Times New Roman"/>
          <w:color w:val="000000" w:themeColor="text1"/>
          <w:szCs w:val="24"/>
        </w:rPr>
        <w:t xml:space="preserve"> </w:t>
      </w:r>
      <w:r w:rsidR="00A7295E" w:rsidRPr="00F84A65">
        <w:rPr>
          <w:rFonts w:ascii="Times New Roman" w:hAnsi="Times New Roman" w:cs="Times New Roman"/>
          <w:color w:val="000000" w:themeColor="text1"/>
          <w:szCs w:val="24"/>
        </w:rPr>
        <w:t>advanced populati</w:t>
      </w:r>
      <w:r w:rsidR="00747F40" w:rsidRPr="00F84A65">
        <w:rPr>
          <w:rFonts w:ascii="Times New Roman" w:hAnsi="Times New Roman" w:cs="Times New Roman"/>
          <w:color w:val="000000" w:themeColor="text1"/>
          <w:szCs w:val="24"/>
        </w:rPr>
        <w:t>ons.</w:t>
      </w:r>
    </w:p>
    <w:p w:rsidR="003C2F52" w:rsidRPr="00F84A65" w:rsidRDefault="003C2F52" w:rsidP="00795030">
      <w:pPr>
        <w:jc w:val="both"/>
        <w:rPr>
          <w:rFonts w:ascii="Times New Roman" w:hAnsi="Times New Roman" w:cs="Times New Roman"/>
          <w:color w:val="000000" w:themeColor="text1"/>
          <w:sz w:val="25"/>
          <w:szCs w:val="25"/>
        </w:rPr>
      </w:pPr>
    </w:p>
    <w:p w:rsidR="004700C5" w:rsidRPr="00F84A65" w:rsidRDefault="004700C5" w:rsidP="006D44AB">
      <w:pPr>
        <w:autoSpaceDE w:val="0"/>
        <w:autoSpaceDN w:val="0"/>
        <w:adjustRightInd w:val="0"/>
        <w:spacing w:line="360" w:lineRule="auto"/>
        <w:jc w:val="both"/>
        <w:rPr>
          <w:rFonts w:ascii="Times New Roman" w:hAnsi="Times New Roman" w:cs="Times New Roman"/>
          <w:b/>
          <w:color w:val="000000" w:themeColor="text1"/>
          <w:szCs w:val="24"/>
        </w:rPr>
      </w:pPr>
      <w:r w:rsidRPr="00F84A65">
        <w:rPr>
          <w:rFonts w:ascii="Times New Roman" w:hAnsi="Times New Roman" w:cs="Times New Roman" w:hint="eastAsia"/>
          <w:b/>
          <w:color w:val="000000" w:themeColor="text1"/>
          <w:szCs w:val="24"/>
        </w:rPr>
        <w:t xml:space="preserve">1.2 </w:t>
      </w:r>
      <w:r w:rsidR="00DC0A77" w:rsidRPr="00F84A65">
        <w:rPr>
          <w:rFonts w:ascii="Times New Roman" w:hAnsi="Times New Roman" w:cs="Times New Roman"/>
          <w:b/>
          <w:color w:val="000000" w:themeColor="text1"/>
          <w:szCs w:val="24"/>
        </w:rPr>
        <w:t>D</w:t>
      </w:r>
      <w:r w:rsidR="006D44AB" w:rsidRPr="00F84A65">
        <w:rPr>
          <w:rFonts w:ascii="Times New Roman" w:hAnsi="Times New Roman" w:cs="Times New Roman"/>
          <w:b/>
          <w:color w:val="000000" w:themeColor="text1"/>
          <w:szCs w:val="24"/>
        </w:rPr>
        <w:t>etermin</w:t>
      </w:r>
      <w:r w:rsidR="00DC0A77" w:rsidRPr="00F84A65">
        <w:rPr>
          <w:rFonts w:ascii="Times New Roman" w:hAnsi="Times New Roman" w:cs="Times New Roman"/>
          <w:b/>
          <w:color w:val="000000" w:themeColor="text1"/>
          <w:szCs w:val="24"/>
        </w:rPr>
        <w:t xml:space="preserve">ation of </w:t>
      </w:r>
      <w:r w:rsidRPr="00F84A65">
        <w:rPr>
          <w:rFonts w:ascii="Times New Roman" w:hAnsi="Times New Roman" w:cs="Times New Roman"/>
          <w:b/>
          <w:color w:val="000000" w:themeColor="text1"/>
          <w:szCs w:val="24"/>
        </w:rPr>
        <w:t>threshold value</w:t>
      </w:r>
      <w:r w:rsidR="006D44AB" w:rsidRPr="00F84A65">
        <w:rPr>
          <w:rFonts w:ascii="Times New Roman" w:hAnsi="Times New Roman" w:cs="Times New Roman"/>
          <w:b/>
          <w:color w:val="000000" w:themeColor="text1"/>
          <w:szCs w:val="24"/>
        </w:rPr>
        <w:t>s</w:t>
      </w:r>
    </w:p>
    <w:p w:rsidR="00D75D95" w:rsidRPr="00F84A65" w:rsidRDefault="00236216" w:rsidP="002078D4">
      <w:pPr>
        <w:autoSpaceDE w:val="0"/>
        <w:autoSpaceDN w:val="0"/>
        <w:adjustRightInd w:val="0"/>
        <w:jc w:val="both"/>
        <w:rPr>
          <w:rFonts w:ascii="Times New Roman" w:hAnsi="Times New Roman" w:cs="Times New Roman"/>
          <w:color w:val="000000" w:themeColor="text1"/>
          <w:szCs w:val="24"/>
        </w:rPr>
      </w:pPr>
      <w:r w:rsidRPr="00F84A65">
        <w:rPr>
          <w:rFonts w:ascii="Times New Roman" w:hAnsi="Times New Roman" w:cs="Times New Roman"/>
          <w:color w:val="000000" w:themeColor="text1"/>
          <w:szCs w:val="24"/>
        </w:rPr>
        <w:t>Under the framework of interval mapping procedure,</w:t>
      </w:r>
      <w:r w:rsidR="00A14A65" w:rsidRPr="00F84A65">
        <w:rPr>
          <w:rFonts w:ascii="Times New Roman" w:hAnsi="Times New Roman" w:cs="Times New Roman"/>
          <w:color w:val="000000" w:themeColor="text1"/>
          <w:szCs w:val="24"/>
        </w:rPr>
        <w:t xml:space="preserve"> </w:t>
      </w:r>
      <w:r w:rsidR="00B05016" w:rsidRPr="00F84A65">
        <w:rPr>
          <w:rFonts w:ascii="Times New Roman" w:hAnsi="Times New Roman" w:cs="Times New Roman"/>
          <w:color w:val="000000" w:themeColor="text1"/>
          <w:szCs w:val="24"/>
        </w:rPr>
        <w:t xml:space="preserve">a sequence of </w:t>
      </w:r>
      <w:r w:rsidR="00480A5C" w:rsidRPr="00F84A65">
        <w:rPr>
          <w:rFonts w:ascii="Times New Roman" w:hAnsi="Times New Roman" w:cs="Times New Roman"/>
          <w:color w:val="000000" w:themeColor="text1"/>
          <w:szCs w:val="24"/>
        </w:rPr>
        <w:t>(correlated and uncorrelated) null hypothese</w:t>
      </w:r>
      <w:r w:rsidR="00B93833" w:rsidRPr="00F84A65">
        <w:rPr>
          <w:rFonts w:ascii="Times New Roman" w:hAnsi="Times New Roman" w:cs="Times New Roman"/>
          <w:color w:val="000000" w:themeColor="text1"/>
          <w:szCs w:val="24"/>
        </w:rPr>
        <w:t>s</w:t>
      </w:r>
      <w:r w:rsidR="00B05016" w:rsidRPr="00F84A65">
        <w:rPr>
          <w:rFonts w:ascii="Times New Roman" w:hAnsi="Times New Roman" w:cs="Times New Roman"/>
          <w:color w:val="000000" w:themeColor="text1"/>
          <w:szCs w:val="24"/>
        </w:rPr>
        <w:t xml:space="preserve"> </w:t>
      </w:r>
      <w:r w:rsidR="00EF5B85" w:rsidRPr="00F84A65">
        <w:rPr>
          <w:rFonts w:ascii="Times New Roman" w:hAnsi="Times New Roman" w:cs="Times New Roman"/>
          <w:color w:val="000000" w:themeColor="text1"/>
          <w:szCs w:val="24"/>
        </w:rPr>
        <w:t>at</w:t>
      </w:r>
      <w:r w:rsidR="003E74E0" w:rsidRPr="00F84A65">
        <w:rPr>
          <w:rFonts w:ascii="Times New Roman" w:hAnsi="Times New Roman" w:cs="Times New Roman" w:hint="eastAsia"/>
          <w:color w:val="000000" w:themeColor="text1"/>
          <w:szCs w:val="24"/>
        </w:rPr>
        <w:t xml:space="preserve"> all</w:t>
      </w:r>
      <w:r w:rsidR="003E74E0" w:rsidRPr="00F84A65">
        <w:rPr>
          <w:rFonts w:ascii="Times New Roman" w:hAnsi="Times New Roman" w:cs="Times New Roman"/>
          <w:color w:val="000000" w:themeColor="text1"/>
          <w:szCs w:val="24"/>
        </w:rPr>
        <w:t xml:space="preserve"> the</w:t>
      </w:r>
      <w:r w:rsidR="00B93833" w:rsidRPr="00F84A65">
        <w:rPr>
          <w:rFonts w:ascii="Times New Roman" w:hAnsi="Times New Roman" w:cs="Times New Roman"/>
          <w:color w:val="000000" w:themeColor="text1"/>
          <w:szCs w:val="24"/>
        </w:rPr>
        <w:t xml:space="preserve"> genomic po</w:t>
      </w:r>
      <w:r w:rsidR="00B05016" w:rsidRPr="00F84A65">
        <w:rPr>
          <w:rFonts w:ascii="Times New Roman" w:hAnsi="Times New Roman" w:cs="Times New Roman"/>
          <w:color w:val="000000" w:themeColor="text1"/>
          <w:szCs w:val="24"/>
        </w:rPr>
        <w:t xml:space="preserve">sitions </w:t>
      </w:r>
      <w:r w:rsidR="00480A5C" w:rsidRPr="00F84A65">
        <w:rPr>
          <w:rFonts w:ascii="Times New Roman" w:hAnsi="Times New Roman" w:cs="Times New Roman"/>
          <w:color w:val="000000" w:themeColor="text1"/>
          <w:szCs w:val="24"/>
        </w:rPr>
        <w:t xml:space="preserve">is tested </w:t>
      </w:r>
      <w:r w:rsidR="00AF0BE0" w:rsidRPr="00F84A65">
        <w:rPr>
          <w:rFonts w:ascii="Times New Roman" w:hAnsi="Times New Roman" w:cs="Times New Roman"/>
          <w:color w:val="000000" w:themeColor="text1"/>
          <w:szCs w:val="24"/>
        </w:rPr>
        <w:t>by using LRT statistics</w:t>
      </w:r>
      <w:r w:rsidR="00A14A65" w:rsidRPr="00F84A65">
        <w:rPr>
          <w:rFonts w:ascii="Times New Roman" w:hAnsi="Times New Roman" w:cs="Times New Roman"/>
          <w:color w:val="000000" w:themeColor="text1"/>
          <w:szCs w:val="24"/>
        </w:rPr>
        <w:t xml:space="preserve">. When determining the threshold values for claiming significant QTL detection (rejecting the null hypothesis), </w:t>
      </w:r>
      <w:r w:rsidR="00EF5B85" w:rsidRPr="00F84A65">
        <w:rPr>
          <w:rFonts w:ascii="Times New Roman" w:hAnsi="Times New Roman" w:cs="Times New Roman"/>
          <w:color w:val="000000" w:themeColor="text1"/>
          <w:szCs w:val="24"/>
        </w:rPr>
        <w:t>t</w:t>
      </w:r>
      <w:r w:rsidR="00B05016" w:rsidRPr="00F84A65">
        <w:rPr>
          <w:rFonts w:ascii="Times New Roman" w:hAnsi="Times New Roman" w:cs="Times New Roman"/>
          <w:color w:val="000000" w:themeColor="text1"/>
          <w:szCs w:val="24"/>
        </w:rPr>
        <w:t xml:space="preserve">he </w:t>
      </w:r>
      <w:r w:rsidR="00EF5B85" w:rsidRPr="00F84A65">
        <w:rPr>
          <w:rFonts w:ascii="Times New Roman" w:hAnsi="Times New Roman" w:cs="Times New Roman"/>
          <w:bCs/>
          <w:color w:val="000000" w:themeColor="text1"/>
          <w:szCs w:val="24"/>
        </w:rPr>
        <w:t xml:space="preserve">multiple testing </w:t>
      </w:r>
      <w:r w:rsidR="00AF0BE0" w:rsidRPr="00F84A65">
        <w:rPr>
          <w:rFonts w:ascii="Times New Roman" w:hAnsi="Times New Roman" w:cs="Times New Roman"/>
          <w:color w:val="000000" w:themeColor="text1"/>
          <w:szCs w:val="24"/>
        </w:rPr>
        <w:t>problem</w:t>
      </w:r>
      <w:r w:rsidR="00EF5B85" w:rsidRPr="00F84A65">
        <w:rPr>
          <w:rFonts w:ascii="Times New Roman" w:hAnsi="Times New Roman" w:cs="Times New Roman"/>
          <w:color w:val="000000" w:themeColor="text1"/>
          <w:szCs w:val="24"/>
        </w:rPr>
        <w:t xml:space="preserve"> for controlling </w:t>
      </w:r>
      <w:r w:rsidR="00B05016" w:rsidRPr="00F84A65">
        <w:rPr>
          <w:rFonts w:ascii="Times New Roman" w:hAnsi="Times New Roman" w:cs="Times New Roman"/>
          <w:color w:val="000000" w:themeColor="text1"/>
          <w:szCs w:val="24"/>
        </w:rPr>
        <w:t>genome</w:t>
      </w:r>
      <w:r w:rsidR="00AF0BE0" w:rsidRPr="00F84A65">
        <w:rPr>
          <w:rFonts w:ascii="Times New Roman" w:hAnsi="Times New Roman" w:cs="Times New Roman"/>
          <w:color w:val="000000" w:themeColor="text1"/>
          <w:szCs w:val="24"/>
        </w:rPr>
        <w:t>-wide</w:t>
      </w:r>
      <w:r w:rsidR="00B05016" w:rsidRPr="00F84A65">
        <w:rPr>
          <w:rFonts w:ascii="Times New Roman" w:hAnsi="Times New Roman" w:cs="Times New Roman"/>
          <w:color w:val="000000" w:themeColor="text1"/>
          <w:szCs w:val="24"/>
        </w:rPr>
        <w:t xml:space="preserve"> </w:t>
      </w:r>
      <w:r w:rsidR="00EF5B85" w:rsidRPr="00F84A65">
        <w:rPr>
          <w:rFonts w:ascii="Times New Roman" w:hAnsi="Times New Roman" w:cs="Times New Roman"/>
          <w:color w:val="000000" w:themeColor="text1"/>
          <w:szCs w:val="24"/>
        </w:rPr>
        <w:t>error rates</w:t>
      </w:r>
      <w:r w:rsidR="00B05016" w:rsidRPr="00F84A65">
        <w:rPr>
          <w:rFonts w:ascii="Times New Roman" w:hAnsi="Times New Roman" w:cs="Times New Roman"/>
          <w:color w:val="000000" w:themeColor="text1"/>
          <w:szCs w:val="24"/>
        </w:rPr>
        <w:t xml:space="preserve"> should be considered in QTL mapping</w:t>
      </w:r>
      <w:r w:rsidR="00A14A65" w:rsidRPr="00F84A65">
        <w:rPr>
          <w:rFonts w:ascii="Times New Roman" w:hAnsi="Times New Roman" w:cs="Times New Roman"/>
          <w:color w:val="000000" w:themeColor="text1"/>
          <w:szCs w:val="24"/>
        </w:rPr>
        <w:t xml:space="preserve">. Also, it has been recognized that </w:t>
      </w:r>
      <w:r w:rsidR="00CB1E3D" w:rsidRPr="00F84A65">
        <w:rPr>
          <w:rFonts w:ascii="Times New Roman" w:hAnsi="Times New Roman" w:cs="Times New Roman"/>
          <w:color w:val="000000" w:themeColor="text1"/>
          <w:szCs w:val="24"/>
        </w:rPr>
        <w:t xml:space="preserve">various factors, such as the number and size of intervals, population genome structures, and marker density, will involve in and should be considered in </w:t>
      </w:r>
      <w:r w:rsidR="00CB1E3D" w:rsidRPr="00F84A65">
        <w:rPr>
          <w:rFonts w:ascii="Times New Roman" w:hAnsi="Times New Roman" w:cs="Times New Roman"/>
          <w:color w:val="000000" w:themeColor="text1"/>
          <w:szCs w:val="24"/>
        </w:rPr>
        <w:lastRenderedPageBreak/>
        <w:t xml:space="preserve">determining the threshold value for claiming QTL detection. </w:t>
      </w:r>
      <w:r w:rsidR="00776B95" w:rsidRPr="00F84A65">
        <w:rPr>
          <w:rFonts w:ascii="Times New Roman" w:hAnsi="Times New Roman" w:cs="Times New Roman"/>
          <w:color w:val="000000" w:themeColor="text1"/>
          <w:szCs w:val="24"/>
        </w:rPr>
        <w:t>S</w:t>
      </w:r>
      <w:r w:rsidR="00BC4480" w:rsidRPr="00F84A65">
        <w:rPr>
          <w:rFonts w:ascii="Times New Roman" w:hAnsi="Times New Roman" w:cs="Times New Roman"/>
          <w:color w:val="000000" w:themeColor="text1"/>
          <w:szCs w:val="24"/>
        </w:rPr>
        <w:t>everal analytical</w:t>
      </w:r>
      <w:r w:rsidR="00926020" w:rsidRPr="00F84A65">
        <w:rPr>
          <w:rFonts w:ascii="Times New Roman" w:hAnsi="Times New Roman" w:cs="Times New Roman"/>
          <w:color w:val="000000" w:themeColor="text1"/>
          <w:szCs w:val="24"/>
        </w:rPr>
        <w:t>,</w:t>
      </w:r>
      <w:r w:rsidR="00BC4480" w:rsidRPr="00F84A65">
        <w:rPr>
          <w:rFonts w:ascii="Times New Roman" w:hAnsi="Times New Roman" w:cs="Times New Roman"/>
          <w:color w:val="000000" w:themeColor="text1"/>
          <w:szCs w:val="24"/>
        </w:rPr>
        <w:t xml:space="preserve"> empirical </w:t>
      </w:r>
      <w:r w:rsidR="00926020" w:rsidRPr="00F84A65">
        <w:rPr>
          <w:rFonts w:ascii="Times New Roman" w:hAnsi="Times New Roman" w:cs="Times New Roman"/>
          <w:color w:val="000000" w:themeColor="text1"/>
          <w:szCs w:val="24"/>
        </w:rPr>
        <w:t xml:space="preserve">and numerical </w:t>
      </w:r>
      <w:r w:rsidR="00BC4480" w:rsidRPr="00F84A65">
        <w:rPr>
          <w:rFonts w:ascii="Times New Roman" w:hAnsi="Times New Roman" w:cs="Times New Roman"/>
          <w:color w:val="000000" w:themeColor="text1"/>
          <w:szCs w:val="24"/>
        </w:rPr>
        <w:t>approaches</w:t>
      </w:r>
      <w:r w:rsidR="00A57D13" w:rsidRPr="00F84A65">
        <w:rPr>
          <w:rFonts w:ascii="Times New Roman" w:hAnsi="Times New Roman" w:cs="Times New Roman"/>
          <w:color w:val="000000" w:themeColor="text1"/>
          <w:szCs w:val="24"/>
        </w:rPr>
        <w:t>, including Bonferroni</w:t>
      </w:r>
      <w:r w:rsidR="00593BB2" w:rsidRPr="00F84A65">
        <w:rPr>
          <w:rFonts w:ascii="Times New Roman" w:hAnsi="Times New Roman" w:cs="Times New Roman"/>
          <w:color w:val="000000" w:themeColor="text1"/>
          <w:szCs w:val="24"/>
        </w:rPr>
        <w:t xml:space="preserve"> adjustment, Ornstein-Uhlenbeck process, numerical simulation, permutation test</w:t>
      </w:r>
      <w:r w:rsidR="00A57D13" w:rsidRPr="00F84A65">
        <w:rPr>
          <w:rFonts w:ascii="Times New Roman" w:hAnsi="Times New Roman" w:cs="Times New Roman"/>
          <w:color w:val="000000" w:themeColor="text1"/>
          <w:szCs w:val="24"/>
        </w:rPr>
        <w:t xml:space="preserve"> and Gaussian process,</w:t>
      </w:r>
      <w:r w:rsidR="00BC4480" w:rsidRPr="00F84A65">
        <w:rPr>
          <w:rFonts w:ascii="Times New Roman" w:hAnsi="Times New Roman" w:cs="Times New Roman"/>
          <w:color w:val="000000" w:themeColor="text1"/>
          <w:szCs w:val="24"/>
        </w:rPr>
        <w:t xml:space="preserve"> have been suggested </w:t>
      </w:r>
      <w:r w:rsidR="00880676" w:rsidRPr="00F84A65">
        <w:rPr>
          <w:rFonts w:ascii="Times New Roman" w:hAnsi="Times New Roman" w:cs="Times New Roman"/>
          <w:color w:val="000000" w:themeColor="text1"/>
          <w:szCs w:val="24"/>
        </w:rPr>
        <w:t xml:space="preserve">to obtain the threshold values </w:t>
      </w:r>
      <w:r w:rsidR="00BC4480" w:rsidRPr="00F84A65">
        <w:rPr>
          <w:rFonts w:ascii="Times New Roman" w:hAnsi="Times New Roman" w:cs="Times New Roman"/>
          <w:color w:val="000000" w:themeColor="text1"/>
          <w:szCs w:val="24"/>
        </w:rPr>
        <w:t>(</w:t>
      </w:r>
      <w:r w:rsidR="00776B95" w:rsidRPr="00F84A65">
        <w:rPr>
          <w:rFonts w:ascii="Times New Roman" w:hAnsi="Times New Roman" w:cs="Times New Roman"/>
          <w:color w:val="000000" w:themeColor="text1"/>
          <w:szCs w:val="24"/>
        </w:rPr>
        <w:t xml:space="preserve">Lander and Botstein 1989; </w:t>
      </w:r>
      <w:r w:rsidR="00BC4480" w:rsidRPr="00F84A65">
        <w:rPr>
          <w:rFonts w:ascii="Times New Roman" w:hAnsi="Times New Roman" w:cs="Times New Roman"/>
          <w:color w:val="000000" w:themeColor="text1"/>
          <w:szCs w:val="24"/>
        </w:rPr>
        <w:t xml:space="preserve">Churchill and Doerge 1994; </w:t>
      </w:r>
      <w:r w:rsidR="009A3F0B" w:rsidRPr="00F84A65">
        <w:rPr>
          <w:rFonts w:ascii="Times New Roman" w:hAnsi="Times New Roman" w:cs="Times New Roman"/>
          <w:color w:val="000000" w:themeColor="text1"/>
          <w:szCs w:val="24"/>
        </w:rPr>
        <w:t xml:space="preserve">Rebai </w:t>
      </w:r>
      <w:r w:rsidR="009A3F0B" w:rsidRPr="00F84A65">
        <w:rPr>
          <w:rFonts w:ascii="Times New Roman" w:hAnsi="Times New Roman" w:cs="Times New Roman"/>
          <w:i/>
          <w:color w:val="000000" w:themeColor="text1"/>
          <w:szCs w:val="24"/>
        </w:rPr>
        <w:t>et al</w:t>
      </w:r>
      <w:r w:rsidR="009A3F0B" w:rsidRPr="00F84A65">
        <w:rPr>
          <w:rFonts w:ascii="Times New Roman" w:hAnsi="Times New Roman" w:cs="Times New Roman"/>
          <w:color w:val="000000" w:themeColor="text1"/>
          <w:szCs w:val="24"/>
        </w:rPr>
        <w:t xml:space="preserve">. 1994; Piepho 2001; </w:t>
      </w:r>
      <w:r w:rsidR="000976A3" w:rsidRPr="00F84A65">
        <w:rPr>
          <w:rFonts w:ascii="Times New Roman" w:hAnsi="Times New Roman" w:cs="Times New Roman"/>
          <w:color w:val="000000" w:themeColor="text1"/>
          <w:szCs w:val="24"/>
        </w:rPr>
        <w:t xml:space="preserve">Zou et al. 2004; Chang et al. 2009; </w:t>
      </w:r>
      <w:r w:rsidR="00A84DE2" w:rsidRPr="00F84A65">
        <w:rPr>
          <w:rFonts w:ascii="Times New Roman" w:hAnsi="Times New Roman" w:cs="Times New Roman"/>
          <w:color w:val="000000" w:themeColor="text1"/>
          <w:szCs w:val="24"/>
        </w:rPr>
        <w:t>G</w:t>
      </w:r>
      <w:r w:rsidR="00A57D13" w:rsidRPr="00F84A65">
        <w:rPr>
          <w:rFonts w:ascii="Times New Roman" w:hAnsi="Times New Roman" w:cs="Times New Roman"/>
          <w:color w:val="000000" w:themeColor="text1"/>
          <w:szCs w:val="24"/>
        </w:rPr>
        <w:t xml:space="preserve">uo 2011; </w:t>
      </w:r>
      <w:r w:rsidR="00BC4480" w:rsidRPr="00F84A65">
        <w:rPr>
          <w:rFonts w:ascii="Times New Roman" w:hAnsi="Times New Roman" w:cs="Times New Roman"/>
          <w:color w:val="000000" w:themeColor="text1"/>
          <w:szCs w:val="24"/>
        </w:rPr>
        <w:t xml:space="preserve">Kao and Ho 2012). </w:t>
      </w:r>
      <w:r w:rsidR="00926020" w:rsidRPr="00F84A65">
        <w:rPr>
          <w:rFonts w:ascii="Times New Roman" w:hAnsi="Times New Roman" w:cs="Times New Roman"/>
          <w:color w:val="000000" w:themeColor="text1"/>
          <w:szCs w:val="24"/>
        </w:rPr>
        <w:t>In general, the numerical approach, such as t</w:t>
      </w:r>
      <w:r w:rsidR="0045739D" w:rsidRPr="00F84A65">
        <w:rPr>
          <w:rFonts w:ascii="Times New Roman" w:hAnsi="Times New Roman" w:cs="Times New Roman"/>
          <w:color w:val="000000" w:themeColor="text1"/>
          <w:szCs w:val="24"/>
        </w:rPr>
        <w:t xml:space="preserve">he </w:t>
      </w:r>
      <w:r w:rsidR="00926020" w:rsidRPr="00F84A65">
        <w:rPr>
          <w:rFonts w:ascii="Times New Roman" w:hAnsi="Times New Roman" w:cs="Times New Roman"/>
          <w:color w:val="000000" w:themeColor="text1"/>
          <w:szCs w:val="24"/>
        </w:rPr>
        <w:t>p</w:t>
      </w:r>
      <w:r w:rsidR="00880676" w:rsidRPr="00F84A65">
        <w:rPr>
          <w:rFonts w:ascii="Times New Roman" w:hAnsi="Times New Roman" w:cs="Times New Roman"/>
          <w:color w:val="000000" w:themeColor="text1"/>
          <w:szCs w:val="24"/>
        </w:rPr>
        <w:t xml:space="preserve">ermutation test </w:t>
      </w:r>
      <w:r w:rsidR="00926020" w:rsidRPr="00F84A65">
        <w:rPr>
          <w:rFonts w:ascii="Times New Roman" w:hAnsi="Times New Roman" w:cs="Times New Roman"/>
          <w:color w:val="000000" w:themeColor="text1"/>
          <w:szCs w:val="24"/>
        </w:rPr>
        <w:t>or numerical simulation</w:t>
      </w:r>
      <w:r w:rsidR="00E40B34" w:rsidRPr="00F84A65">
        <w:rPr>
          <w:rFonts w:ascii="Times New Roman" w:hAnsi="Times New Roman" w:cs="Times New Roman" w:hint="eastAsia"/>
          <w:color w:val="000000" w:themeColor="text1"/>
          <w:szCs w:val="24"/>
        </w:rPr>
        <w:t>,</w:t>
      </w:r>
      <w:r w:rsidR="00926020" w:rsidRPr="00F84A65">
        <w:rPr>
          <w:rFonts w:ascii="Times New Roman" w:hAnsi="Times New Roman" w:cs="Times New Roman"/>
          <w:color w:val="000000" w:themeColor="text1"/>
          <w:szCs w:val="24"/>
        </w:rPr>
        <w:t xml:space="preserve"> </w:t>
      </w:r>
      <w:r w:rsidR="00880676" w:rsidRPr="00F84A65">
        <w:rPr>
          <w:rFonts w:ascii="Times New Roman" w:hAnsi="Times New Roman" w:cs="Times New Roman"/>
          <w:color w:val="000000" w:themeColor="text1"/>
          <w:szCs w:val="24"/>
        </w:rPr>
        <w:t xml:space="preserve">needs to handle </w:t>
      </w:r>
      <w:r w:rsidR="00880676" w:rsidRPr="00F84A65">
        <w:rPr>
          <w:rFonts w:ascii="Times New Roman" w:hAnsi="Times New Roman" w:cs="Times New Roman"/>
          <w:color w:val="000000" w:themeColor="text1"/>
          <w:szCs w:val="24"/>
          <w:lang w:val="en"/>
        </w:rPr>
        <w:t xml:space="preserve">the problem of </w:t>
      </w:r>
      <w:r w:rsidR="00880676" w:rsidRPr="00F84A65">
        <w:rPr>
          <w:rFonts w:ascii="Times New Roman" w:hAnsi="Times New Roman" w:cs="Times New Roman"/>
          <w:bCs/>
          <w:color w:val="000000" w:themeColor="text1"/>
          <w:szCs w:val="24"/>
        </w:rPr>
        <w:t>computational</w:t>
      </w:r>
      <w:r w:rsidR="00880676" w:rsidRPr="00F84A65">
        <w:rPr>
          <w:rFonts w:ascii="Times New Roman" w:hAnsi="Times New Roman" w:cs="Times New Roman"/>
          <w:color w:val="000000" w:themeColor="text1"/>
          <w:szCs w:val="24"/>
        </w:rPr>
        <w:t xml:space="preserve"> </w:t>
      </w:r>
      <w:r w:rsidR="00880676" w:rsidRPr="00F84A65">
        <w:rPr>
          <w:rFonts w:ascii="Times New Roman" w:hAnsi="Times New Roman" w:cs="Times New Roman"/>
          <w:bCs/>
          <w:color w:val="000000" w:themeColor="text1"/>
          <w:szCs w:val="24"/>
        </w:rPr>
        <w:t>intractability</w:t>
      </w:r>
      <w:r w:rsidR="00880676" w:rsidRPr="00F84A65">
        <w:rPr>
          <w:rFonts w:ascii="Times New Roman" w:hAnsi="Times New Roman" w:cs="Times New Roman"/>
          <w:color w:val="000000" w:themeColor="text1"/>
          <w:szCs w:val="24"/>
        </w:rPr>
        <w:t>. T</w:t>
      </w:r>
      <w:r w:rsidR="00BC4480" w:rsidRPr="00F84A65">
        <w:rPr>
          <w:rFonts w:ascii="Times New Roman" w:hAnsi="Times New Roman" w:cs="Times New Roman"/>
          <w:color w:val="000000" w:themeColor="text1"/>
          <w:kern w:val="0"/>
          <w:szCs w:val="24"/>
        </w:rPr>
        <w:t>he</w:t>
      </w:r>
      <w:r w:rsidR="00BC4480" w:rsidRPr="00F84A65">
        <w:rPr>
          <w:rFonts w:ascii="Times New Roman" w:hAnsi="Times New Roman" w:cs="Times New Roman"/>
          <w:bCs/>
          <w:color w:val="000000" w:themeColor="text1"/>
          <w:szCs w:val="24"/>
        </w:rPr>
        <w:t xml:space="preserve"> </w:t>
      </w:r>
      <w:r w:rsidR="00926020" w:rsidRPr="00F84A65">
        <w:rPr>
          <w:rFonts w:ascii="Times New Roman" w:hAnsi="Times New Roman" w:cs="Times New Roman"/>
          <w:bCs/>
          <w:color w:val="000000" w:themeColor="text1"/>
          <w:szCs w:val="24"/>
        </w:rPr>
        <w:t>analytical approach has</w:t>
      </w:r>
      <w:r w:rsidR="00BC4480" w:rsidRPr="00F84A65">
        <w:rPr>
          <w:rFonts w:ascii="Times New Roman" w:hAnsi="Times New Roman" w:cs="Times New Roman"/>
          <w:color w:val="000000" w:themeColor="text1"/>
          <w:szCs w:val="24"/>
        </w:rPr>
        <w:t xml:space="preserve"> a very cheap computational cost and </w:t>
      </w:r>
      <w:r w:rsidR="00F52B31" w:rsidRPr="00F84A65">
        <w:rPr>
          <w:rFonts w:ascii="Times New Roman" w:hAnsi="Times New Roman" w:cs="Times New Roman"/>
          <w:bCs/>
          <w:color w:val="000000" w:themeColor="text1"/>
          <w:szCs w:val="24"/>
        </w:rPr>
        <w:t>requires</w:t>
      </w:r>
      <w:r w:rsidR="00F52B31" w:rsidRPr="00F84A65">
        <w:rPr>
          <w:rFonts w:ascii="Times New Roman" w:hAnsi="Times New Roman" w:cs="Times New Roman"/>
          <w:color w:val="000000" w:themeColor="text1"/>
          <w:szCs w:val="24"/>
        </w:rPr>
        <w:t xml:space="preserve"> </w:t>
      </w:r>
      <w:r w:rsidR="00F52B31" w:rsidRPr="00F84A65">
        <w:rPr>
          <w:rFonts w:ascii="Times New Roman" w:hAnsi="Times New Roman" w:cs="Times New Roman"/>
          <w:bCs/>
          <w:color w:val="000000" w:themeColor="text1"/>
          <w:szCs w:val="24"/>
        </w:rPr>
        <w:t>some</w:t>
      </w:r>
      <w:r w:rsidR="00F52B31" w:rsidRPr="00F84A65">
        <w:rPr>
          <w:rFonts w:ascii="Times New Roman" w:hAnsi="Times New Roman" w:cs="Times New Roman"/>
          <w:color w:val="000000" w:themeColor="text1"/>
          <w:szCs w:val="24"/>
        </w:rPr>
        <w:t xml:space="preserve"> </w:t>
      </w:r>
      <w:r w:rsidR="002078D4" w:rsidRPr="00F84A65">
        <w:rPr>
          <w:rFonts w:ascii="Times New Roman" w:hAnsi="Times New Roman" w:cs="Times New Roman"/>
          <w:color w:val="000000" w:themeColor="text1"/>
          <w:szCs w:val="24"/>
        </w:rPr>
        <w:t>a</w:t>
      </w:r>
      <w:r w:rsidR="00F52B31" w:rsidRPr="00F84A65">
        <w:rPr>
          <w:rFonts w:ascii="Times New Roman" w:hAnsi="Times New Roman" w:cs="Times New Roman"/>
          <w:bCs/>
          <w:color w:val="000000" w:themeColor="text1"/>
          <w:szCs w:val="24"/>
        </w:rPr>
        <w:t>ssumptions</w:t>
      </w:r>
      <w:r w:rsidR="00F52B31" w:rsidRPr="00F84A65">
        <w:rPr>
          <w:rFonts w:ascii="Times New Roman" w:hAnsi="Times New Roman" w:cs="Times New Roman"/>
          <w:color w:val="000000" w:themeColor="text1"/>
          <w:szCs w:val="24"/>
        </w:rPr>
        <w:t xml:space="preserve"> </w:t>
      </w:r>
      <w:r w:rsidR="00F52B31" w:rsidRPr="00F84A65">
        <w:rPr>
          <w:rFonts w:ascii="Times New Roman" w:hAnsi="Times New Roman" w:cs="Times New Roman"/>
          <w:bCs/>
          <w:color w:val="000000" w:themeColor="text1"/>
          <w:szCs w:val="24"/>
        </w:rPr>
        <w:t>such</w:t>
      </w:r>
      <w:r w:rsidR="00F52B31" w:rsidRPr="00F84A65">
        <w:rPr>
          <w:rFonts w:ascii="Times New Roman" w:hAnsi="Times New Roman" w:cs="Times New Roman"/>
          <w:color w:val="000000" w:themeColor="text1"/>
          <w:szCs w:val="24"/>
        </w:rPr>
        <w:t xml:space="preserve"> </w:t>
      </w:r>
      <w:r w:rsidR="00F52B31" w:rsidRPr="00F84A65">
        <w:rPr>
          <w:rFonts w:ascii="Times New Roman" w:hAnsi="Times New Roman" w:cs="Times New Roman"/>
          <w:bCs/>
          <w:color w:val="000000" w:themeColor="text1"/>
          <w:szCs w:val="24"/>
        </w:rPr>
        <w:t>as</w:t>
      </w:r>
      <w:r w:rsidR="00F52B31" w:rsidRPr="00F84A65">
        <w:rPr>
          <w:rFonts w:ascii="Times New Roman" w:hAnsi="Times New Roman" w:cs="Times New Roman"/>
          <w:color w:val="000000" w:themeColor="text1"/>
          <w:szCs w:val="24"/>
        </w:rPr>
        <w:t xml:space="preserve"> </w:t>
      </w:r>
      <w:r w:rsidR="00880676" w:rsidRPr="00F84A65">
        <w:rPr>
          <w:rFonts w:ascii="Times New Roman" w:hAnsi="Times New Roman" w:cs="Times New Roman"/>
          <w:color w:val="000000" w:themeColor="text1"/>
          <w:szCs w:val="24"/>
        </w:rPr>
        <w:t>normal</w:t>
      </w:r>
      <w:r w:rsidR="00F52B31" w:rsidRPr="00F84A65">
        <w:rPr>
          <w:rFonts w:ascii="Times New Roman" w:hAnsi="Times New Roman" w:cs="Times New Roman"/>
          <w:color w:val="000000" w:themeColor="text1"/>
          <w:szCs w:val="24"/>
        </w:rPr>
        <w:t>ity in derivation</w:t>
      </w:r>
      <w:r w:rsidR="00880676" w:rsidRPr="00F84A65">
        <w:rPr>
          <w:rFonts w:ascii="Times New Roman" w:hAnsi="Times New Roman" w:cs="Times New Roman"/>
          <w:color w:val="000000" w:themeColor="text1"/>
          <w:szCs w:val="24"/>
        </w:rPr>
        <w:t>.</w:t>
      </w:r>
      <w:r w:rsidR="00BC4480" w:rsidRPr="00F84A65">
        <w:rPr>
          <w:rFonts w:ascii="Times New Roman" w:hAnsi="Times New Roman" w:cs="Times New Roman"/>
          <w:color w:val="000000" w:themeColor="text1"/>
          <w:szCs w:val="24"/>
        </w:rPr>
        <w:t xml:space="preserve"> </w:t>
      </w:r>
      <w:r w:rsidR="0012594D" w:rsidRPr="00F84A65">
        <w:rPr>
          <w:rFonts w:ascii="Times New Roman" w:hAnsi="Times New Roman" w:cs="Times New Roman"/>
          <w:color w:val="000000" w:themeColor="text1"/>
        </w:rPr>
        <w:t xml:space="preserve">We found that the Gaussian process is found to be about 7700 times faster than the permutation method in obtaining the thresholds. </w:t>
      </w:r>
      <w:r w:rsidR="00F52B31" w:rsidRPr="00F84A65">
        <w:rPr>
          <w:rFonts w:ascii="Times New Roman" w:hAnsi="Times New Roman" w:cs="Times New Roman"/>
          <w:color w:val="000000" w:themeColor="text1"/>
          <w:szCs w:val="24"/>
        </w:rPr>
        <w:t xml:space="preserve">Notably, Chang et al. </w:t>
      </w:r>
      <w:r w:rsidR="006444CE" w:rsidRPr="00F84A65">
        <w:rPr>
          <w:rFonts w:ascii="Times New Roman" w:hAnsi="Times New Roman" w:cs="Times New Roman"/>
          <w:color w:val="000000" w:themeColor="text1"/>
          <w:szCs w:val="24"/>
        </w:rPr>
        <w:t xml:space="preserve">developed a score test </w:t>
      </w:r>
      <w:r w:rsidR="00346A8D" w:rsidRPr="00F84A65">
        <w:rPr>
          <w:rFonts w:ascii="Times New Roman" w:hAnsi="Times New Roman" w:cs="Times New Roman"/>
          <w:color w:val="000000" w:themeColor="text1"/>
          <w:szCs w:val="24"/>
        </w:rPr>
        <w:t>for the detection of QTL</w:t>
      </w:r>
      <w:r w:rsidR="00133C7A" w:rsidRPr="00F84A65">
        <w:rPr>
          <w:rFonts w:ascii="Times New Roman" w:hAnsi="Times New Roman" w:cs="Times New Roman"/>
          <w:color w:val="000000" w:themeColor="text1"/>
          <w:szCs w:val="24"/>
        </w:rPr>
        <w:t xml:space="preserve"> in the backcross population</w:t>
      </w:r>
      <w:r w:rsidR="00346A8D" w:rsidRPr="00F84A65">
        <w:rPr>
          <w:rFonts w:ascii="Times New Roman" w:hAnsi="Times New Roman" w:cs="Times New Roman"/>
          <w:color w:val="000000" w:themeColor="text1"/>
          <w:szCs w:val="24"/>
        </w:rPr>
        <w:t xml:space="preserve">, </w:t>
      </w:r>
      <w:r w:rsidR="006444CE" w:rsidRPr="00F84A65">
        <w:rPr>
          <w:rFonts w:ascii="Times New Roman" w:hAnsi="Times New Roman" w:cs="Times New Roman"/>
          <w:color w:val="000000" w:themeColor="text1"/>
          <w:szCs w:val="24"/>
        </w:rPr>
        <w:t xml:space="preserve">and showed that </w:t>
      </w:r>
      <w:r w:rsidR="00657C9C" w:rsidRPr="00F84A65">
        <w:rPr>
          <w:rFonts w:ascii="Times New Roman" w:hAnsi="Times New Roman" w:cs="Times New Roman"/>
          <w:color w:val="000000" w:themeColor="text1"/>
          <w:szCs w:val="24"/>
        </w:rPr>
        <w:t xml:space="preserve">the </w:t>
      </w:r>
      <w:r w:rsidR="00CA6AEC" w:rsidRPr="00F84A65">
        <w:rPr>
          <w:rFonts w:ascii="Times New Roman" w:hAnsi="Times New Roman" w:cs="Times New Roman"/>
          <w:color w:val="000000" w:themeColor="text1"/>
          <w:szCs w:val="24"/>
        </w:rPr>
        <w:t xml:space="preserve">asymptotic distribution of the </w:t>
      </w:r>
      <w:r w:rsidR="00657C9C" w:rsidRPr="00F84A65">
        <w:rPr>
          <w:rFonts w:ascii="Times New Roman" w:hAnsi="Times New Roman" w:cs="Times New Roman"/>
          <w:color w:val="000000" w:themeColor="text1"/>
          <w:szCs w:val="24"/>
        </w:rPr>
        <w:t>score test statistics</w:t>
      </w:r>
      <w:r w:rsidR="00557D67" w:rsidRPr="00F84A65">
        <w:rPr>
          <w:rFonts w:ascii="Times New Roman" w:hAnsi="Times New Roman" w:cs="Times New Roman"/>
          <w:color w:val="000000" w:themeColor="text1"/>
          <w:szCs w:val="24"/>
        </w:rPr>
        <w:t>,</w:t>
      </w:r>
      <w:r w:rsidR="002078D4" w:rsidRPr="00F84A65">
        <w:rPr>
          <w:rFonts w:ascii="Times New Roman" w:hAnsi="Times New Roman" w:cs="Times New Roman"/>
          <w:color w:val="000000" w:themeColor="text1"/>
          <w:szCs w:val="24"/>
        </w:rPr>
        <w:t xml:space="preserve"> </w:t>
      </w:r>
      <m:oMath>
        <m:r>
          <w:rPr>
            <w:rFonts w:ascii="Cambria Math" w:hAnsi="Cambria Math" w:cs="Times New Roman"/>
            <w:color w:val="000000" w:themeColor="text1"/>
            <w:szCs w:val="24"/>
          </w:rPr>
          <m:t>u</m:t>
        </m:r>
        <m:r>
          <m:rPr>
            <m:sty m:val="p"/>
          </m:rP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m:rPr>
                <m:nor/>
              </m:rPr>
              <w:rPr>
                <w:rFonts w:ascii="Times New Roman" w:hAnsi="Times New Roman" w:cs="Times New Roman"/>
                <w:color w:val="000000" w:themeColor="text1"/>
                <w:szCs w:val="24"/>
              </w:rPr>
              <m:t>x</m:t>
            </m:r>
          </m:e>
          <m:sub>
            <m:r>
              <w:rPr>
                <w:rFonts w:ascii="Cambria Math" w:hAnsi="Cambria Math" w:cs="Times New Roman"/>
                <w:color w:val="000000" w:themeColor="text1"/>
                <w:szCs w:val="24"/>
              </w:rPr>
              <m:t>i</m:t>
            </m:r>
          </m:sub>
        </m:sSub>
        <m:r>
          <m:rPr>
            <m:sty m:val="p"/>
          </m:rPr>
          <w:rPr>
            <w:rFonts w:ascii="Cambria Math" w:hAnsi="Cambria Math" w:cs="Times New Roman"/>
            <w:color w:val="000000" w:themeColor="text1"/>
            <w:szCs w:val="24"/>
          </w:rPr>
          <m:t>)</m:t>
        </m:r>
      </m:oMath>
      <w:r w:rsidR="002078D4" w:rsidRPr="00F84A65">
        <w:rPr>
          <w:rFonts w:ascii="Times New Roman" w:hAnsi="Times New Roman" w:cs="Times New Roman"/>
          <w:color w:val="000000" w:themeColor="text1"/>
          <w:szCs w:val="24"/>
        </w:rPr>
        <w:t xml:space="preserve">, </w:t>
      </w:r>
      <m:oMath>
        <m:r>
          <w:rPr>
            <w:rFonts w:ascii="Cambria Math" w:hAnsi="Cambria Math" w:cs="Times New Roman"/>
            <w:color w:val="000000" w:themeColor="text1"/>
            <w:szCs w:val="24"/>
          </w:rPr>
          <m:t>i=1,2,</m:t>
        </m:r>
        <m:r>
          <w:rPr>
            <w:rFonts w:ascii="Cambria Math" w:eastAsia="新細明體" w:hAnsi="Cambria Math" w:cs="Times New Roman"/>
            <w:color w:val="000000" w:themeColor="text1"/>
            <w:szCs w:val="24"/>
          </w:rPr>
          <m:t>…</m:t>
        </m:r>
        <m:r>
          <w:rPr>
            <w:rFonts w:ascii="Cambria Math" w:hAnsi="Cambria Math" w:cs="Times New Roman"/>
            <w:color w:val="000000" w:themeColor="text1"/>
            <w:szCs w:val="24"/>
          </w:rPr>
          <m:t>,k</m:t>
        </m:r>
      </m:oMath>
      <w:r w:rsidR="002078D4" w:rsidRPr="00F84A65">
        <w:rPr>
          <w:rFonts w:ascii="Times New Roman" w:hAnsi="Times New Roman" w:cs="Times New Roman"/>
          <w:color w:val="000000" w:themeColor="text1"/>
          <w:szCs w:val="24"/>
        </w:rPr>
        <w:t xml:space="preserve">, at all the </w:t>
      </w:r>
      <w:r w:rsidR="002078D4" w:rsidRPr="00F84A65">
        <w:rPr>
          <w:rFonts w:ascii="Times New Roman" w:hAnsi="Times New Roman" w:cs="Times New Roman"/>
          <w:i/>
          <w:color w:val="000000" w:themeColor="text1"/>
          <w:szCs w:val="24"/>
        </w:rPr>
        <w:t>k</w:t>
      </w:r>
      <w:r w:rsidR="002078D4" w:rsidRPr="00F84A65">
        <w:rPr>
          <w:rFonts w:ascii="Times New Roman" w:hAnsi="Times New Roman" w:cs="Times New Roman"/>
          <w:color w:val="000000" w:themeColor="text1"/>
          <w:szCs w:val="24"/>
        </w:rPr>
        <w:t xml:space="preserve"> </w:t>
      </w:r>
      <w:r w:rsidR="00C374E8" w:rsidRPr="00F84A65">
        <w:rPr>
          <w:rFonts w:ascii="Times New Roman" w:hAnsi="Times New Roman" w:cs="Times New Roman"/>
          <w:color w:val="000000" w:themeColor="text1"/>
          <w:szCs w:val="24"/>
        </w:rPr>
        <w:t>sequen</w:t>
      </w:r>
      <w:r w:rsidR="00D62EA8" w:rsidRPr="00F84A65">
        <w:rPr>
          <w:rFonts w:ascii="Times New Roman" w:hAnsi="Times New Roman" w:cs="Times New Roman"/>
          <w:color w:val="000000" w:themeColor="text1"/>
          <w:szCs w:val="24"/>
        </w:rPr>
        <w:t>tial</w:t>
      </w:r>
      <w:r w:rsidR="00C374E8" w:rsidRPr="00F84A65">
        <w:rPr>
          <w:rFonts w:ascii="Times New Roman" w:hAnsi="Times New Roman" w:cs="Times New Roman"/>
          <w:color w:val="000000" w:themeColor="text1"/>
          <w:szCs w:val="24"/>
        </w:rPr>
        <w:t xml:space="preserve"> </w:t>
      </w:r>
      <w:r w:rsidR="002078D4" w:rsidRPr="00F84A65">
        <w:rPr>
          <w:rFonts w:ascii="Times New Roman" w:hAnsi="Times New Roman" w:cs="Times New Roman"/>
          <w:color w:val="000000" w:themeColor="text1"/>
          <w:szCs w:val="24"/>
        </w:rPr>
        <w:t>positions</w:t>
      </w:r>
      <w:r w:rsidR="00657C9C" w:rsidRPr="00F84A65">
        <w:rPr>
          <w:rFonts w:ascii="Times New Roman" w:hAnsi="Times New Roman" w:cs="Times New Roman"/>
          <w:color w:val="000000" w:themeColor="text1"/>
          <w:szCs w:val="24"/>
        </w:rPr>
        <w:t xml:space="preserve"> </w:t>
      </w:r>
      <w:r w:rsidR="00D62EA8" w:rsidRPr="00F84A65">
        <w:rPr>
          <w:rFonts w:ascii="Times New Roman" w:hAnsi="Times New Roman" w:cs="Times New Roman"/>
          <w:color w:val="000000" w:themeColor="text1"/>
          <w:szCs w:val="24"/>
        </w:rPr>
        <w:t xml:space="preserve">in the genome </w:t>
      </w:r>
      <w:r w:rsidR="00657C9C" w:rsidRPr="00F84A65">
        <w:rPr>
          <w:rFonts w:ascii="Times New Roman" w:hAnsi="Times New Roman" w:cs="Times New Roman"/>
          <w:color w:val="000000" w:themeColor="text1"/>
          <w:szCs w:val="24"/>
        </w:rPr>
        <w:t xml:space="preserve">can be described by Gaussian stochastic process </w:t>
      </w:r>
      <w:r w:rsidR="00CA6AEC" w:rsidRPr="00F84A65">
        <w:rPr>
          <w:rFonts w:ascii="Times New Roman" w:hAnsi="Times New Roman" w:cs="Times New Roman"/>
          <w:color w:val="000000" w:themeColor="text1"/>
          <w:szCs w:val="24"/>
        </w:rPr>
        <w:t>with mean zero and well-structured variance-covariance matrix</w:t>
      </w:r>
      <w:r w:rsidR="00133C7A" w:rsidRPr="00F84A65">
        <w:rPr>
          <w:rFonts w:ascii="Times New Roman" w:hAnsi="Times New Roman" w:cs="Times New Roman"/>
          <w:color w:val="000000" w:themeColor="text1"/>
          <w:szCs w:val="24"/>
        </w:rPr>
        <w:t xml:space="preserve">. </w:t>
      </w:r>
      <w:r w:rsidR="00156BAA" w:rsidRPr="00F84A65">
        <w:rPr>
          <w:rFonts w:ascii="Times New Roman" w:hAnsi="Times New Roman" w:cs="Times New Roman"/>
          <w:color w:val="000000" w:themeColor="text1"/>
          <w:szCs w:val="24"/>
        </w:rPr>
        <w:t>Also, since the</w:t>
      </w:r>
      <w:r w:rsidR="00F95783" w:rsidRPr="00F84A65">
        <w:rPr>
          <w:rFonts w:ascii="Times New Roman" w:hAnsi="Times New Roman" w:cs="Times New Roman"/>
          <w:color w:val="000000" w:themeColor="text1"/>
          <w:szCs w:val="24"/>
        </w:rPr>
        <w:t xml:space="preserve"> </w:t>
      </w:r>
      <w:r w:rsidR="00F95783" w:rsidRPr="00F84A65">
        <w:rPr>
          <w:rFonts w:ascii="Times New Roman" w:hAnsi="Times New Roman" w:cs="Times New Roman"/>
          <w:bCs/>
          <w:color w:val="000000" w:themeColor="text1"/>
          <w:szCs w:val="24"/>
        </w:rPr>
        <w:t>squared score</w:t>
      </w:r>
      <w:r w:rsidR="00F95783" w:rsidRPr="00F84A65">
        <w:rPr>
          <w:rFonts w:ascii="Times New Roman" w:hAnsi="Times New Roman" w:cs="Times New Roman"/>
          <w:color w:val="000000" w:themeColor="text1"/>
          <w:szCs w:val="24"/>
        </w:rPr>
        <w:t xml:space="preserve"> </w:t>
      </w:r>
      <w:r w:rsidR="00F95783" w:rsidRPr="00F84A65">
        <w:rPr>
          <w:rFonts w:ascii="Times New Roman" w:hAnsi="Times New Roman" w:cs="Times New Roman"/>
          <w:bCs/>
          <w:color w:val="000000" w:themeColor="text1"/>
          <w:szCs w:val="24"/>
        </w:rPr>
        <w:t>statistic,</w:t>
      </w:r>
      <w:r w:rsidR="00F95783" w:rsidRPr="00F84A65">
        <w:rPr>
          <w:rFonts w:ascii="Times New Roman" w:hAnsi="Times New Roman" w:cs="Times New Roman"/>
          <w:b/>
          <w:bCs/>
          <w:color w:val="000000" w:themeColor="text1"/>
          <w:szCs w:val="24"/>
        </w:rPr>
        <w:t xml:space="preserve"> </w:t>
      </w:r>
      <m:oMath>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u</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(x)</m:t>
        </m:r>
      </m:oMath>
      <w:r w:rsidR="00F95783" w:rsidRPr="00F84A65">
        <w:rPr>
          <w:rFonts w:ascii="Times New Roman" w:hAnsi="Times New Roman" w:cs="Times New Roman"/>
          <w:color w:val="000000" w:themeColor="text1"/>
          <w:szCs w:val="24"/>
        </w:rPr>
        <w:t xml:space="preserve">, is asymptotically equivalent to the LRT statistic (Cox and Hinkley 1974; Chang et al. 2009), the distribution of </w:t>
      </w:r>
      <m:oMath>
        <m:func>
          <m:funcPr>
            <m:ctrlPr>
              <w:rPr>
                <w:rFonts w:ascii="Cambria Math" w:hAnsi="Cambria Math" w:cs="Times New Roman"/>
                <w:color w:val="000000" w:themeColor="text1"/>
                <w:szCs w:val="24"/>
              </w:rPr>
            </m:ctrlPr>
          </m:funcPr>
          <m:fName>
            <m:r>
              <m:rPr>
                <m:sty m:val="p"/>
              </m:rPr>
              <w:rPr>
                <w:rFonts w:ascii="Cambria Math" w:hAnsi="Cambria Math" w:cs="Times New Roman"/>
                <w:color w:val="000000" w:themeColor="text1"/>
                <w:szCs w:val="24"/>
              </w:rPr>
              <m:t>sup</m:t>
            </m:r>
          </m:fName>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u</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(x)</m:t>
            </m:r>
          </m:e>
        </m:func>
      </m:oMath>
      <w:r w:rsidR="00F95783" w:rsidRPr="00F84A65">
        <w:rPr>
          <w:rFonts w:ascii="Times New Roman" w:hAnsi="Times New Roman" w:cs="Times New Roman"/>
          <w:color w:val="000000" w:themeColor="text1"/>
          <w:szCs w:val="24"/>
        </w:rPr>
        <w:t xml:space="preserve"> along the genome </w:t>
      </w:r>
      <w:r w:rsidR="00F95783" w:rsidRPr="00F84A65">
        <w:rPr>
          <w:rFonts w:ascii="Times New Roman" w:hAnsi="Times New Roman" w:cs="Times New Roman"/>
          <w:strike/>
          <w:color w:val="000000" w:themeColor="text1"/>
          <w:szCs w:val="24"/>
        </w:rPr>
        <w:t>under the null hypothesis</w:t>
      </w:r>
      <w:r w:rsidR="00F95783" w:rsidRPr="00F84A65">
        <w:rPr>
          <w:rFonts w:ascii="Times New Roman" w:hAnsi="Times New Roman" w:cs="Times New Roman"/>
          <w:color w:val="000000" w:themeColor="text1"/>
          <w:szCs w:val="24"/>
        </w:rPr>
        <w:t xml:space="preserve"> can be also used to assess the threshold value of the LRT statistic in QTL mapping. </w:t>
      </w:r>
      <w:r w:rsidR="00A84DE2" w:rsidRPr="00F84A65">
        <w:rPr>
          <w:rFonts w:ascii="Times New Roman" w:hAnsi="Times New Roman" w:cs="Times New Roman"/>
          <w:color w:val="000000" w:themeColor="text1"/>
          <w:szCs w:val="24"/>
        </w:rPr>
        <w:t xml:space="preserve">Guo (2011) and </w:t>
      </w:r>
      <w:r w:rsidR="00133C7A" w:rsidRPr="00F84A65">
        <w:rPr>
          <w:rFonts w:ascii="Times New Roman" w:hAnsi="Times New Roman" w:cs="Times New Roman"/>
          <w:color w:val="000000" w:themeColor="text1"/>
          <w:szCs w:val="24"/>
        </w:rPr>
        <w:t xml:space="preserve">Kao and Ho (2012) derived </w:t>
      </w:r>
      <w:r w:rsidR="00A84DE2" w:rsidRPr="00F84A65">
        <w:rPr>
          <w:rFonts w:ascii="Times New Roman" w:hAnsi="Times New Roman" w:cs="Times New Roman"/>
          <w:color w:val="000000" w:themeColor="text1"/>
          <w:sz w:val="23"/>
          <w:szCs w:val="23"/>
        </w:rPr>
        <w:t>more general score test statistics and Gaussian processes to evaluate the threshold values for the</w:t>
      </w:r>
      <w:r w:rsidR="00455E87" w:rsidRPr="00F84A65">
        <w:rPr>
          <w:rFonts w:ascii="Times New Roman" w:hAnsi="Times New Roman" w:cs="Times New Roman"/>
          <w:color w:val="000000" w:themeColor="text1"/>
        </w:rPr>
        <w:t xml:space="preserve"> F2 population and the progeny </w:t>
      </w:r>
      <w:r w:rsidR="00A84DE2" w:rsidRPr="00F84A65">
        <w:rPr>
          <w:rFonts w:ascii="Times New Roman" w:hAnsi="Times New Roman" w:cs="Times New Roman"/>
          <w:color w:val="000000" w:themeColor="text1"/>
          <w:sz w:val="23"/>
          <w:szCs w:val="23"/>
        </w:rPr>
        <w:t>population</w:t>
      </w:r>
      <w:r w:rsidR="00455E87" w:rsidRPr="00F84A65">
        <w:rPr>
          <w:rFonts w:ascii="Times New Roman" w:hAnsi="Times New Roman" w:cs="Times New Roman"/>
          <w:color w:val="000000" w:themeColor="text1"/>
          <w:sz w:val="23"/>
          <w:szCs w:val="23"/>
        </w:rPr>
        <w:t>s after backcross or F2 (advanced populations)</w:t>
      </w:r>
      <w:r w:rsidR="00A84DE2" w:rsidRPr="00F84A65">
        <w:rPr>
          <w:rFonts w:ascii="Times New Roman" w:hAnsi="Times New Roman" w:cs="Times New Roman"/>
          <w:color w:val="000000" w:themeColor="text1"/>
          <w:sz w:val="23"/>
          <w:szCs w:val="23"/>
        </w:rPr>
        <w:t>.</w:t>
      </w:r>
      <w:r w:rsidR="00455E87" w:rsidRPr="00F84A65">
        <w:rPr>
          <w:rFonts w:ascii="Times New Roman" w:hAnsi="Times New Roman" w:cs="Times New Roman"/>
          <w:color w:val="000000" w:themeColor="text1"/>
          <w:sz w:val="23"/>
          <w:szCs w:val="23"/>
        </w:rPr>
        <w:t xml:space="preserve"> </w:t>
      </w:r>
      <w:r w:rsidR="009B0344" w:rsidRPr="00F84A65">
        <w:rPr>
          <w:rFonts w:ascii="Times New Roman" w:hAnsi="Times New Roman" w:cs="Times New Roman"/>
          <w:color w:val="000000" w:themeColor="text1"/>
          <w:szCs w:val="24"/>
        </w:rPr>
        <w:t>Now c</w:t>
      </w:r>
      <w:r w:rsidR="00A24344" w:rsidRPr="00F84A65">
        <w:rPr>
          <w:rFonts w:ascii="Times New Roman" w:hAnsi="Times New Roman" w:cs="Times New Roman"/>
          <w:color w:val="000000" w:themeColor="text1"/>
          <w:szCs w:val="24"/>
        </w:rPr>
        <w:t xml:space="preserve">onsider the </w:t>
      </w:r>
      <w:r w:rsidR="009B0344" w:rsidRPr="00F84A65">
        <w:rPr>
          <w:rFonts w:ascii="Times New Roman" w:hAnsi="Times New Roman" w:cs="Times New Roman"/>
          <w:color w:val="000000" w:themeColor="text1"/>
          <w:szCs w:val="24"/>
        </w:rPr>
        <w:t xml:space="preserve">case of </w:t>
      </w:r>
      <w:r w:rsidR="003974A9" w:rsidRPr="00F84A65">
        <w:rPr>
          <w:rFonts w:ascii="Times New Roman" w:hAnsi="Times New Roman" w:cs="Times New Roman"/>
          <w:color w:val="000000" w:themeColor="text1"/>
          <w:szCs w:val="24"/>
        </w:rPr>
        <w:t>the F2 population</w:t>
      </w:r>
      <w:r w:rsidR="009B0344" w:rsidRPr="00F84A65">
        <w:rPr>
          <w:rFonts w:ascii="Times New Roman" w:hAnsi="Times New Roman" w:cs="Times New Roman"/>
          <w:color w:val="000000" w:themeColor="text1"/>
          <w:szCs w:val="24"/>
        </w:rPr>
        <w:t xml:space="preserve">. </w:t>
      </w:r>
      <w:r w:rsidR="003974A9" w:rsidRPr="00F84A65">
        <w:rPr>
          <w:rFonts w:ascii="Times New Roman" w:hAnsi="Times New Roman" w:cs="Times New Roman"/>
          <w:color w:val="000000" w:themeColor="text1"/>
          <w:szCs w:val="24"/>
        </w:rPr>
        <w:t>E</w:t>
      </w:r>
      <w:r w:rsidR="009B0344" w:rsidRPr="00F84A65">
        <w:rPr>
          <w:rFonts w:ascii="Times New Roman" w:hAnsi="Times New Roman" w:cs="Times New Roman"/>
          <w:color w:val="000000" w:themeColor="text1"/>
          <w:szCs w:val="24"/>
        </w:rPr>
        <w:t xml:space="preserve">ach of the </w:t>
      </w:r>
      <w:r w:rsidR="009B0344" w:rsidRPr="00F84A65">
        <w:rPr>
          <w:rFonts w:ascii="Times New Roman" w:hAnsi="Times New Roman" w:cs="Times New Roman"/>
          <w:i/>
          <w:color w:val="000000" w:themeColor="text1"/>
          <w:szCs w:val="24"/>
        </w:rPr>
        <w:t>k</w:t>
      </w:r>
      <w:r w:rsidR="009B0344" w:rsidRPr="00F84A65">
        <w:rPr>
          <w:rFonts w:ascii="Times New Roman" w:hAnsi="Times New Roman" w:cs="Times New Roman"/>
          <w:color w:val="000000" w:themeColor="text1"/>
          <w:szCs w:val="24"/>
        </w:rPr>
        <w:t xml:space="preserve"> positions is associated with</w:t>
      </w:r>
      <w:r w:rsidR="00A24344" w:rsidRPr="00F84A65">
        <w:rPr>
          <w:rFonts w:ascii="Times New Roman" w:hAnsi="Times New Roman" w:cs="Times New Roman"/>
          <w:color w:val="000000" w:themeColor="text1"/>
          <w:szCs w:val="24"/>
        </w:rPr>
        <w:t xml:space="preserve"> </w:t>
      </w:r>
      <w:r w:rsidR="003974A9" w:rsidRPr="00F84A65">
        <w:rPr>
          <w:rFonts w:ascii="Times New Roman" w:hAnsi="Times New Roman" w:cs="Times New Roman"/>
          <w:color w:val="000000" w:themeColor="text1"/>
          <w:szCs w:val="24"/>
        </w:rPr>
        <w:t>two</w:t>
      </w:r>
      <w:r w:rsidR="009B0344" w:rsidRPr="00F84A65">
        <w:rPr>
          <w:rFonts w:ascii="Times New Roman" w:hAnsi="Times New Roman" w:cs="Times New Roman"/>
          <w:color w:val="000000" w:themeColor="text1"/>
          <w:szCs w:val="24"/>
        </w:rPr>
        <w:t xml:space="preserve"> score test statistic</w:t>
      </w:r>
      <w:r w:rsidR="003974A9" w:rsidRPr="00F84A65">
        <w:rPr>
          <w:rFonts w:ascii="Times New Roman" w:hAnsi="Times New Roman" w:cs="Times New Roman"/>
          <w:color w:val="000000" w:themeColor="text1"/>
          <w:szCs w:val="24"/>
        </w:rPr>
        <w:t>s, one for additive effect and the other for the dominance effect.</w:t>
      </w:r>
      <w:r w:rsidR="009B0344" w:rsidRPr="00F84A65">
        <w:rPr>
          <w:rFonts w:ascii="Times New Roman" w:hAnsi="Times New Roman" w:cs="Times New Roman"/>
          <w:color w:val="000000" w:themeColor="text1"/>
          <w:szCs w:val="24"/>
        </w:rPr>
        <w:t xml:space="preserve"> L</w:t>
      </w:r>
      <w:r w:rsidR="00C909B1" w:rsidRPr="00F84A65">
        <w:rPr>
          <w:rFonts w:ascii="Times New Roman" w:hAnsi="Times New Roman" w:cs="Times New Roman"/>
          <w:color w:val="000000" w:themeColor="text1"/>
          <w:szCs w:val="24"/>
        </w:rPr>
        <w:t xml:space="preserve">et </w:t>
      </w:r>
      <w:r w:rsidR="00C909B1" w:rsidRPr="00F84A65">
        <w:rPr>
          <w:rFonts w:ascii="Times New Roman" w:hAnsi="Times New Roman" w:cs="Times New Roman"/>
          <w:i/>
          <w:color w:val="000000" w:themeColor="text1"/>
          <w:szCs w:val="24"/>
        </w:rPr>
        <w:t xml:space="preserve">U </w:t>
      </w:r>
      <w:r w:rsidR="00C909B1" w:rsidRPr="00F84A65">
        <w:rPr>
          <w:rFonts w:ascii="Times New Roman" w:hAnsi="Times New Roman" w:cs="Times New Roman"/>
          <w:color w:val="000000" w:themeColor="text1"/>
          <w:szCs w:val="24"/>
        </w:rPr>
        <w:t xml:space="preserve">denote a vector whose elements are </w:t>
      </w:r>
      <w:r w:rsidR="002078D4" w:rsidRPr="00F84A65">
        <w:rPr>
          <w:rFonts w:ascii="Times New Roman" w:hAnsi="Times New Roman" w:cs="Times New Roman"/>
          <w:color w:val="000000" w:themeColor="text1"/>
          <w:szCs w:val="24"/>
        </w:rPr>
        <w:t xml:space="preserve">the </w:t>
      </w:r>
      <w:r w:rsidR="00C909B1" w:rsidRPr="00F84A65">
        <w:rPr>
          <w:rFonts w:ascii="Times New Roman" w:hAnsi="Times New Roman" w:cs="Times New Roman"/>
          <w:color w:val="000000" w:themeColor="text1"/>
          <w:szCs w:val="24"/>
        </w:rPr>
        <w:t>score test statistics</w:t>
      </w:r>
      <w:r w:rsidR="00376464" w:rsidRPr="00F84A65">
        <w:rPr>
          <w:rFonts w:ascii="Times New Roman" w:hAnsi="Times New Roman" w:cs="Times New Roman" w:hint="eastAsia"/>
          <w:color w:val="000000" w:themeColor="text1"/>
          <w:szCs w:val="24"/>
        </w:rPr>
        <w:t xml:space="preserve"> </w:t>
      </w:r>
      <w:r w:rsidR="00C374E8" w:rsidRPr="00F84A65">
        <w:rPr>
          <w:rFonts w:ascii="Times New Roman" w:hAnsi="Times New Roman" w:cs="Times New Roman"/>
          <w:color w:val="000000" w:themeColor="text1"/>
          <w:szCs w:val="24"/>
        </w:rPr>
        <w:t xml:space="preserve">at </w:t>
      </w:r>
      <w:r w:rsidR="00376464" w:rsidRPr="00F84A65">
        <w:rPr>
          <w:rFonts w:ascii="Times New Roman" w:hAnsi="Times New Roman" w:cs="Times New Roman"/>
          <w:color w:val="000000" w:themeColor="text1"/>
          <w:szCs w:val="24"/>
        </w:rPr>
        <w:t>the</w:t>
      </w:r>
      <w:r w:rsidR="00C374E8" w:rsidRPr="00F84A65">
        <w:rPr>
          <w:rFonts w:ascii="Times New Roman" w:hAnsi="Times New Roman" w:cs="Times New Roman"/>
          <w:color w:val="000000" w:themeColor="text1"/>
          <w:szCs w:val="24"/>
        </w:rPr>
        <w:t xml:space="preserve"> </w:t>
      </w:r>
      <w:r w:rsidR="00C374E8" w:rsidRPr="00F84A65">
        <w:rPr>
          <w:rFonts w:ascii="Times New Roman" w:hAnsi="Times New Roman" w:cs="Times New Roman"/>
          <w:i/>
          <w:color w:val="000000" w:themeColor="text1"/>
          <w:szCs w:val="24"/>
        </w:rPr>
        <w:t>k</w:t>
      </w:r>
      <w:r w:rsidR="00376464" w:rsidRPr="00F84A65">
        <w:rPr>
          <w:rFonts w:ascii="Times New Roman" w:hAnsi="Times New Roman" w:cs="Times New Roman"/>
          <w:color w:val="000000" w:themeColor="text1"/>
          <w:szCs w:val="24"/>
        </w:rPr>
        <w:t xml:space="preserve"> genomic positions</w:t>
      </w:r>
      <w:r w:rsidR="002078D4" w:rsidRPr="00F84A65">
        <w:rPr>
          <w:rFonts w:ascii="Times New Roman" w:hAnsi="Times New Roman" w:cs="Times New Roman"/>
          <w:color w:val="000000" w:themeColor="text1"/>
          <w:szCs w:val="24"/>
        </w:rPr>
        <w:t xml:space="preserve">. </w:t>
      </w:r>
      <w:r w:rsidR="00376464" w:rsidRPr="00F84A65">
        <w:rPr>
          <w:rFonts w:ascii="Times New Roman" w:hAnsi="Times New Roman" w:cs="Times New Roman"/>
          <w:color w:val="000000" w:themeColor="text1"/>
          <w:szCs w:val="24"/>
        </w:rPr>
        <w:t xml:space="preserve">Then, </w:t>
      </w:r>
      <w:r w:rsidR="007633FB" w:rsidRPr="00F84A65">
        <w:rPr>
          <w:rFonts w:ascii="Times New Roman" w:hAnsi="Times New Roman" w:cs="Times New Roman"/>
          <w:color w:val="000000" w:themeColor="text1"/>
          <w:szCs w:val="24"/>
        </w:rPr>
        <w:t xml:space="preserve">the </w:t>
      </w:r>
      <w:r w:rsidR="007633FB" w:rsidRPr="00F84A65">
        <w:rPr>
          <w:rFonts w:ascii="Times New Roman" w:hAnsi="Times New Roman" w:cs="Times New Roman"/>
          <w:i/>
          <w:color w:val="000000" w:themeColor="text1"/>
          <w:szCs w:val="24"/>
        </w:rPr>
        <w:t>U</w:t>
      </w:r>
      <w:r w:rsidR="007633FB" w:rsidRPr="00F84A65">
        <w:rPr>
          <w:rFonts w:ascii="Times New Roman" w:hAnsi="Times New Roman" w:cs="Times New Roman"/>
          <w:color w:val="000000" w:themeColor="text1"/>
          <w:sz w:val="23"/>
          <w:szCs w:val="23"/>
        </w:rPr>
        <w:t xml:space="preserve"> vector has length of 2</w:t>
      </w:r>
      <w:r w:rsidR="007633FB" w:rsidRPr="00F84A65">
        <w:rPr>
          <w:rFonts w:ascii="Times New Roman" w:hAnsi="Times New Roman" w:cs="Times New Roman"/>
          <w:i/>
          <w:color w:val="000000" w:themeColor="text1"/>
          <w:sz w:val="23"/>
          <w:szCs w:val="23"/>
        </w:rPr>
        <w:t>k</w:t>
      </w:r>
      <w:r w:rsidR="00145995" w:rsidRPr="00F84A65">
        <w:rPr>
          <w:rFonts w:ascii="Times New Roman" w:hAnsi="Times New Roman" w:cs="Times New Roman"/>
          <w:color w:val="000000" w:themeColor="text1"/>
          <w:sz w:val="23"/>
          <w:szCs w:val="23"/>
        </w:rPr>
        <w:t>. T</w:t>
      </w:r>
      <w:r w:rsidR="00376464" w:rsidRPr="00F84A65">
        <w:rPr>
          <w:rFonts w:ascii="Times New Roman" w:hAnsi="Times New Roman" w:cs="Times New Roman"/>
          <w:color w:val="000000" w:themeColor="text1"/>
          <w:sz w:val="23"/>
          <w:szCs w:val="23"/>
        </w:rPr>
        <w:t>he asymptotic distribution of</w:t>
      </w:r>
      <w:r w:rsidR="00376464" w:rsidRPr="00F84A65">
        <w:rPr>
          <w:rFonts w:ascii="Times New Roman" w:hAnsi="Times New Roman" w:cs="Times New Roman"/>
          <w:color w:val="000000" w:themeColor="text1"/>
          <w:szCs w:val="24"/>
        </w:rPr>
        <w:t xml:space="preserve"> </w:t>
      </w:r>
      <w:r w:rsidR="00145995" w:rsidRPr="00F84A65">
        <w:rPr>
          <w:rFonts w:ascii="Times New Roman" w:hAnsi="Times New Roman" w:cs="Times New Roman"/>
          <w:i/>
          <w:color w:val="000000" w:themeColor="text1"/>
          <w:szCs w:val="24"/>
        </w:rPr>
        <w:t>U</w:t>
      </w:r>
      <w:r w:rsidR="00FA4A87" w:rsidRPr="00F84A65">
        <w:rPr>
          <w:rFonts w:ascii="Times New Roman" w:hAnsi="Times New Roman" w:cs="Times New Roman"/>
          <w:color w:val="000000" w:themeColor="text1"/>
          <w:szCs w:val="24"/>
        </w:rPr>
        <w:t xml:space="preserve"> </w:t>
      </w:r>
      <w:r w:rsidR="00376464" w:rsidRPr="00F84A65">
        <w:rPr>
          <w:rFonts w:ascii="Times New Roman" w:hAnsi="Times New Roman" w:cs="Times New Roman"/>
          <w:color w:val="000000" w:themeColor="text1"/>
          <w:sz w:val="23"/>
          <w:szCs w:val="23"/>
        </w:rPr>
        <w:t xml:space="preserve">is a </w:t>
      </w:r>
      <w:r w:rsidR="00376464" w:rsidRPr="00F84A65">
        <w:rPr>
          <w:rStyle w:val="highlight"/>
          <w:rFonts w:ascii="Times New Roman" w:hAnsi="Times New Roman" w:cs="Times New Roman"/>
          <w:color w:val="000000" w:themeColor="text1"/>
          <w:sz w:val="23"/>
          <w:szCs w:val="23"/>
        </w:rPr>
        <w:t>Gau</w:t>
      </w:r>
      <w:r w:rsidR="00376464" w:rsidRPr="00F84A65">
        <w:rPr>
          <w:rFonts w:ascii="Times New Roman" w:hAnsi="Times New Roman" w:cs="Times New Roman"/>
          <w:color w:val="000000" w:themeColor="text1"/>
          <w:sz w:val="23"/>
          <w:szCs w:val="23"/>
        </w:rPr>
        <w:t>ssian</w:t>
      </w:r>
      <w:r w:rsidR="00376464" w:rsidRPr="00F84A65">
        <w:rPr>
          <w:rFonts w:ascii="Times New Roman" w:hAnsi="Times New Roman" w:cs="Times New Roman"/>
          <w:color w:val="000000" w:themeColor="text1"/>
          <w:szCs w:val="24"/>
        </w:rPr>
        <w:t xml:space="preserve"> stochastic process,</w:t>
      </w:r>
      <w:r w:rsidR="00376464" w:rsidRPr="00F84A65">
        <w:rPr>
          <w:rFonts w:ascii="Times New Roman" w:hAnsi="Times New Roman" w:cs="Times New Roman"/>
          <w:i/>
          <w:color w:val="000000" w:themeColor="text1"/>
          <w:szCs w:val="24"/>
        </w:rPr>
        <w:t xml:space="preserve"> i.e.</w:t>
      </w:r>
      <w:r w:rsidR="00376464" w:rsidRPr="00F84A65">
        <w:rPr>
          <w:rFonts w:ascii="Times New Roman" w:hAnsi="Times New Roman" w:cs="Times New Roman"/>
          <w:color w:val="000000" w:themeColor="text1"/>
          <w:szCs w:val="24"/>
        </w:rPr>
        <w:t xml:space="preserve"> </w:t>
      </w:r>
      <w:r w:rsidR="007750D4" w:rsidRPr="00F84A65">
        <w:rPr>
          <w:rFonts w:ascii="Times New Roman" w:hAnsi="Times New Roman" w:cs="Times New Roman"/>
          <w:i/>
          <w:color w:val="000000" w:themeColor="text1"/>
          <w:szCs w:val="24"/>
        </w:rPr>
        <w:t>U</w:t>
      </w:r>
      <m:oMath>
        <m:r>
          <w:rPr>
            <w:rFonts w:ascii="Cambria Math" w:hAnsi="Cambria Math" w:cs="Times New Roman"/>
            <w:color w:val="000000" w:themeColor="text1"/>
            <w:szCs w:val="24"/>
          </w:rPr>
          <m:t>~N(μ</m:t>
        </m:r>
        <m:r>
          <m:rPr>
            <m:nor/>
          </m:rPr>
          <w:rPr>
            <w:rFonts w:ascii="Times New Roman" w:hAnsi="Times New Roman" w:cs="Times New Roman"/>
            <w:i/>
            <w:color w:val="000000" w:themeColor="text1"/>
            <w:szCs w:val="24"/>
          </w:rPr>
          <m:t>,</m:t>
        </m:r>
        <m:r>
          <m:rPr>
            <m:nor/>
          </m:rPr>
          <w:rPr>
            <w:rFonts w:ascii="Times New Roman" w:eastAsia="新細明體" w:hAnsi="Times New Roman" w:cs="Times New Roman"/>
            <w:color w:val="000000" w:themeColor="text1"/>
            <w:szCs w:val="24"/>
          </w:rPr>
          <m:t>Σ)</m:t>
        </m:r>
      </m:oMath>
      <w:r w:rsidR="007750D4" w:rsidRPr="00F84A65">
        <w:rPr>
          <w:rFonts w:ascii="Times New Roman" w:hAnsi="Times New Roman" w:cs="Times New Roman"/>
          <w:color w:val="000000" w:themeColor="text1"/>
          <w:szCs w:val="24"/>
        </w:rPr>
        <w:t xml:space="preserve"> is a multivariate normal distribution with probability density function</w:t>
      </w:r>
    </w:p>
    <w:p w:rsidR="00D75D95" w:rsidRPr="00F84A65" w:rsidRDefault="00D75D95" w:rsidP="00376464">
      <w:pPr>
        <w:ind w:firstLineChars="600" w:firstLine="1440"/>
        <w:jc w:val="both"/>
        <w:rPr>
          <w:rFonts w:ascii="Times New Roman" w:hAnsi="Times New Roman" w:cs="Times New Roman"/>
          <w:color w:val="000000" w:themeColor="text1"/>
          <w:szCs w:val="24"/>
        </w:rPr>
      </w:pPr>
      <m:oMath>
        <m:r>
          <w:rPr>
            <w:rFonts w:ascii="Cambria Math" w:hAnsi="Cambria Math" w:cs="Times New Roman"/>
            <w:color w:val="000000" w:themeColor="text1"/>
            <w:szCs w:val="24"/>
          </w:rPr>
          <m:t>p</m:t>
        </m:r>
        <m:r>
          <m:rPr>
            <m:sty m:val="p"/>
          </m:rPr>
          <w:rPr>
            <w:rFonts w:ascii="Cambria Math" w:hAnsi="Cambria Math" w:cs="Times New Roman"/>
            <w:color w:val="000000" w:themeColor="text1"/>
            <w:szCs w:val="24"/>
          </w:rPr>
          <m:t>(</m:t>
        </m:r>
        <m:r>
          <w:rPr>
            <w:rFonts w:ascii="Cambria Math" w:hAnsi="Cambria Math" w:cs="Times New Roman"/>
            <w:color w:val="000000" w:themeColor="text1"/>
            <w:szCs w:val="24"/>
          </w:rPr>
          <m:t>U;μ</m:t>
        </m:r>
        <m:r>
          <m:rPr>
            <m:nor/>
          </m:rPr>
          <w:rPr>
            <w:rFonts w:ascii="Cambria Math" w:hAnsi="Cambria Math" w:cs="Times New Roman"/>
            <w:i/>
            <w:color w:val="000000" w:themeColor="text1"/>
            <w:szCs w:val="24"/>
          </w:rPr>
          <m:t>,</m:t>
        </m:r>
        <m:r>
          <m:rPr>
            <m:nor/>
          </m:rPr>
          <w:rPr>
            <w:rFonts w:ascii="新細明體" w:eastAsia="新細明體" w:hAnsi="新細明體" w:cs="Times New Roman" w:hint="eastAsia"/>
            <w:color w:val="000000" w:themeColor="text1"/>
            <w:szCs w:val="24"/>
          </w:rPr>
          <m:t>Σ</m:t>
        </m:r>
        <m:r>
          <m:rPr>
            <m:nor/>
          </m:rP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2π</m:t>
                    </m:r>
                  </m:e>
                </m:d>
              </m:e>
              <m:sup>
                <m:f>
                  <m:fPr>
                    <m:type m:val="lin"/>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n</m:t>
                    </m:r>
                  </m:num>
                  <m:den>
                    <m:r>
                      <w:rPr>
                        <w:rFonts w:ascii="Cambria Math" w:hAnsi="Cambria Math" w:cs="Times New Roman"/>
                        <w:color w:val="000000" w:themeColor="text1"/>
                        <w:szCs w:val="24"/>
                      </w:rPr>
                      <m:t>2</m:t>
                    </m:r>
                  </m:den>
                </m:f>
              </m:sup>
            </m:sSup>
            <m:sSup>
              <m:sSupPr>
                <m:ctrlPr>
                  <w:rPr>
                    <w:rFonts w:ascii="Cambria Math" w:hAnsi="Cambria Math" w:cs="Times New Roman"/>
                    <w:i/>
                    <w:color w:val="000000" w:themeColor="text1"/>
                    <w:szCs w:val="24"/>
                  </w:rPr>
                </m:ctrlPr>
              </m:sSupPr>
              <m:e>
                <m:d>
                  <m:dPr>
                    <m:begChr m:val="|"/>
                    <m:endChr m:val="|"/>
                    <m:ctrlPr>
                      <w:rPr>
                        <w:rFonts w:ascii="Cambria Math" w:hAnsi="Cambria Math" w:cs="Times New Roman"/>
                        <w:i/>
                        <w:color w:val="000000" w:themeColor="text1"/>
                        <w:szCs w:val="24"/>
                      </w:rPr>
                    </m:ctrlPr>
                  </m:dPr>
                  <m:e>
                    <m:r>
                      <m:rPr>
                        <m:sty m:val="p"/>
                      </m:rPr>
                      <w:rPr>
                        <w:rFonts w:ascii="Cambria Math" w:hAnsi="Cambria Math" w:cs="Times New Roman"/>
                        <w:color w:val="000000" w:themeColor="text1"/>
                        <w:szCs w:val="24"/>
                      </w:rPr>
                      <m:t>Σ</m:t>
                    </m:r>
                  </m:e>
                </m:d>
              </m:e>
              <m:sup>
                <m:f>
                  <m:fPr>
                    <m:type m:val="lin"/>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2</m:t>
                    </m:r>
                  </m:den>
                </m:f>
              </m:sup>
            </m:sSup>
          </m:den>
        </m:f>
        <m:r>
          <m:rPr>
            <m:sty m:val="p"/>
          </m:rPr>
          <w:rPr>
            <w:rFonts w:ascii="Cambria Math" w:hAnsi="Cambria Math" w:cs="Times New Roman"/>
            <w:color w:val="000000" w:themeColor="text1"/>
            <w:szCs w:val="24"/>
          </w:rPr>
          <m:t>exp⁡</m:t>
        </m:r>
        <m:d>
          <m:dPr>
            <m:ctrlPr>
              <w:rPr>
                <w:rFonts w:ascii="Cambria Math" w:hAnsi="Cambria Math" w:cs="Times New Roman"/>
                <w:color w:val="000000" w:themeColor="text1"/>
                <w:szCs w:val="24"/>
              </w:rPr>
            </m:ctrlPr>
          </m:dPr>
          <m:e>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2</m:t>
                </m:r>
              </m:den>
            </m:f>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(U-μ)</m:t>
                </m:r>
              </m:e>
              <m:sup>
                <m:r>
                  <w:rPr>
                    <w:rFonts w:ascii="Cambria Math" w:hAnsi="Cambria Math" w:cs="Times New Roman"/>
                    <w:color w:val="000000" w:themeColor="text1"/>
                    <w:szCs w:val="24"/>
                  </w:rPr>
                  <m:t>T</m:t>
                </m:r>
              </m:sup>
            </m:sSup>
            <m:sSup>
              <m:sSupPr>
                <m:ctrlPr>
                  <w:rPr>
                    <w:rFonts w:ascii="Cambria Math" w:hAnsi="Cambria Math" w:cs="Times New Roman"/>
                    <w:i/>
                    <w:color w:val="000000" w:themeColor="text1"/>
                    <w:szCs w:val="24"/>
                  </w:rPr>
                </m:ctrlPr>
              </m:sSupPr>
              <m:e>
                <m:r>
                  <m:rPr>
                    <m:sty m:val="p"/>
                  </m:rPr>
                  <w:rPr>
                    <w:rFonts w:ascii="Cambria Math" w:hAnsi="Cambria Math" w:cs="Times New Roman"/>
                    <w:color w:val="000000" w:themeColor="text1"/>
                    <w:szCs w:val="24"/>
                  </w:rPr>
                  <m:t>Σ</m:t>
                </m:r>
              </m:e>
              <m:sup>
                <m:r>
                  <w:rPr>
                    <w:rFonts w:ascii="Cambria Math" w:hAnsi="Cambria Math" w:cs="Times New Roman"/>
                    <w:color w:val="000000" w:themeColor="text1"/>
                    <w:szCs w:val="24"/>
                  </w:rPr>
                  <m:t>-1</m:t>
                </m:r>
              </m:sup>
            </m:sSup>
            <m:r>
              <w:rPr>
                <w:rFonts w:ascii="Cambria Math" w:hAnsi="Cambria Math" w:cs="Times New Roman"/>
                <w:color w:val="000000" w:themeColor="text1"/>
                <w:szCs w:val="24"/>
              </w:rPr>
              <m:t>(U-μ)</m:t>
            </m:r>
          </m:e>
        </m:d>
      </m:oMath>
      <w:r w:rsidR="00376464" w:rsidRPr="00F84A65">
        <w:rPr>
          <w:rFonts w:ascii="Times New Roman" w:hAnsi="Times New Roman" w:cs="Times New Roman" w:hint="eastAsia"/>
          <w:color w:val="000000" w:themeColor="text1"/>
          <w:szCs w:val="24"/>
        </w:rPr>
        <w:t>,</w:t>
      </w:r>
      <w:r w:rsidR="00453F3A" w:rsidRPr="00F84A65">
        <w:rPr>
          <w:rFonts w:ascii="Times New Roman" w:hAnsi="Times New Roman" w:cs="Times New Roman"/>
          <w:color w:val="000000" w:themeColor="text1"/>
          <w:szCs w:val="24"/>
        </w:rPr>
        <w:t xml:space="preserve">        (6</w:t>
      </w:r>
      <w:r w:rsidR="000625A1" w:rsidRPr="00F84A65">
        <w:rPr>
          <w:rFonts w:ascii="Times New Roman" w:hAnsi="Times New Roman" w:cs="Times New Roman"/>
          <w:color w:val="000000" w:themeColor="text1"/>
          <w:szCs w:val="24"/>
        </w:rPr>
        <w:t>)</w:t>
      </w:r>
    </w:p>
    <w:p w:rsidR="00E23297" w:rsidRPr="00F84A65" w:rsidRDefault="00376464" w:rsidP="00E23297">
      <w:pPr>
        <w:jc w:val="both"/>
        <w:rPr>
          <w:rFonts w:ascii="Times New Roman" w:hAnsi="Times New Roman" w:cs="Times New Roman"/>
          <w:color w:val="000000" w:themeColor="text1"/>
          <w:sz w:val="23"/>
          <w:szCs w:val="23"/>
        </w:rPr>
      </w:pPr>
      <w:r w:rsidRPr="00F84A65">
        <w:rPr>
          <w:rFonts w:ascii="Times New Roman" w:hAnsi="Times New Roman" w:cs="Times New Roman"/>
          <w:color w:val="000000" w:themeColor="text1"/>
          <w:szCs w:val="24"/>
        </w:rPr>
        <w:t>where</w:t>
      </w:r>
      <w:r w:rsidR="00156BAA" w:rsidRPr="00F84A65">
        <w:rPr>
          <w:rFonts w:ascii="Times New Roman" w:hAnsi="Times New Roman" w:cs="Times New Roman"/>
          <w:color w:val="000000" w:themeColor="text1"/>
          <w:szCs w:val="24"/>
        </w:rPr>
        <w:t xml:space="preserve"> </w:t>
      </w:r>
      <m:oMath>
        <m:r>
          <w:rPr>
            <w:rFonts w:ascii="Cambria Math" w:eastAsia="標楷體" w:hAnsi="Cambria Math" w:cs="Times New Roman"/>
            <w:color w:val="000000" w:themeColor="text1"/>
            <w:szCs w:val="24"/>
          </w:rPr>
          <m:t>μ</m:t>
        </m:r>
      </m:oMath>
      <w:r w:rsidRPr="00F84A65">
        <w:rPr>
          <w:rFonts w:ascii="標楷體" w:eastAsia="標楷體" w:hAnsi="標楷體" w:cs="Times New Roman"/>
          <w:color w:val="000000" w:themeColor="text1"/>
          <w:szCs w:val="24"/>
        </w:rPr>
        <w:t>=0</w:t>
      </w:r>
      <w:r w:rsidR="00FA4A87" w:rsidRPr="00F84A65">
        <w:rPr>
          <w:rFonts w:ascii="標楷體" w:eastAsia="標楷體" w:hAnsi="標楷體" w:cs="Times New Roman"/>
          <w:color w:val="000000" w:themeColor="text1"/>
          <w:szCs w:val="24"/>
        </w:rPr>
        <w:t xml:space="preserve"> </w:t>
      </w:r>
      <w:r w:rsidR="00FA4A87" w:rsidRPr="00F84A65">
        <w:rPr>
          <w:rFonts w:ascii="Times New Roman" w:eastAsia="標楷體" w:hAnsi="Times New Roman" w:cs="Times New Roman" w:hint="cs"/>
          <w:color w:val="000000" w:themeColor="text1"/>
          <w:szCs w:val="24"/>
        </w:rPr>
        <w:t xml:space="preserve">is </w:t>
      </w:r>
      <w:r w:rsidR="00FA4A87" w:rsidRPr="00F84A65">
        <w:rPr>
          <w:rFonts w:ascii="Times New Roman" w:hAnsi="Times New Roman" w:cs="Times New Roman"/>
          <w:color w:val="000000" w:themeColor="text1"/>
          <w:szCs w:val="24"/>
        </w:rPr>
        <w:t>the mean</w:t>
      </w:r>
      <w:r w:rsidR="00C374E8" w:rsidRPr="00F84A65">
        <w:rPr>
          <w:rFonts w:ascii="Times New Roman" w:hAnsi="Times New Roman" w:cs="Times New Roman"/>
          <w:color w:val="000000" w:themeColor="text1"/>
          <w:szCs w:val="24"/>
        </w:rPr>
        <w:t>,</w:t>
      </w:r>
      <w:r w:rsidRPr="00F84A65">
        <w:rPr>
          <w:rFonts w:ascii="標楷體" w:eastAsia="標楷體" w:hAnsi="標楷體" w:cs="Times New Roman"/>
          <w:color w:val="000000" w:themeColor="text1"/>
          <w:szCs w:val="24"/>
        </w:rPr>
        <w:t xml:space="preserve"> </w:t>
      </w:r>
      <w:r w:rsidRPr="00F84A65">
        <w:rPr>
          <w:rFonts w:ascii="Times New Roman" w:eastAsia="標楷體" w:hAnsi="Times New Roman" w:cs="Times New Roman"/>
          <w:color w:val="000000" w:themeColor="text1"/>
          <w:szCs w:val="24"/>
        </w:rPr>
        <w:t>and</w:t>
      </w:r>
      <w:r w:rsidR="00156BAA" w:rsidRPr="00F84A65">
        <w:rPr>
          <w:rFonts w:ascii="Times New Roman" w:eastAsia="標楷體" w:hAnsi="Times New Roman" w:cs="Times New Roman"/>
          <w:color w:val="000000" w:themeColor="text1"/>
          <w:szCs w:val="24"/>
        </w:rPr>
        <w:t xml:space="preserve"> </w:t>
      </w:r>
      <m:oMath>
        <m:r>
          <m:rPr>
            <m:nor/>
          </m:rPr>
          <w:rPr>
            <w:rFonts w:ascii="Times New Roman" w:eastAsia="新細明體" w:hAnsi="Times New Roman" w:cs="Times New Roman"/>
            <w:color w:val="000000" w:themeColor="text1"/>
            <w:szCs w:val="24"/>
          </w:rPr>
          <m:t>Σ</m:t>
        </m:r>
      </m:oMath>
      <w:r w:rsidR="00FA4A87" w:rsidRPr="00F84A65">
        <w:rPr>
          <w:rFonts w:ascii="Times New Roman" w:eastAsia="標楷體" w:hAnsi="Times New Roman" w:cs="Times New Roman"/>
          <w:color w:val="000000" w:themeColor="text1"/>
          <w:szCs w:val="24"/>
        </w:rPr>
        <w:t xml:space="preserve"> is </w:t>
      </w:r>
      <w:r w:rsidR="00156BAA" w:rsidRPr="00F84A65">
        <w:rPr>
          <w:rFonts w:ascii="Times New Roman" w:eastAsia="標楷體" w:hAnsi="Times New Roman" w:cs="Times New Roman"/>
          <w:color w:val="000000" w:themeColor="text1"/>
          <w:szCs w:val="24"/>
        </w:rPr>
        <w:t>the variance-covariance matrix</w:t>
      </w:r>
      <w:r w:rsidR="00FA4A87" w:rsidRPr="00F84A65">
        <w:rPr>
          <w:rFonts w:ascii="Times New Roman" w:eastAsia="標楷體" w:hAnsi="Times New Roman" w:cs="Times New Roman"/>
          <w:color w:val="000000" w:themeColor="text1"/>
          <w:szCs w:val="24"/>
        </w:rPr>
        <w:t xml:space="preserve">. </w:t>
      </w:r>
      <w:r w:rsidR="00D62EA8" w:rsidRPr="00F84A65">
        <w:rPr>
          <w:rFonts w:ascii="Times New Roman" w:eastAsia="標楷體" w:hAnsi="Times New Roman" w:cs="Times New Roman"/>
          <w:color w:val="000000" w:themeColor="text1"/>
          <w:szCs w:val="24"/>
        </w:rPr>
        <w:t>Note that</w:t>
      </w:r>
      <w:r w:rsidR="006E212F" w:rsidRPr="00F84A65">
        <w:rPr>
          <w:rFonts w:ascii="Times New Roman" w:eastAsia="標楷體" w:hAnsi="Times New Roman" w:cs="Times New Roman"/>
          <w:color w:val="000000" w:themeColor="text1"/>
          <w:szCs w:val="24"/>
        </w:rPr>
        <w:t xml:space="preserve"> the structure of</w:t>
      </w:r>
      <w:r w:rsidRPr="00F84A65">
        <w:rPr>
          <w:rFonts w:ascii="標楷體" w:eastAsia="標楷體" w:hAnsi="標楷體" w:cs="Times New Roman"/>
          <w:color w:val="000000" w:themeColor="text1"/>
          <w:szCs w:val="24"/>
        </w:rPr>
        <w:t xml:space="preserve"> </w:t>
      </w:r>
      <m:oMath>
        <m:r>
          <m:rPr>
            <m:nor/>
          </m:rPr>
          <w:rPr>
            <w:rFonts w:ascii="Times New Roman" w:eastAsia="新細明體" w:hAnsi="Times New Roman" w:cs="Times New Roman"/>
            <w:color w:val="000000" w:themeColor="text1"/>
            <w:szCs w:val="24"/>
          </w:rPr>
          <m:t>Σ</m:t>
        </m:r>
      </m:oMath>
      <w:r w:rsidR="006E212F" w:rsidRPr="00F84A65">
        <w:rPr>
          <w:rFonts w:ascii="標楷體" w:eastAsia="標楷體" w:hAnsi="標楷體" w:cs="Times New Roman" w:hint="eastAsia"/>
          <w:color w:val="000000" w:themeColor="text1"/>
          <w:szCs w:val="24"/>
        </w:rPr>
        <w:t xml:space="preserve"> </w:t>
      </w:r>
      <w:r w:rsidR="006E212F" w:rsidRPr="00F84A65">
        <w:rPr>
          <w:rFonts w:ascii="Times New Roman" w:eastAsia="標楷體" w:hAnsi="Times New Roman" w:cs="Times New Roman"/>
          <w:color w:val="000000" w:themeColor="text1"/>
          <w:szCs w:val="24"/>
        </w:rPr>
        <w:t>is associated with</w:t>
      </w:r>
      <w:r w:rsidR="006E212F" w:rsidRPr="00F84A65">
        <w:rPr>
          <w:rFonts w:ascii="標楷體" w:eastAsia="標楷體" w:hAnsi="標楷體" w:cs="Times New Roman" w:hint="eastAsia"/>
          <w:color w:val="000000" w:themeColor="text1"/>
          <w:szCs w:val="24"/>
        </w:rPr>
        <w:t xml:space="preserve"> </w:t>
      </w:r>
      <w:r w:rsidR="000625A1" w:rsidRPr="00F84A65">
        <w:rPr>
          <w:rFonts w:ascii="Times New Roman" w:eastAsia="標楷體" w:hAnsi="Times New Roman" w:cs="Times New Roman"/>
          <w:color w:val="000000" w:themeColor="text1"/>
          <w:szCs w:val="24"/>
        </w:rPr>
        <w:t xml:space="preserve">the </w:t>
      </w:r>
      <w:r w:rsidR="00071144" w:rsidRPr="00F84A65">
        <w:rPr>
          <w:rFonts w:ascii="Times New Roman" w:eastAsia="標楷體" w:hAnsi="Times New Roman" w:cs="Times New Roman"/>
          <w:color w:val="000000" w:themeColor="text1"/>
          <w:szCs w:val="24"/>
        </w:rPr>
        <w:t xml:space="preserve">population </w:t>
      </w:r>
      <w:r w:rsidR="000625A1" w:rsidRPr="00F84A65">
        <w:rPr>
          <w:rFonts w:ascii="Times New Roman" w:eastAsia="標楷體" w:hAnsi="Times New Roman" w:cs="Times New Roman"/>
          <w:color w:val="000000" w:themeColor="text1"/>
          <w:szCs w:val="24"/>
        </w:rPr>
        <w:t>genome structure</w:t>
      </w:r>
      <w:r w:rsidR="006E212F" w:rsidRPr="00F84A65">
        <w:rPr>
          <w:rFonts w:ascii="Times New Roman" w:eastAsia="標楷體" w:hAnsi="Times New Roman" w:cs="Times New Roman"/>
          <w:color w:val="000000" w:themeColor="text1"/>
          <w:szCs w:val="24"/>
        </w:rPr>
        <w:t xml:space="preserve"> and is usually well-organized in the experimental populations</w:t>
      </w:r>
      <w:r w:rsidR="000625A1" w:rsidRPr="00F84A65">
        <w:rPr>
          <w:rFonts w:ascii="Times New Roman" w:eastAsia="標楷體" w:hAnsi="Times New Roman" w:cs="Times New Roman"/>
          <w:color w:val="000000" w:themeColor="text1"/>
          <w:szCs w:val="24"/>
        </w:rPr>
        <w:t>.</w:t>
      </w:r>
      <w:r w:rsidR="00071144" w:rsidRPr="00F84A65">
        <w:rPr>
          <w:rFonts w:ascii="Times New Roman" w:eastAsia="標楷體" w:hAnsi="Times New Roman" w:cs="Times New Roman"/>
          <w:color w:val="000000" w:themeColor="text1"/>
          <w:szCs w:val="24"/>
        </w:rPr>
        <w:t xml:space="preserve"> </w:t>
      </w:r>
      <w:r w:rsidR="001D61D3" w:rsidRPr="00F84A65">
        <w:rPr>
          <w:rFonts w:ascii="Times New Roman" w:eastAsia="標楷體" w:hAnsi="Times New Roman" w:cs="Times New Roman"/>
          <w:color w:val="000000" w:themeColor="text1"/>
          <w:szCs w:val="24"/>
        </w:rPr>
        <w:t xml:space="preserve">Obtaining the </w:t>
      </w:r>
      <w:r w:rsidR="001D61D3" w:rsidRPr="00F84A65">
        <w:rPr>
          <w:rStyle w:val="highlight"/>
          <w:rFonts w:ascii="Times New Roman" w:hAnsi="Times New Roman" w:cs="Times New Roman"/>
          <w:color w:val="000000" w:themeColor="text1"/>
          <w:sz w:val="23"/>
          <w:szCs w:val="23"/>
        </w:rPr>
        <w:t>element</w:t>
      </w:r>
      <w:r w:rsidR="001D61D3" w:rsidRPr="00F84A65">
        <w:rPr>
          <w:rFonts w:ascii="Times New Roman" w:hAnsi="Times New Roman" w:cs="Times New Roman"/>
          <w:color w:val="000000" w:themeColor="text1"/>
          <w:sz w:val="23"/>
          <w:szCs w:val="23"/>
        </w:rPr>
        <w:t xml:space="preserve">s in </w:t>
      </w:r>
      <m:oMath>
        <m:r>
          <m:rPr>
            <m:nor/>
          </m:rPr>
          <w:rPr>
            <w:rFonts w:ascii="Times New Roman" w:eastAsia="新細明體" w:hAnsi="Times New Roman" w:cs="Times New Roman"/>
            <w:color w:val="000000" w:themeColor="text1"/>
            <w:szCs w:val="24"/>
          </w:rPr>
          <m:t>Σ</m:t>
        </m:r>
      </m:oMath>
      <w:r w:rsidR="001D61D3" w:rsidRPr="00F84A65">
        <w:rPr>
          <w:rFonts w:ascii="Times New Roman" w:hAnsi="Times New Roman" w:cs="Times New Roman" w:hint="eastAsia"/>
          <w:color w:val="000000" w:themeColor="text1"/>
          <w:szCs w:val="24"/>
        </w:rPr>
        <w:t xml:space="preserve"> needs to </w:t>
      </w:r>
      <w:r w:rsidR="001D61D3" w:rsidRPr="00F84A65">
        <w:rPr>
          <w:rFonts w:ascii="Times New Roman" w:hAnsi="Times New Roman" w:cs="Times New Roman"/>
          <w:color w:val="000000" w:themeColor="text1"/>
          <w:szCs w:val="24"/>
        </w:rPr>
        <w:t xml:space="preserve">use the </w:t>
      </w:r>
      <w:r w:rsidR="001D61D3" w:rsidRPr="00F84A65">
        <w:rPr>
          <w:rFonts w:ascii="Times New Roman" w:hAnsi="Times New Roman" w:cs="Times New Roman"/>
          <w:color w:val="000000" w:themeColor="text1"/>
          <w:sz w:val="23"/>
          <w:szCs w:val="23"/>
        </w:rPr>
        <w:t xml:space="preserve">genotypic distributions of one, two, </w:t>
      </w:r>
      <w:r w:rsidR="001D61D3" w:rsidRPr="00F84A65">
        <w:rPr>
          <w:rStyle w:val="highlight"/>
          <w:rFonts w:ascii="Times New Roman" w:hAnsi="Times New Roman" w:cs="Times New Roman"/>
          <w:color w:val="000000" w:themeColor="text1"/>
          <w:sz w:val="23"/>
          <w:szCs w:val="23"/>
        </w:rPr>
        <w:t>three</w:t>
      </w:r>
      <w:r w:rsidR="001D61D3" w:rsidRPr="00F84A65">
        <w:rPr>
          <w:rFonts w:ascii="Times New Roman" w:hAnsi="Times New Roman" w:cs="Times New Roman"/>
          <w:color w:val="000000" w:themeColor="text1"/>
          <w:sz w:val="23"/>
          <w:szCs w:val="23"/>
        </w:rPr>
        <w:t xml:space="preserve"> and four genes of the populations. In the backcross and F2 populations, as </w:t>
      </w:r>
      <w:r w:rsidR="001D61D3" w:rsidRPr="00F84A65">
        <w:rPr>
          <w:rFonts w:ascii="Times New Roman" w:eastAsia="標楷體" w:hAnsi="Times New Roman" w:cs="Times New Roman" w:hint="eastAsia"/>
          <w:color w:val="000000" w:themeColor="text1"/>
          <w:szCs w:val="24"/>
        </w:rPr>
        <w:t xml:space="preserve">the </w:t>
      </w:r>
      <w:r w:rsidR="001D61D3" w:rsidRPr="00F84A65">
        <w:rPr>
          <w:rFonts w:ascii="Times New Roman" w:eastAsia="標楷體" w:hAnsi="Times New Roman" w:cs="Times New Roman"/>
          <w:color w:val="000000" w:themeColor="text1"/>
          <w:szCs w:val="24"/>
        </w:rPr>
        <w:t xml:space="preserve">genome structure has the Markovian structure </w:t>
      </w:r>
      <w:r w:rsidR="001D61D3" w:rsidRPr="00F84A65">
        <w:rPr>
          <w:rFonts w:ascii="Times New Roman" w:hAnsi="Times New Roman" w:cs="Times New Roman"/>
          <w:color w:val="000000" w:themeColor="text1"/>
          <w:sz w:val="23"/>
          <w:szCs w:val="23"/>
        </w:rPr>
        <w:t xml:space="preserve">under Haldane map function (Haldane 1919), </w:t>
      </w:r>
      <w:r w:rsidR="001D61D3" w:rsidRPr="00F84A65">
        <w:rPr>
          <w:rFonts w:ascii="Times New Roman" w:hAnsi="Times New Roman" w:cs="Times New Roman"/>
          <w:color w:val="000000" w:themeColor="text1"/>
          <w:szCs w:val="24"/>
        </w:rPr>
        <w:t xml:space="preserve">the </w:t>
      </w:r>
      <w:r w:rsidR="001D61D3" w:rsidRPr="00F84A65">
        <w:rPr>
          <w:rFonts w:ascii="Times New Roman" w:hAnsi="Times New Roman" w:cs="Times New Roman"/>
          <w:color w:val="000000" w:themeColor="text1"/>
          <w:sz w:val="23"/>
          <w:szCs w:val="23"/>
        </w:rPr>
        <w:t xml:space="preserve">genotypic distributions of </w:t>
      </w:r>
      <w:r w:rsidR="001D61D3" w:rsidRPr="00F84A65">
        <w:rPr>
          <w:rStyle w:val="highlight"/>
          <w:rFonts w:ascii="Times New Roman" w:hAnsi="Times New Roman" w:cs="Times New Roman"/>
          <w:color w:val="000000" w:themeColor="text1"/>
          <w:sz w:val="23"/>
          <w:szCs w:val="23"/>
        </w:rPr>
        <w:t>three</w:t>
      </w:r>
      <w:r w:rsidR="001D61D3" w:rsidRPr="00F84A65">
        <w:rPr>
          <w:rFonts w:ascii="Times New Roman" w:hAnsi="Times New Roman" w:cs="Times New Roman"/>
          <w:color w:val="000000" w:themeColor="text1"/>
          <w:sz w:val="23"/>
          <w:szCs w:val="23"/>
        </w:rPr>
        <w:t xml:space="preserve"> and four genes can be obtained by the genotypic frequencies of pairwise genes. For the advanced populations, </w:t>
      </w:r>
      <w:r w:rsidR="00A13384" w:rsidRPr="00F84A65">
        <w:rPr>
          <w:rFonts w:ascii="Times New Roman" w:hAnsi="Times New Roman" w:cs="Times New Roman"/>
          <w:color w:val="000000" w:themeColor="text1"/>
          <w:sz w:val="23"/>
          <w:szCs w:val="23"/>
        </w:rPr>
        <w:t xml:space="preserve">their </w:t>
      </w:r>
      <w:r w:rsidR="00311DD0" w:rsidRPr="00F84A65">
        <w:rPr>
          <w:rFonts w:ascii="Times New Roman" w:hAnsi="Times New Roman" w:cs="Times New Roman"/>
          <w:color w:val="000000" w:themeColor="text1"/>
          <w:szCs w:val="24"/>
        </w:rPr>
        <w:t xml:space="preserve">genomes no longer possess the </w:t>
      </w:r>
      <w:r w:rsidR="00311DD0" w:rsidRPr="00F84A65">
        <w:rPr>
          <w:rStyle w:val="highlight"/>
          <w:rFonts w:ascii="Times New Roman" w:hAnsi="Times New Roman" w:cs="Times New Roman"/>
          <w:color w:val="000000" w:themeColor="text1"/>
          <w:szCs w:val="24"/>
        </w:rPr>
        <w:t>Markovian</w:t>
      </w:r>
      <w:r w:rsidR="00311DD0" w:rsidRPr="00F84A65">
        <w:rPr>
          <w:rFonts w:ascii="Times New Roman" w:hAnsi="Times New Roman" w:cs="Times New Roman"/>
          <w:color w:val="000000" w:themeColor="text1"/>
          <w:szCs w:val="24"/>
        </w:rPr>
        <w:t xml:space="preserve"> property and are relatively more complicated so that the genotypic distributions of two, three and four genes cannot be obtained directly</w:t>
      </w:r>
      <w:r w:rsidR="00484C53" w:rsidRPr="00F84A65">
        <w:rPr>
          <w:rFonts w:ascii="Times New Roman" w:hAnsi="Times New Roman" w:cs="Times New Roman"/>
          <w:color w:val="000000" w:themeColor="text1"/>
          <w:sz w:val="23"/>
          <w:szCs w:val="23"/>
        </w:rPr>
        <w:t xml:space="preserve">. The sets of transition equations proposed by Haldane and Waddington </w:t>
      </w:r>
      <w:r w:rsidR="00484C53" w:rsidRPr="00F84A65">
        <w:rPr>
          <w:rFonts w:ascii="Times New Roman" w:hAnsi="Times New Roman" w:cs="Times New Roman"/>
          <w:color w:val="000000" w:themeColor="text1"/>
          <w:sz w:val="23"/>
          <w:szCs w:val="23"/>
        </w:rPr>
        <w:lastRenderedPageBreak/>
        <w:t>(1931), Geiringer (</w:t>
      </w:r>
      <w:r w:rsidR="007663BD" w:rsidRPr="00F84A65">
        <w:rPr>
          <w:rFonts w:ascii="Times New Roman" w:hAnsi="Times New Roman" w:cs="Times New Roman"/>
          <w:color w:val="000000" w:themeColor="text1"/>
          <w:sz w:val="23"/>
          <w:szCs w:val="23"/>
        </w:rPr>
        <w:t>1944</w:t>
      </w:r>
      <w:r w:rsidR="00484C53" w:rsidRPr="00F84A65">
        <w:rPr>
          <w:rFonts w:ascii="Times New Roman" w:hAnsi="Times New Roman" w:cs="Times New Roman"/>
          <w:color w:val="000000" w:themeColor="text1"/>
          <w:sz w:val="23"/>
          <w:szCs w:val="23"/>
        </w:rPr>
        <w:t>) and Kao and Zeng (</w:t>
      </w:r>
      <w:r w:rsidR="007663BD" w:rsidRPr="00F84A65">
        <w:rPr>
          <w:rFonts w:ascii="Times New Roman" w:hAnsi="Times New Roman" w:cs="Times New Roman"/>
          <w:color w:val="000000" w:themeColor="text1"/>
          <w:sz w:val="23"/>
          <w:szCs w:val="23"/>
        </w:rPr>
        <w:t>2010</w:t>
      </w:r>
      <w:r w:rsidR="00484C53" w:rsidRPr="00F84A65">
        <w:rPr>
          <w:rFonts w:ascii="Times New Roman" w:hAnsi="Times New Roman" w:cs="Times New Roman"/>
          <w:color w:val="000000" w:themeColor="text1"/>
          <w:sz w:val="23"/>
          <w:szCs w:val="23"/>
        </w:rPr>
        <w:t xml:space="preserve">) </w:t>
      </w:r>
      <w:r w:rsidR="007663BD" w:rsidRPr="00F84A65">
        <w:rPr>
          <w:rFonts w:ascii="Times New Roman" w:hAnsi="Times New Roman" w:cs="Times New Roman"/>
          <w:color w:val="000000" w:themeColor="text1"/>
          <w:sz w:val="23"/>
          <w:szCs w:val="23"/>
        </w:rPr>
        <w:t xml:space="preserve">can be </w:t>
      </w:r>
      <w:r w:rsidR="00053D8B" w:rsidRPr="00F84A65">
        <w:rPr>
          <w:rFonts w:ascii="Times New Roman" w:hAnsi="Times New Roman" w:cs="Times New Roman"/>
          <w:color w:val="000000" w:themeColor="text1"/>
          <w:sz w:val="23"/>
          <w:szCs w:val="23"/>
        </w:rPr>
        <w:t xml:space="preserve">readily </w:t>
      </w:r>
      <w:r w:rsidR="007663BD" w:rsidRPr="00F84A65">
        <w:rPr>
          <w:rFonts w:ascii="Times New Roman" w:hAnsi="Times New Roman" w:cs="Times New Roman"/>
          <w:color w:val="000000" w:themeColor="text1"/>
          <w:sz w:val="23"/>
          <w:szCs w:val="23"/>
        </w:rPr>
        <w:t xml:space="preserve">used </w:t>
      </w:r>
      <w:r w:rsidR="00484C53" w:rsidRPr="00F84A65">
        <w:rPr>
          <w:rFonts w:ascii="Times New Roman" w:hAnsi="Times New Roman" w:cs="Times New Roman"/>
          <w:color w:val="000000" w:themeColor="text1"/>
          <w:sz w:val="23"/>
          <w:szCs w:val="23"/>
        </w:rPr>
        <w:t>to obtain the genotypic frequencies of two</w:t>
      </w:r>
      <w:r w:rsidR="007663BD" w:rsidRPr="00F84A65">
        <w:rPr>
          <w:rFonts w:ascii="Times New Roman" w:hAnsi="Times New Roman" w:cs="Times New Roman"/>
          <w:color w:val="000000" w:themeColor="text1"/>
          <w:sz w:val="23"/>
          <w:szCs w:val="23"/>
        </w:rPr>
        <w:t>, three and four genes</w:t>
      </w:r>
      <w:r w:rsidR="009C267B" w:rsidRPr="00F84A65">
        <w:rPr>
          <w:rFonts w:ascii="Times New Roman" w:hAnsi="Times New Roman" w:cs="Times New Roman"/>
          <w:color w:val="000000" w:themeColor="text1"/>
          <w:sz w:val="23"/>
          <w:szCs w:val="23"/>
        </w:rPr>
        <w:t xml:space="preserve"> for the construction of the variance-covariance matrix</w:t>
      </w:r>
      <w:r w:rsidR="007663BD" w:rsidRPr="00F84A65">
        <w:rPr>
          <w:rFonts w:ascii="Times New Roman" w:hAnsi="Times New Roman" w:cs="Times New Roman"/>
          <w:color w:val="000000" w:themeColor="text1"/>
          <w:sz w:val="23"/>
          <w:szCs w:val="23"/>
        </w:rPr>
        <w:t xml:space="preserve">. </w:t>
      </w:r>
      <w:r w:rsidR="007F2875" w:rsidRPr="00F84A65">
        <w:rPr>
          <w:rFonts w:ascii="Times New Roman" w:hAnsi="Times New Roman" w:cs="Times New Roman"/>
          <w:color w:val="000000" w:themeColor="text1"/>
          <w:sz w:val="23"/>
          <w:szCs w:val="23"/>
        </w:rPr>
        <w:t xml:space="preserve">The </w:t>
      </w:r>
      <w:r w:rsidR="007663BD" w:rsidRPr="00F84A65">
        <w:rPr>
          <w:rStyle w:val="highlight"/>
          <w:rFonts w:ascii="Times New Roman" w:hAnsi="Times New Roman" w:cs="Times New Roman"/>
          <w:color w:val="000000" w:themeColor="text1"/>
          <w:sz w:val="23"/>
          <w:szCs w:val="23"/>
        </w:rPr>
        <w:t>general</w:t>
      </w:r>
      <w:r w:rsidR="007663BD" w:rsidRPr="00F84A65">
        <w:rPr>
          <w:rFonts w:ascii="Times New Roman" w:hAnsi="Times New Roman" w:cs="Times New Roman"/>
          <w:color w:val="000000" w:themeColor="text1"/>
          <w:sz w:val="23"/>
          <w:szCs w:val="23"/>
        </w:rPr>
        <w:t xml:space="preserve"> </w:t>
      </w:r>
      <w:r w:rsidR="00E23297" w:rsidRPr="00F84A65">
        <w:rPr>
          <w:rFonts w:ascii="Times New Roman" w:hAnsi="Times New Roman" w:cs="Times New Roman"/>
          <w:color w:val="000000" w:themeColor="text1"/>
          <w:sz w:val="23"/>
          <w:szCs w:val="23"/>
        </w:rPr>
        <w:t>framework</w:t>
      </w:r>
      <w:r w:rsidR="007F2875" w:rsidRPr="00F84A65">
        <w:rPr>
          <w:rFonts w:ascii="Times New Roman" w:hAnsi="Times New Roman" w:cs="Times New Roman"/>
          <w:color w:val="000000" w:themeColor="text1"/>
          <w:sz w:val="23"/>
          <w:szCs w:val="23"/>
        </w:rPr>
        <w:t>s</w:t>
      </w:r>
      <w:r w:rsidR="00E23297" w:rsidRPr="00F84A65">
        <w:rPr>
          <w:rFonts w:ascii="Times New Roman" w:hAnsi="Times New Roman" w:cs="Times New Roman"/>
          <w:color w:val="000000" w:themeColor="text1"/>
          <w:sz w:val="23"/>
          <w:szCs w:val="23"/>
        </w:rPr>
        <w:t xml:space="preserve"> of the </w:t>
      </w:r>
      <w:r w:rsidR="007663BD" w:rsidRPr="00F84A65">
        <w:rPr>
          <w:rFonts w:ascii="Times New Roman" w:hAnsi="Times New Roman" w:cs="Times New Roman"/>
          <w:color w:val="000000" w:themeColor="text1"/>
          <w:sz w:val="23"/>
          <w:szCs w:val="23"/>
        </w:rPr>
        <w:t>score test statistics</w:t>
      </w:r>
      <w:r w:rsidR="006370C3" w:rsidRPr="00F84A65">
        <w:rPr>
          <w:rFonts w:ascii="Times New Roman" w:hAnsi="Times New Roman" w:cs="Times New Roman"/>
          <w:color w:val="000000" w:themeColor="text1"/>
          <w:sz w:val="23"/>
          <w:szCs w:val="23"/>
        </w:rPr>
        <w:t xml:space="preserve"> and </w:t>
      </w:r>
      <w:r w:rsidR="007663BD" w:rsidRPr="00F84A65">
        <w:rPr>
          <w:rFonts w:ascii="Times New Roman" w:hAnsi="Times New Roman" w:cs="Times New Roman"/>
          <w:color w:val="000000" w:themeColor="text1"/>
          <w:sz w:val="23"/>
          <w:szCs w:val="23"/>
        </w:rPr>
        <w:t xml:space="preserve">Gaussian processes </w:t>
      </w:r>
      <w:r w:rsidR="007F2875" w:rsidRPr="00F84A65">
        <w:rPr>
          <w:rFonts w:ascii="Times New Roman" w:hAnsi="Times New Roman" w:cs="Times New Roman"/>
          <w:color w:val="000000" w:themeColor="text1"/>
          <w:sz w:val="23"/>
          <w:szCs w:val="23"/>
        </w:rPr>
        <w:t xml:space="preserve">provided by Guo (2011) and </w:t>
      </w:r>
      <w:r w:rsidR="007F2875" w:rsidRPr="00F84A65">
        <w:rPr>
          <w:rFonts w:ascii="Times New Roman" w:hAnsi="Times New Roman" w:cs="Times New Roman"/>
          <w:color w:val="000000" w:themeColor="text1"/>
          <w:szCs w:val="24"/>
        </w:rPr>
        <w:t>Kao and Ho (2012)</w:t>
      </w:r>
      <w:r w:rsidR="00E23297" w:rsidRPr="00F84A65">
        <w:rPr>
          <w:rFonts w:ascii="Times New Roman" w:hAnsi="Times New Roman" w:cs="Times New Roman"/>
          <w:color w:val="000000" w:themeColor="text1"/>
          <w:sz w:val="23"/>
          <w:szCs w:val="23"/>
        </w:rPr>
        <w:t xml:space="preserve"> can be </w:t>
      </w:r>
      <w:r w:rsidR="007F2875" w:rsidRPr="00F84A65">
        <w:rPr>
          <w:rFonts w:ascii="Times New Roman" w:hAnsi="Times New Roman" w:cs="Times New Roman"/>
          <w:color w:val="000000" w:themeColor="text1"/>
          <w:sz w:val="23"/>
          <w:szCs w:val="23"/>
        </w:rPr>
        <w:t xml:space="preserve">readily </w:t>
      </w:r>
      <w:r w:rsidR="00E23297" w:rsidRPr="00F84A65">
        <w:rPr>
          <w:rFonts w:ascii="Times New Roman" w:hAnsi="Times New Roman" w:cs="Times New Roman"/>
          <w:color w:val="000000" w:themeColor="text1"/>
          <w:sz w:val="23"/>
          <w:szCs w:val="23"/>
        </w:rPr>
        <w:t>used t</w:t>
      </w:r>
      <w:r w:rsidR="007663BD" w:rsidRPr="00F84A65">
        <w:rPr>
          <w:rFonts w:ascii="Times New Roman" w:hAnsi="Times New Roman" w:cs="Times New Roman"/>
          <w:color w:val="000000" w:themeColor="text1"/>
          <w:sz w:val="23"/>
          <w:szCs w:val="23"/>
        </w:rPr>
        <w:t xml:space="preserve">o </w:t>
      </w:r>
      <w:r w:rsidR="00E23297" w:rsidRPr="00F84A65">
        <w:rPr>
          <w:rFonts w:ascii="Times New Roman" w:hAnsi="Times New Roman" w:cs="Times New Roman"/>
          <w:color w:val="000000" w:themeColor="text1"/>
          <w:sz w:val="23"/>
          <w:szCs w:val="23"/>
        </w:rPr>
        <w:t>study the</w:t>
      </w:r>
      <w:r w:rsidR="007663BD" w:rsidRPr="00F84A65">
        <w:rPr>
          <w:rFonts w:ascii="Times New Roman" w:hAnsi="Times New Roman" w:cs="Times New Roman"/>
          <w:color w:val="000000" w:themeColor="text1"/>
          <w:sz w:val="23"/>
          <w:szCs w:val="23"/>
        </w:rPr>
        <w:t xml:space="preserve"> behaviors </w:t>
      </w:r>
      <w:r w:rsidR="00EE2F7A" w:rsidRPr="00F84A65">
        <w:rPr>
          <w:rFonts w:ascii="Times New Roman" w:hAnsi="Times New Roman" w:cs="Times New Roman"/>
          <w:color w:val="000000" w:themeColor="text1"/>
          <w:sz w:val="23"/>
          <w:szCs w:val="23"/>
        </w:rPr>
        <w:t xml:space="preserve">of thresholds values </w:t>
      </w:r>
      <w:r w:rsidR="007F2875" w:rsidRPr="00F84A65">
        <w:rPr>
          <w:rFonts w:ascii="Times New Roman" w:hAnsi="Times New Roman" w:cs="Times New Roman"/>
          <w:color w:val="000000" w:themeColor="text1"/>
          <w:sz w:val="23"/>
          <w:szCs w:val="23"/>
        </w:rPr>
        <w:t>in</w:t>
      </w:r>
      <w:r w:rsidR="00E23297" w:rsidRPr="00F84A65">
        <w:rPr>
          <w:rFonts w:ascii="Times New Roman" w:hAnsi="Times New Roman" w:cs="Times New Roman"/>
          <w:color w:val="000000" w:themeColor="text1"/>
          <w:sz w:val="23"/>
          <w:szCs w:val="23"/>
        </w:rPr>
        <w:t xml:space="preserve"> </w:t>
      </w:r>
      <w:r w:rsidR="00EE2F7A" w:rsidRPr="00F84A65">
        <w:rPr>
          <w:rFonts w:ascii="Times New Roman" w:hAnsi="Times New Roman" w:cs="Times New Roman"/>
          <w:color w:val="000000" w:themeColor="text1"/>
          <w:sz w:val="23"/>
          <w:szCs w:val="23"/>
        </w:rPr>
        <w:t>the genomes with different sizes and various marker densities</w:t>
      </w:r>
      <w:r w:rsidR="00E23297" w:rsidRPr="00F84A65">
        <w:rPr>
          <w:rFonts w:ascii="Times New Roman" w:hAnsi="Times New Roman" w:cs="Times New Roman"/>
          <w:color w:val="000000" w:themeColor="text1"/>
          <w:sz w:val="23"/>
          <w:szCs w:val="23"/>
        </w:rPr>
        <w:t xml:space="preserve"> </w:t>
      </w:r>
      <w:r w:rsidR="00190A2C" w:rsidRPr="00F84A65">
        <w:rPr>
          <w:rFonts w:ascii="Times New Roman" w:hAnsi="Times New Roman" w:cs="Times New Roman"/>
          <w:color w:val="000000" w:themeColor="text1"/>
          <w:sz w:val="23"/>
          <w:szCs w:val="23"/>
        </w:rPr>
        <w:t xml:space="preserve">in </w:t>
      </w:r>
      <w:r w:rsidR="007F2875" w:rsidRPr="00F84A65">
        <w:rPr>
          <w:rFonts w:ascii="Times New Roman" w:hAnsi="Times New Roman" w:cs="Times New Roman"/>
          <w:color w:val="000000" w:themeColor="text1"/>
          <w:sz w:val="23"/>
          <w:szCs w:val="23"/>
        </w:rPr>
        <w:t xml:space="preserve">the </w:t>
      </w:r>
      <w:r w:rsidR="00190A2C" w:rsidRPr="00F84A65">
        <w:rPr>
          <w:rFonts w:ascii="Times New Roman" w:hAnsi="Times New Roman" w:cs="Times New Roman"/>
          <w:color w:val="000000" w:themeColor="text1"/>
          <w:sz w:val="23"/>
          <w:szCs w:val="23"/>
        </w:rPr>
        <w:t>different</w:t>
      </w:r>
      <w:r w:rsidR="007663BD" w:rsidRPr="00F84A65">
        <w:rPr>
          <w:rFonts w:ascii="Times New Roman" w:hAnsi="Times New Roman" w:cs="Times New Roman"/>
          <w:color w:val="000000" w:themeColor="text1"/>
          <w:sz w:val="23"/>
          <w:szCs w:val="23"/>
        </w:rPr>
        <w:t xml:space="preserve"> </w:t>
      </w:r>
      <w:r w:rsidR="00E23297" w:rsidRPr="00F84A65">
        <w:rPr>
          <w:rFonts w:ascii="Times New Roman" w:hAnsi="Times New Roman" w:cs="Times New Roman"/>
          <w:color w:val="000000" w:themeColor="text1"/>
          <w:sz w:val="23"/>
          <w:szCs w:val="23"/>
        </w:rPr>
        <w:t>experimental populations, including the backcro</w:t>
      </w:r>
      <w:r w:rsidR="004E7E8C" w:rsidRPr="00F84A65">
        <w:rPr>
          <w:rFonts w:ascii="Times New Roman" w:hAnsi="Times New Roman" w:cs="Times New Roman"/>
          <w:color w:val="000000" w:themeColor="text1"/>
          <w:sz w:val="23"/>
          <w:szCs w:val="23"/>
        </w:rPr>
        <w:t xml:space="preserve">ss, F2 and </w:t>
      </w:r>
      <w:r w:rsidR="007F2875" w:rsidRPr="00F84A65">
        <w:rPr>
          <w:rFonts w:ascii="Times New Roman" w:hAnsi="Times New Roman" w:cs="Times New Roman"/>
          <w:color w:val="000000" w:themeColor="text1"/>
          <w:sz w:val="23"/>
          <w:szCs w:val="23"/>
        </w:rPr>
        <w:t xml:space="preserve">their more </w:t>
      </w:r>
      <w:r w:rsidR="004E7E8C" w:rsidRPr="00F84A65">
        <w:rPr>
          <w:rFonts w:ascii="Times New Roman" w:hAnsi="Times New Roman" w:cs="Times New Roman"/>
          <w:color w:val="000000" w:themeColor="text1"/>
          <w:sz w:val="23"/>
          <w:szCs w:val="23"/>
        </w:rPr>
        <w:t>advanced populations, with very low computational cost.</w:t>
      </w:r>
      <w:r w:rsidR="007663BD" w:rsidRPr="00F84A65">
        <w:rPr>
          <w:rFonts w:ascii="Times New Roman" w:hAnsi="Times New Roman" w:cs="Times New Roman"/>
          <w:color w:val="000000" w:themeColor="text1"/>
          <w:sz w:val="23"/>
          <w:szCs w:val="23"/>
        </w:rPr>
        <w:t xml:space="preserve"> </w:t>
      </w:r>
      <w:r w:rsidR="00E23297" w:rsidRPr="00F84A65">
        <w:rPr>
          <w:rFonts w:ascii="Times New Roman" w:hAnsi="Times New Roman" w:cs="Times New Roman"/>
          <w:color w:val="000000" w:themeColor="text1"/>
          <w:sz w:val="23"/>
          <w:szCs w:val="23"/>
        </w:rPr>
        <w:t>In general, given a significance level and a genome size, the threshold values should be enhanced in denser marker maps and in more advanced populations.</w:t>
      </w:r>
      <w:r w:rsidR="0012594D" w:rsidRPr="00F84A65">
        <w:rPr>
          <w:rFonts w:ascii="Times New Roman" w:hAnsi="Times New Roman" w:cs="Times New Roman"/>
          <w:color w:val="000000" w:themeColor="text1"/>
          <w:sz w:val="23"/>
          <w:szCs w:val="23"/>
        </w:rPr>
        <w:t xml:space="preserve"> </w:t>
      </w:r>
    </w:p>
    <w:p w:rsidR="00007DE0" w:rsidRPr="00F84A65" w:rsidRDefault="00007DE0" w:rsidP="00E23297">
      <w:pPr>
        <w:jc w:val="both"/>
        <w:rPr>
          <w:rFonts w:ascii="Times New Roman" w:hAnsi="Times New Roman" w:cs="Times New Roman"/>
          <w:color w:val="000000" w:themeColor="text1"/>
          <w:sz w:val="23"/>
          <w:szCs w:val="23"/>
        </w:rPr>
      </w:pPr>
    </w:p>
    <w:p w:rsidR="006D44AB" w:rsidRPr="00F84A65" w:rsidRDefault="006D44AB" w:rsidP="006D44AB">
      <w:pPr>
        <w:spacing w:line="360" w:lineRule="auto"/>
        <w:jc w:val="both"/>
        <w:rPr>
          <w:rFonts w:ascii="Times New Roman" w:hAnsi="Times New Roman" w:cs="Times New Roman"/>
          <w:b/>
          <w:color w:val="000000" w:themeColor="text1"/>
          <w:szCs w:val="24"/>
        </w:rPr>
      </w:pPr>
      <w:r w:rsidRPr="00F84A65">
        <w:rPr>
          <w:rFonts w:ascii="Times New Roman" w:hAnsi="Times New Roman" w:cs="Times New Roman" w:hint="eastAsia"/>
          <w:b/>
          <w:color w:val="000000" w:themeColor="text1"/>
          <w:szCs w:val="24"/>
        </w:rPr>
        <w:t>1.3 Selective genotyping</w:t>
      </w:r>
    </w:p>
    <w:p w:rsidR="00543BB7" w:rsidRPr="00F84A65" w:rsidRDefault="00FB274A" w:rsidP="008F5AAC">
      <w:pPr>
        <w:jc w:val="both"/>
        <w:rPr>
          <w:rFonts w:ascii="Times New Roman" w:hAnsi="Times New Roman" w:cs="Times New Roman"/>
          <w:color w:val="000000" w:themeColor="text1"/>
        </w:rPr>
      </w:pPr>
      <w:r w:rsidRPr="00F84A65">
        <w:rPr>
          <w:rFonts w:ascii="Times New Roman" w:hAnsi="Times New Roman" w:cs="Times New Roman"/>
          <w:color w:val="000000" w:themeColor="text1"/>
          <w:szCs w:val="24"/>
        </w:rPr>
        <w:t>T</w:t>
      </w:r>
      <w:r w:rsidR="00007DE0" w:rsidRPr="00F84A65">
        <w:rPr>
          <w:rFonts w:ascii="Times New Roman" w:hAnsi="Times New Roman" w:cs="Times New Roman"/>
          <w:color w:val="000000" w:themeColor="text1"/>
          <w:szCs w:val="24"/>
        </w:rPr>
        <w:t xml:space="preserve">he cost of producing </w:t>
      </w:r>
      <w:r w:rsidRPr="00F84A65">
        <w:rPr>
          <w:rFonts w:ascii="Times New Roman" w:hAnsi="Times New Roman" w:cs="Times New Roman"/>
          <w:color w:val="000000" w:themeColor="text1"/>
          <w:szCs w:val="24"/>
        </w:rPr>
        <w:t xml:space="preserve">QTL mapping </w:t>
      </w:r>
      <w:r w:rsidR="00007DE0" w:rsidRPr="00F84A65">
        <w:rPr>
          <w:rFonts w:ascii="Times New Roman" w:hAnsi="Times New Roman" w:cs="Times New Roman"/>
          <w:color w:val="000000" w:themeColor="text1"/>
          <w:szCs w:val="24"/>
        </w:rPr>
        <w:t xml:space="preserve">data includes both phenotyping and genotyping costs. </w:t>
      </w:r>
      <w:r w:rsidR="00FC2A17" w:rsidRPr="00F84A65">
        <w:rPr>
          <w:rFonts w:ascii="Times New Roman" w:hAnsi="Times New Roman" w:cs="Times New Roman"/>
          <w:color w:val="000000" w:themeColor="text1"/>
          <w:szCs w:val="24"/>
        </w:rPr>
        <w:t xml:space="preserve">If the total cost is not of primary concern in QTL experiments, </w:t>
      </w:r>
      <w:r w:rsidR="00AF76CE" w:rsidRPr="00F84A65">
        <w:rPr>
          <w:rFonts w:ascii="Times New Roman" w:hAnsi="Times New Roman" w:cs="Times New Roman"/>
          <w:color w:val="000000" w:themeColor="text1"/>
          <w:szCs w:val="24"/>
        </w:rPr>
        <w:t xml:space="preserve">the </w:t>
      </w:r>
      <w:r w:rsidR="00681583" w:rsidRPr="00F84A65">
        <w:rPr>
          <w:rFonts w:ascii="Times New Roman" w:hAnsi="Times New Roman" w:cs="Times New Roman"/>
          <w:color w:val="000000" w:themeColor="text1"/>
          <w:szCs w:val="24"/>
        </w:rPr>
        <w:t>complete genotyping</w:t>
      </w:r>
      <w:r w:rsidR="00AF76CE" w:rsidRPr="00F84A65">
        <w:rPr>
          <w:rFonts w:ascii="Times New Roman" w:hAnsi="Times New Roman" w:cs="Times New Roman"/>
          <w:color w:val="000000" w:themeColor="text1"/>
          <w:szCs w:val="24"/>
        </w:rPr>
        <w:t xml:space="preserve"> approach</w:t>
      </w:r>
      <w:r w:rsidR="00681583" w:rsidRPr="00F84A65">
        <w:rPr>
          <w:rFonts w:ascii="Times New Roman" w:hAnsi="Times New Roman" w:cs="Times New Roman"/>
          <w:color w:val="000000" w:themeColor="text1"/>
          <w:szCs w:val="24"/>
        </w:rPr>
        <w:t xml:space="preserve">, where </w:t>
      </w:r>
      <w:r w:rsidR="00FC2A17" w:rsidRPr="00F84A65">
        <w:rPr>
          <w:rFonts w:ascii="Times New Roman" w:hAnsi="Times New Roman" w:cs="Times New Roman"/>
          <w:color w:val="000000" w:themeColor="text1"/>
          <w:szCs w:val="24"/>
        </w:rPr>
        <w:t xml:space="preserve">all individuals in the entire sample </w:t>
      </w:r>
      <w:r w:rsidR="00AF76CE" w:rsidRPr="00F84A65">
        <w:rPr>
          <w:rFonts w:ascii="Times New Roman" w:hAnsi="Times New Roman" w:cs="Times New Roman"/>
          <w:color w:val="000000" w:themeColor="text1"/>
          <w:szCs w:val="24"/>
        </w:rPr>
        <w:t>are ge</w:t>
      </w:r>
      <w:r w:rsidR="00FC2A17" w:rsidRPr="00F84A65">
        <w:rPr>
          <w:rFonts w:ascii="Times New Roman" w:hAnsi="Times New Roman" w:cs="Times New Roman"/>
          <w:color w:val="000000" w:themeColor="text1"/>
          <w:szCs w:val="24"/>
        </w:rPr>
        <w:t>notyped and phenotyped</w:t>
      </w:r>
      <w:r w:rsidR="00681583" w:rsidRPr="00F84A65">
        <w:rPr>
          <w:rFonts w:ascii="Times New Roman" w:hAnsi="Times New Roman" w:cs="Times New Roman"/>
          <w:color w:val="000000" w:themeColor="text1"/>
          <w:szCs w:val="24"/>
        </w:rPr>
        <w:t>,</w:t>
      </w:r>
      <w:r w:rsidR="00FC2A17" w:rsidRPr="00F84A65">
        <w:rPr>
          <w:rFonts w:ascii="Times New Roman" w:hAnsi="Times New Roman" w:cs="Times New Roman"/>
          <w:color w:val="000000" w:themeColor="text1"/>
          <w:szCs w:val="24"/>
        </w:rPr>
        <w:t xml:space="preserve"> </w:t>
      </w:r>
      <w:r w:rsidR="00681583" w:rsidRPr="00F84A65">
        <w:rPr>
          <w:rFonts w:ascii="Times New Roman" w:hAnsi="Times New Roman" w:cs="Times New Roman"/>
          <w:color w:val="000000" w:themeColor="text1"/>
          <w:szCs w:val="24"/>
        </w:rPr>
        <w:t xml:space="preserve">will be conducted </w:t>
      </w:r>
      <w:r w:rsidR="00FC2A17" w:rsidRPr="00F84A65">
        <w:rPr>
          <w:rFonts w:ascii="Times New Roman" w:hAnsi="Times New Roman" w:cs="Times New Roman"/>
          <w:color w:val="000000" w:themeColor="text1"/>
          <w:szCs w:val="24"/>
        </w:rPr>
        <w:t xml:space="preserve">for QTL analysis. However, </w:t>
      </w:r>
      <w:r w:rsidR="00681583" w:rsidRPr="00F84A65">
        <w:rPr>
          <w:rFonts w:ascii="Times New Roman" w:hAnsi="Times New Roman" w:cs="Times New Roman"/>
          <w:color w:val="000000" w:themeColor="text1"/>
        </w:rPr>
        <w:t xml:space="preserve">researchers still face the situation of insufficient budgets to fully cover the expense of complete genotyping, </w:t>
      </w:r>
      <w:r w:rsidR="00681583" w:rsidRPr="00F84A65">
        <w:rPr>
          <w:rFonts w:ascii="Times New Roman" w:hAnsi="Times New Roman" w:cs="Times New Roman"/>
          <w:color w:val="000000" w:themeColor="text1"/>
          <w:szCs w:val="24"/>
        </w:rPr>
        <w:t xml:space="preserve">although </w:t>
      </w:r>
      <w:r w:rsidR="00AF76CE" w:rsidRPr="00F84A65">
        <w:rPr>
          <w:rFonts w:ascii="Times New Roman" w:hAnsi="Times New Roman" w:cs="Times New Roman"/>
          <w:color w:val="000000" w:themeColor="text1"/>
          <w:szCs w:val="24"/>
        </w:rPr>
        <w:t xml:space="preserve">the cost of </w:t>
      </w:r>
      <w:r w:rsidR="00681583" w:rsidRPr="00F84A65">
        <w:rPr>
          <w:rFonts w:ascii="Times New Roman" w:hAnsi="Times New Roman" w:cs="Times New Roman"/>
          <w:color w:val="000000" w:themeColor="text1"/>
        </w:rPr>
        <w:t>marker genotyping has been dropping recently. D</w:t>
      </w:r>
      <w:r w:rsidR="009151A6" w:rsidRPr="00F84A65">
        <w:rPr>
          <w:rFonts w:ascii="Times New Roman" w:hAnsi="Times New Roman" w:cs="Times New Roman"/>
          <w:color w:val="000000" w:themeColor="text1"/>
          <w:szCs w:val="24"/>
        </w:rPr>
        <w:t xml:space="preserve">ue to </w:t>
      </w:r>
      <w:r w:rsidR="00FC2A17" w:rsidRPr="00F84A65">
        <w:rPr>
          <w:rFonts w:ascii="Times New Roman" w:hAnsi="Times New Roman" w:cs="Times New Roman"/>
          <w:color w:val="000000" w:themeColor="text1"/>
          <w:szCs w:val="24"/>
        </w:rPr>
        <w:t xml:space="preserve">a limited budget, and researchers may not be allowed to </w:t>
      </w:r>
      <w:r w:rsidR="00AF76CE" w:rsidRPr="00F84A65">
        <w:rPr>
          <w:rFonts w:ascii="Times New Roman" w:hAnsi="Times New Roman" w:cs="Times New Roman"/>
          <w:color w:val="000000" w:themeColor="text1"/>
          <w:szCs w:val="24"/>
        </w:rPr>
        <w:t>conduct complete genotyping</w:t>
      </w:r>
      <w:r w:rsidR="00FC2A17" w:rsidRPr="00F84A65">
        <w:rPr>
          <w:rFonts w:ascii="Times New Roman" w:hAnsi="Times New Roman" w:cs="Times New Roman"/>
          <w:color w:val="000000" w:themeColor="text1"/>
          <w:szCs w:val="24"/>
        </w:rPr>
        <w:t xml:space="preserve"> for </w:t>
      </w:r>
      <w:r w:rsidR="00E718C9" w:rsidRPr="00F84A65">
        <w:rPr>
          <w:rFonts w:ascii="Times New Roman" w:hAnsi="Times New Roman" w:cs="Times New Roman"/>
          <w:color w:val="000000" w:themeColor="text1"/>
        </w:rPr>
        <w:t xml:space="preserve">a large amount of individuals in QTL analysis. </w:t>
      </w:r>
      <w:r w:rsidR="00E718C9" w:rsidRPr="00F84A65">
        <w:rPr>
          <w:rFonts w:ascii="Times New Roman" w:hAnsi="Times New Roman" w:cs="Times New Roman"/>
          <w:color w:val="000000" w:themeColor="text1"/>
          <w:szCs w:val="24"/>
        </w:rPr>
        <w:t>The selective genotyping approach has been known as a cost-saving strategy to reduce genotyping work and can still maintain nearly equivalent efficiency to complete genotyping in QTL mapping</w:t>
      </w:r>
      <w:r w:rsidR="007A598C" w:rsidRPr="00F84A65">
        <w:rPr>
          <w:rFonts w:ascii="Times New Roman" w:hAnsi="Times New Roman" w:cs="Times New Roman"/>
          <w:color w:val="000000" w:themeColor="text1"/>
          <w:szCs w:val="24"/>
        </w:rPr>
        <w:t xml:space="preserve"> </w:t>
      </w:r>
      <w:r w:rsidR="007A598C" w:rsidRPr="00F84A65">
        <w:rPr>
          <w:rFonts w:ascii="Times New Roman" w:hAnsi="Times New Roman" w:cs="Times New Roman"/>
          <w:color w:val="000000" w:themeColor="text1"/>
        </w:rPr>
        <w:t xml:space="preserve">(Lebowitzet al.1987; Lander and Botstein 1989; Xu and Vogl 2000; Lee </w:t>
      </w:r>
      <w:r w:rsidR="007A598C" w:rsidRPr="00F84A65">
        <w:rPr>
          <w:rFonts w:ascii="Times New Roman" w:hAnsi="Times New Roman" w:cs="Times New Roman"/>
          <w:i/>
          <w:color w:val="000000" w:themeColor="text1"/>
        </w:rPr>
        <w:t>et al.</w:t>
      </w:r>
      <w:r w:rsidR="007A598C" w:rsidRPr="00F84A65">
        <w:rPr>
          <w:rFonts w:ascii="Times New Roman" w:hAnsi="Times New Roman" w:cs="Times New Roman"/>
          <w:color w:val="000000" w:themeColor="text1"/>
        </w:rPr>
        <w:t xml:space="preserve"> 2014)</w:t>
      </w:r>
      <w:r w:rsidR="00E718C9" w:rsidRPr="00F84A65">
        <w:rPr>
          <w:rFonts w:ascii="Times New Roman" w:hAnsi="Times New Roman" w:cs="Times New Roman"/>
          <w:color w:val="000000" w:themeColor="text1"/>
          <w:szCs w:val="24"/>
        </w:rPr>
        <w:t xml:space="preserve">. </w:t>
      </w:r>
      <w:r w:rsidR="00E718C9" w:rsidRPr="00F84A65">
        <w:rPr>
          <w:rFonts w:ascii="Times New Roman" w:hAnsi="Times New Roman" w:cs="Times New Roman"/>
          <w:color w:val="000000" w:themeColor="text1"/>
        </w:rPr>
        <w:t xml:space="preserve">This approach is to select individuals </w:t>
      </w:r>
      <w:r w:rsidR="00E718C9" w:rsidRPr="00F84A65">
        <w:rPr>
          <w:rFonts w:ascii="Times New Roman" w:hAnsi="Times New Roman" w:cs="Times New Roman"/>
          <w:color w:val="000000" w:themeColor="text1"/>
          <w:szCs w:val="24"/>
        </w:rPr>
        <w:t>from the high and low extremes of the trait distribution</w:t>
      </w:r>
      <w:r w:rsidR="00E718C9" w:rsidRPr="00F84A65">
        <w:rPr>
          <w:rFonts w:ascii="Times New Roman" w:hAnsi="Times New Roman" w:cs="Times New Roman"/>
          <w:color w:val="000000" w:themeColor="text1"/>
        </w:rPr>
        <w:t xml:space="preserve"> for genotyping and keep the</w:t>
      </w:r>
      <w:r w:rsidR="00543BB7" w:rsidRPr="00F84A65">
        <w:rPr>
          <w:rFonts w:ascii="Times New Roman" w:hAnsi="Times New Roman" w:cs="Times New Roman"/>
          <w:color w:val="000000" w:themeColor="text1"/>
        </w:rPr>
        <w:t xml:space="preserve"> re</w:t>
      </w:r>
      <w:r w:rsidR="00E718C9" w:rsidRPr="00F84A65">
        <w:rPr>
          <w:rFonts w:ascii="Times New Roman" w:hAnsi="Times New Roman" w:cs="Times New Roman"/>
          <w:color w:val="000000" w:themeColor="text1"/>
        </w:rPr>
        <w:t>maining individuals</w:t>
      </w:r>
      <w:r w:rsidR="00543BB7" w:rsidRPr="00F84A65">
        <w:rPr>
          <w:rFonts w:ascii="Times New Roman" w:hAnsi="Times New Roman" w:cs="Times New Roman"/>
          <w:color w:val="000000" w:themeColor="text1"/>
        </w:rPr>
        <w:t xml:space="preserve"> </w:t>
      </w:r>
      <w:r w:rsidR="00E718C9" w:rsidRPr="00F84A65">
        <w:rPr>
          <w:rFonts w:ascii="Times New Roman" w:hAnsi="Times New Roman" w:cs="Times New Roman"/>
          <w:color w:val="000000" w:themeColor="text1"/>
        </w:rPr>
        <w:t>ungenotyped in the entire sample.</w:t>
      </w:r>
      <w:r w:rsidR="00543BB7" w:rsidRPr="00F84A65">
        <w:rPr>
          <w:rFonts w:ascii="Times New Roman" w:hAnsi="Times New Roman" w:cs="Times New Roman"/>
          <w:color w:val="000000" w:themeColor="text1"/>
        </w:rPr>
        <w:t xml:space="preserve"> </w:t>
      </w:r>
    </w:p>
    <w:p w:rsidR="008F5AAC" w:rsidRPr="00F84A65" w:rsidRDefault="008F5AAC" w:rsidP="008F5AAC">
      <w:pPr>
        <w:jc w:val="both"/>
        <w:rPr>
          <w:rFonts w:ascii="Times New Roman" w:hAnsi="Times New Roman" w:cs="Times New Roman"/>
          <w:color w:val="000000" w:themeColor="text1"/>
        </w:rPr>
      </w:pPr>
      <w:r w:rsidRPr="00F84A65">
        <w:rPr>
          <w:rFonts w:ascii="Times New Roman" w:hAnsi="Times New Roman" w:cs="Times New Roman"/>
          <w:color w:val="000000" w:themeColor="text1"/>
        </w:rPr>
        <w:t>Suppose that, among the</w:t>
      </w:r>
      <w:r w:rsidRPr="00F84A65">
        <w:rPr>
          <w:rFonts w:ascii="Times New Roman" w:hAnsi="Times New Roman" w:cs="Times New Roman" w:hint="eastAsia"/>
          <w:color w:val="000000" w:themeColor="text1"/>
        </w:rPr>
        <w:t xml:space="preserve"> </w:t>
      </w:r>
      <w:r w:rsidRPr="00F84A65">
        <w:rPr>
          <w:rFonts w:ascii="Times New Roman" w:hAnsi="Times New Roman" w:cs="Times New Roman"/>
          <w:i/>
          <w:color w:val="000000" w:themeColor="text1"/>
        </w:rPr>
        <w:t>n</w:t>
      </w:r>
      <w:r w:rsidRPr="00F84A65">
        <w:rPr>
          <w:rFonts w:ascii="Times New Roman" w:hAnsi="Times New Roman" w:cs="Times New Roman"/>
          <w:color w:val="000000" w:themeColor="text1"/>
        </w:rPr>
        <w:t xml:space="preserve"> individuals in the sample,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oMath>
      <w:r w:rsidRPr="00F84A65">
        <w:rPr>
          <w:rFonts w:ascii="Times New Roman" w:hAnsi="Times New Roman" w:cs="Times New Roman"/>
          <w:color w:val="000000" w:themeColor="text1"/>
          <w:sz w:val="16"/>
          <w:szCs w:val="16"/>
        </w:rPr>
        <w:t xml:space="preserve"> </w:t>
      </w:r>
      <w:r w:rsidRPr="00F84A65">
        <w:rPr>
          <w:rFonts w:ascii="Times New Roman" w:hAnsi="Times New Roman" w:cs="Times New Roman"/>
          <w:color w:val="000000" w:themeColor="text1"/>
        </w:rPr>
        <w:t>individuals with extreme trait values (</w:t>
      </w:r>
      <m:oMath>
        <m:f>
          <m:fPr>
            <m:type m:val="lin"/>
            <m:ctrlPr>
              <w:rPr>
                <w:rFonts w:ascii="Cambria Math" w:hAnsi="Cambria Math" w:cs="Times New Roman"/>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num>
          <m:den>
            <m:r>
              <w:rPr>
                <w:rFonts w:ascii="Cambria Math" w:hAnsi="Cambria Math" w:cs="Times New Roman"/>
                <w:color w:val="000000" w:themeColor="text1"/>
              </w:rPr>
              <m:t>2</m:t>
            </m:r>
          </m:den>
        </m:f>
      </m:oMath>
      <w:r w:rsidRPr="00F84A65">
        <w:rPr>
          <w:rFonts w:ascii="Times New Roman" w:hAnsi="Times New Roman" w:cs="Times New Roman"/>
          <w:color w:val="000000" w:themeColor="text1"/>
        </w:rPr>
        <w:t>each from the upper and lower extremes) are selected for marker genotyping, and the remaining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u</m:t>
            </m:r>
          </m:sub>
        </m:sSub>
        <m:r>
          <w:rPr>
            <w:rFonts w:ascii="Cambria Math" w:hAnsi="Cambria Math" w:cs="Times New Roman"/>
            <w:color w:val="000000" w:themeColor="text1"/>
          </w:rPr>
          <m:t>=n-</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u</m:t>
            </m:r>
          </m:sub>
        </m:sSub>
        <m:r>
          <w:rPr>
            <w:rFonts w:ascii="Cambria Math" w:hAnsi="Cambria Math" w:cs="Times New Roman"/>
            <w:color w:val="000000" w:themeColor="text1"/>
          </w:rPr>
          <m:t>)</m:t>
        </m:r>
      </m:oMath>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individuals are not genotyped. Statistical QTL mapping</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methods for analyzing selective genotyping data can either</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 xml:space="preserve">consider all the </w:t>
      </w:r>
      <m:oMath>
        <m:r>
          <w:rPr>
            <w:rFonts w:ascii="Cambria Math" w:hAnsi="Cambria Math" w:cs="Times New Roman"/>
            <w:color w:val="000000" w:themeColor="text1"/>
          </w:rPr>
          <m:t>n</m:t>
        </m:r>
      </m:oMath>
      <w:r w:rsidRPr="00F84A65">
        <w:rPr>
          <w:rFonts w:ascii="Times New Roman" w:hAnsi="Times New Roman" w:cs="Times New Roman"/>
          <w:color w:val="000000" w:themeColor="text1"/>
        </w:rPr>
        <w:t xml:space="preserve"> individuals (full data) or consider just the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oMath>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genotyping individuals (genotyping data) in their</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 xml:space="preserve">models for QTL detection. If only the genotyping data are utilized in the analysis, data of this sort are called centrally truncated data. Xu and Vogl (2000) and Lee </w:t>
      </w:r>
      <w:r w:rsidRPr="00F84A65">
        <w:rPr>
          <w:rFonts w:ascii="Times New Roman" w:hAnsi="Times New Roman" w:cs="Times New Roman"/>
          <w:i/>
          <w:color w:val="000000" w:themeColor="text1"/>
        </w:rPr>
        <w:t>et al.</w:t>
      </w:r>
      <w:r w:rsidRPr="00F84A65">
        <w:rPr>
          <w:rFonts w:ascii="Times New Roman" w:hAnsi="Times New Roman" w:cs="Times New Roman"/>
          <w:color w:val="000000" w:themeColor="text1"/>
        </w:rPr>
        <w:t xml:space="preserve"> (2014) incorporated the truncated model into the mixture structure of interval mapping framework to propose a truncated normal mixture model for QTL analysis. For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oMath>
      <w:r w:rsidRPr="00F84A65">
        <w:rPr>
          <w:rFonts w:ascii="Times New Roman" w:hAnsi="Times New Roman" w:cs="Times New Roman"/>
          <w:color w:val="000000" w:themeColor="text1"/>
          <w:sz w:val="16"/>
          <w:szCs w:val="16"/>
        </w:rPr>
        <w:t xml:space="preserve"> </w:t>
      </w:r>
      <w:r w:rsidRPr="00F84A65">
        <w:rPr>
          <w:rFonts w:ascii="Times New Roman" w:hAnsi="Times New Roman" w:cs="Times New Roman"/>
          <w:color w:val="000000" w:themeColor="text1"/>
        </w:rPr>
        <w:t xml:space="preserve">genotyped individuals, the likelihood function </w:t>
      </w:r>
      <w:r w:rsidR="00F37DB9" w:rsidRPr="00F84A65">
        <w:rPr>
          <w:rFonts w:ascii="Times New Roman" w:hAnsi="Times New Roman" w:cs="Times New Roman"/>
          <w:color w:val="000000" w:themeColor="text1"/>
        </w:rPr>
        <w:t xml:space="preserve">of the </w:t>
      </w:r>
      <w:r w:rsidR="00F37DB9" w:rsidRPr="00F84A65">
        <w:rPr>
          <w:rFonts w:ascii="Times New Roman" w:hAnsi="Times New Roman" w:cs="Times New Roman"/>
          <w:i/>
          <w:color w:val="000000" w:themeColor="text1"/>
        </w:rPr>
        <w:t>m</w:t>
      </w:r>
      <w:r w:rsidR="00F37DB9" w:rsidRPr="00F84A65">
        <w:rPr>
          <w:rFonts w:ascii="Times New Roman" w:hAnsi="Times New Roman" w:cs="Times New Roman"/>
          <w:color w:val="000000" w:themeColor="text1"/>
        </w:rPr>
        <w:t xml:space="preserve"> QTL model </w:t>
      </w:r>
      <w:r w:rsidRPr="00F84A65">
        <w:rPr>
          <w:rFonts w:ascii="Times New Roman" w:hAnsi="Times New Roman" w:cs="Times New Roman"/>
          <w:color w:val="000000" w:themeColor="text1"/>
        </w:rPr>
        <w:t xml:space="preserve">for </w:t>
      </w:r>
      <m:oMath>
        <m:r>
          <w:rPr>
            <w:rFonts w:ascii="Cambria Math" w:hAnsi="Cambria Math" w:cs="Times New Roman"/>
            <w:color w:val="000000" w:themeColor="text1"/>
          </w:rPr>
          <m:t>θ</m:t>
        </m:r>
      </m:oMath>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is</w:t>
      </w:r>
    </w:p>
    <w:p w:rsidR="008F5AAC" w:rsidRPr="00F84A65" w:rsidRDefault="00423B81" w:rsidP="00423B81">
      <w:pPr>
        <w:ind w:firstLineChars="500" w:firstLine="1200"/>
        <w:jc w:val="both"/>
        <w:rPr>
          <w:rFonts w:ascii="新細明體" w:hAnsi="新細明體"/>
          <w:color w:val="000000" w:themeColor="text1"/>
        </w:rPr>
      </w:pPr>
      <w:r w:rsidRPr="00F84A65">
        <w:rPr>
          <w:rFonts w:ascii="新細明體" w:hAnsi="新細明體"/>
          <w:color w:val="000000" w:themeColor="text1"/>
          <w:position w:val="-36"/>
        </w:rPr>
        <w:object w:dxaOrig="3940" w:dyaOrig="840">
          <v:shape id="_x0000_i1027" type="#_x0000_t75" style="width:197.25pt;height:41.25pt" o:ole="">
            <v:imagedata r:id="rId12" o:title=""/>
          </v:shape>
          <o:OLEObject Type="Embed" ProgID="Equation.3" ShapeID="_x0000_i1027" DrawAspect="Content" ObjectID="_1671280327" r:id="rId13"/>
        </w:object>
      </w:r>
      <w:r w:rsidR="008F5AAC" w:rsidRPr="00F84A65">
        <w:rPr>
          <w:rFonts w:ascii="新細明體" w:hAnsi="新細明體"/>
          <w:color w:val="000000" w:themeColor="text1"/>
        </w:rPr>
        <w:t xml:space="preserve">     </w:t>
      </w:r>
      <w:r w:rsidRPr="00F84A65">
        <w:rPr>
          <w:rFonts w:ascii="新細明體" w:hAnsi="新細明體"/>
          <w:color w:val="000000" w:themeColor="text1"/>
        </w:rPr>
        <w:t xml:space="preserve">  </w:t>
      </w:r>
      <w:r w:rsidR="008F5AAC" w:rsidRPr="00F84A65">
        <w:rPr>
          <w:rFonts w:ascii="新細明體" w:hAnsi="新細明體"/>
          <w:color w:val="000000" w:themeColor="text1"/>
        </w:rPr>
        <w:t xml:space="preserve">       </w:t>
      </w:r>
      <w:r w:rsidRPr="00F84A65">
        <w:rPr>
          <w:rFonts w:ascii="新細明體" w:hAnsi="新細明體"/>
          <w:color w:val="000000" w:themeColor="text1"/>
        </w:rPr>
        <w:t xml:space="preserve">  </w:t>
      </w:r>
      <w:r w:rsidR="008F5AAC" w:rsidRPr="00F84A65">
        <w:rPr>
          <w:rFonts w:ascii="新細明體" w:hAnsi="新細明體"/>
          <w:color w:val="000000" w:themeColor="text1"/>
        </w:rPr>
        <w:t xml:space="preserve">        </w:t>
      </w:r>
      <w:r w:rsidR="00453F3A" w:rsidRPr="00F84A65">
        <w:rPr>
          <w:rFonts w:ascii="Times New Roman" w:hAnsi="Times New Roman" w:cs="Times New Roman"/>
          <w:color w:val="000000" w:themeColor="text1"/>
        </w:rPr>
        <w:t>(7</w:t>
      </w:r>
      <w:r w:rsidR="008F5AAC" w:rsidRPr="00F84A65">
        <w:rPr>
          <w:rFonts w:ascii="Times New Roman" w:hAnsi="Times New Roman" w:cs="Times New Roman"/>
          <w:color w:val="000000" w:themeColor="text1"/>
        </w:rPr>
        <w:t>)</w:t>
      </w:r>
    </w:p>
    <w:p w:rsidR="00F37DB9" w:rsidRPr="00F84A65" w:rsidRDefault="00846250" w:rsidP="00423B81">
      <w:pPr>
        <w:jc w:val="both"/>
        <w:rPr>
          <w:rFonts w:ascii="Times New Roman" w:hAnsi="Times New Roman" w:cs="Times New Roman"/>
          <w:color w:val="000000" w:themeColor="text1"/>
        </w:rPr>
      </w:pPr>
      <w:r w:rsidRPr="00F84A65">
        <w:rPr>
          <w:rFonts w:ascii="Times New Roman" w:hAnsi="Times New Roman" w:cs="Times New Roman"/>
          <w:color w:val="000000" w:themeColor="text1"/>
        </w:rPr>
        <w:lastRenderedPageBreak/>
        <w:t>w</w:t>
      </w:r>
      <w:r w:rsidR="00F37DB9" w:rsidRPr="00F84A65">
        <w:rPr>
          <w:rFonts w:ascii="Times New Roman" w:hAnsi="Times New Roman" w:cs="Times New Roman"/>
          <w:color w:val="000000" w:themeColor="text1"/>
        </w:rPr>
        <w:t>here</w:t>
      </w:r>
    </w:p>
    <w:p w:rsidR="00E703CD" w:rsidRPr="00F84A65" w:rsidRDefault="00EC1D92" w:rsidP="00F37DB9">
      <w:pPr>
        <w:ind w:firstLineChars="500" w:firstLine="1200"/>
        <w:jc w:val="both"/>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j</m:t>
            </m:r>
          </m:sub>
        </m:sSub>
        <m:r>
          <w:rPr>
            <w:rFonts w:ascii="Cambria Math" w:hAnsi="Cambria Math" w:cs="Times New Roman"/>
            <w:color w:val="000000" w:themeColor="text1"/>
          </w:rPr>
          <m:t>=</m:t>
        </m:r>
        <m:nary>
          <m:naryPr>
            <m:limLoc m:val="subSup"/>
            <m:ctrlPr>
              <w:rPr>
                <w:rFonts w:ascii="Cambria Math" w:hAnsi="Cambria Math" w:cs="Times New Roman"/>
                <w:i/>
                <w:color w:val="000000" w:themeColor="text1"/>
              </w:rPr>
            </m:ctrlPr>
          </m:naryPr>
          <m:sub>
            <m:r>
              <w:rPr>
                <w:rFonts w:ascii="Cambria Math" w:hAnsi="Cambria Math" w:cs="Times New Roman"/>
                <w:color w:val="000000" w:themeColor="text1"/>
              </w:rPr>
              <m:t>-∞</m:t>
            </m:r>
          </m:sub>
          <m:sup>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L</m:t>
                </m:r>
              </m:sub>
            </m:sSub>
          </m:sup>
          <m:e>
            <m:r>
              <m:rPr>
                <m:sty m:val="p"/>
              </m:rPr>
              <w:rPr>
                <w:rFonts w:ascii="Cambria Math" w:hAnsi="Cambria Math"/>
                <w:color w:val="000000" w:themeColor="text1"/>
                <w:position w:val="-14"/>
              </w:rPr>
              <w:object w:dxaOrig="1380" w:dyaOrig="440">
                <v:shape id="_x0000_i1029" type="#_x0000_t75" style="width:69.75pt;height:22.5pt" o:ole="">
                  <v:imagedata r:id="rId14" o:title=""/>
                </v:shape>
                <o:OLEObject Type="Embed" ProgID="Equation.3" ShapeID="_x0000_i1029" DrawAspect="Content" ObjectID="_1671280328" r:id="rId15"/>
              </w:object>
            </m:r>
          </m:e>
        </m:nary>
        <m:r>
          <w:rPr>
            <w:rFonts w:ascii="Cambria Math" w:hAnsi="Cambria Math" w:cs="Times New Roman"/>
            <w:color w:val="000000" w:themeColor="text1"/>
          </w:rPr>
          <m:t>d</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r>
          <w:rPr>
            <w:rFonts w:ascii="Cambria Math" w:hAnsi="Cambria Math" w:cs="Times New Roman"/>
            <w:color w:val="000000" w:themeColor="text1"/>
          </w:rPr>
          <m:t>+</m:t>
        </m:r>
        <m:nary>
          <m:naryPr>
            <m:limLoc m:val="subSup"/>
            <m:ctrlPr>
              <w:rPr>
                <w:rFonts w:ascii="Cambria Math" w:hAnsi="Cambria Math" w:cs="Times New Roman"/>
                <w:i/>
                <w:color w:val="000000" w:themeColor="text1"/>
              </w:rPr>
            </m:ctrlPr>
          </m:naryPr>
          <m:sub>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R</m:t>
                </m:r>
              </m:sub>
            </m:sSub>
          </m:sub>
          <m:sup>
            <m:r>
              <w:rPr>
                <w:rFonts w:ascii="Cambria Math" w:hAnsi="Cambria Math" w:cs="Times New Roman"/>
                <w:color w:val="000000" w:themeColor="text1"/>
              </w:rPr>
              <m:t>∞</m:t>
            </m:r>
          </m:sup>
          <m:e>
            <m:r>
              <m:rPr>
                <m:sty m:val="p"/>
              </m:rPr>
              <w:rPr>
                <w:rFonts w:ascii="Cambria Math" w:hAnsi="Cambria Math"/>
                <w:color w:val="000000" w:themeColor="text1"/>
                <w:position w:val="-14"/>
              </w:rPr>
              <w:object w:dxaOrig="1380" w:dyaOrig="420">
                <v:shape id="_x0000_i1031" type="#_x0000_t75" style="width:69.75pt;height:21.75pt" o:ole="">
                  <v:imagedata r:id="rId16" o:title=""/>
                </v:shape>
                <o:OLEObject Type="Embed" ProgID="Equation.3" ShapeID="_x0000_i1031" DrawAspect="Content" ObjectID="_1671280329" r:id="rId17"/>
              </w:object>
            </m:r>
          </m:e>
        </m:nary>
        <m:r>
          <w:rPr>
            <w:rFonts w:ascii="Cambria Math" w:hAnsi="Cambria Math" w:cs="Times New Roman"/>
            <w:color w:val="000000" w:themeColor="text1"/>
          </w:rPr>
          <m:t>d</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oMath>
      <w:r w:rsidR="00F37DB9" w:rsidRPr="00F84A65">
        <w:rPr>
          <w:rFonts w:ascii="Times New Roman" w:hAnsi="Times New Roman" w:cs="Times New Roman" w:hint="eastAsia"/>
          <w:color w:val="000000" w:themeColor="text1"/>
        </w:rPr>
        <w:t xml:space="preserve"> </w:t>
      </w:r>
    </w:p>
    <w:p w:rsidR="008F5AAC" w:rsidRPr="00F84A65" w:rsidRDefault="008F5AAC" w:rsidP="00E703CD">
      <w:pPr>
        <w:jc w:val="both"/>
        <w:rPr>
          <w:rFonts w:ascii="Times New Roman" w:hAnsi="Times New Roman" w:cs="Times New Roman"/>
          <w:color w:val="000000" w:themeColor="text1"/>
        </w:rPr>
      </w:pPr>
      <w:r w:rsidRPr="00F84A65">
        <w:rPr>
          <w:rFonts w:ascii="Times New Roman" w:hAnsi="Times New Roman" w:cs="Times New Roman"/>
          <w:color w:val="000000" w:themeColor="text1"/>
        </w:rPr>
        <w:t xml:space="preserve">is the cumulative density with </w:t>
      </w:r>
      <w:r w:rsidR="00846250" w:rsidRPr="00F84A65">
        <w:rPr>
          <w:rFonts w:ascii="Times New Roman" w:hAnsi="Times New Roman" w:cs="Times New Roman"/>
          <w:color w:val="000000" w:themeColor="text1"/>
        </w:rPr>
        <w:t>trait</w:t>
      </w:r>
      <w:r w:rsidRPr="00F84A65">
        <w:rPr>
          <w:rFonts w:ascii="Times New Roman" w:hAnsi="Times New Roman" w:cs="Times New Roman"/>
          <w:color w:val="000000" w:themeColor="text1"/>
        </w:rPr>
        <w:t xml:space="preserve"> values greater than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R</m:t>
            </m:r>
          </m:sub>
        </m:sSub>
      </m:oMath>
      <w:r w:rsidR="00DC0A77" w:rsidRPr="00F84A65">
        <w:rPr>
          <w:rFonts w:ascii="Times New Roman" w:hAnsi="Times New Roman" w:cs="Times New Roman" w:hint="eastAsia"/>
          <w:color w:val="000000" w:themeColor="text1"/>
        </w:rPr>
        <w:t xml:space="preserve"> (</w:t>
      </w:r>
      <w:r w:rsidR="00DC0A77" w:rsidRPr="00F84A65">
        <w:rPr>
          <w:rFonts w:ascii="Times New Roman" w:hAnsi="Times New Roman" w:cs="Times New Roman"/>
          <w:color w:val="000000" w:themeColor="text1"/>
        </w:rPr>
        <w:t xml:space="preserve">right truncated point) </w:t>
      </w:r>
      <w:r w:rsidRPr="00F84A65">
        <w:rPr>
          <w:rFonts w:ascii="Times New Roman" w:hAnsi="Times New Roman" w:cs="Times New Roman"/>
          <w:color w:val="000000" w:themeColor="text1"/>
        </w:rPr>
        <w:t xml:space="preserve">and lower than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L</m:t>
            </m:r>
          </m:sub>
        </m:sSub>
      </m:oMath>
      <w:r w:rsidR="00960706" w:rsidRPr="00F84A65">
        <w:rPr>
          <w:rFonts w:ascii="Times New Roman" w:hAnsi="Times New Roman" w:cs="Times New Roman"/>
          <w:color w:val="000000" w:themeColor="text1"/>
        </w:rPr>
        <w:t xml:space="preserve"> </w:t>
      </w:r>
      <w:r w:rsidR="00DC0A77" w:rsidRPr="00F84A65">
        <w:rPr>
          <w:rFonts w:ascii="Times New Roman" w:hAnsi="Times New Roman" w:cs="Times New Roman" w:hint="eastAsia"/>
          <w:color w:val="000000" w:themeColor="text1"/>
        </w:rPr>
        <w:t>(</w:t>
      </w:r>
      <w:r w:rsidR="00DC0A77" w:rsidRPr="00F84A65">
        <w:rPr>
          <w:rFonts w:ascii="Times New Roman" w:hAnsi="Times New Roman" w:cs="Times New Roman"/>
          <w:color w:val="000000" w:themeColor="text1"/>
          <w:szCs w:val="24"/>
        </w:rPr>
        <w:t>left</w:t>
      </w:r>
      <w:r w:rsidR="00DC0A77" w:rsidRPr="00F84A65">
        <w:rPr>
          <w:rFonts w:ascii="Times New Roman" w:hAnsi="Times New Roman" w:cs="Times New Roman"/>
          <w:color w:val="000000" w:themeColor="text1"/>
        </w:rPr>
        <w:t xml:space="preserve"> truncated point)</w:t>
      </w:r>
      <w:r w:rsidR="00846250" w:rsidRPr="00F84A65">
        <w:rPr>
          <w:rFonts w:ascii="Times New Roman" w:hAnsi="Times New Roman" w:cs="Times New Roman"/>
          <w:color w:val="000000" w:themeColor="text1"/>
        </w:rPr>
        <w:t xml:space="preserve"> so that </w:t>
      </w:r>
      <m:oMath>
        <m:r>
          <w:rPr>
            <w:rFonts w:ascii="Cambria Math" w:hAnsi="Cambria Math" w:cs="Times New Roman"/>
            <w:color w:val="000000" w:themeColor="text1"/>
          </w:rPr>
          <m:t>P</m:t>
        </m:r>
        <m:d>
          <m:dPr>
            <m:ctrlPr>
              <w:rPr>
                <w:rFonts w:ascii="Cambria Math" w:hAnsi="Cambria Math" w:cs="Times New Roman"/>
                <w:color w:val="000000" w:themeColor="text1"/>
              </w:rPr>
            </m:ctrlPr>
          </m:dPr>
          <m:e>
            <m:sSub>
              <m:sSubPr>
                <m:ctrlPr>
                  <w:rPr>
                    <w:rFonts w:ascii="Cambria Math" w:hAnsi="Cambria Math" w:cs="Times New Roman"/>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r>
              <w:rPr>
                <w:rFonts w:ascii="Cambria Math" w:hAnsi="Cambria Math" w:cs="Times New Roman"/>
                <w:color w:val="000000" w:themeColor="text1"/>
              </w:rPr>
              <m:t>&gt;</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R</m:t>
                </m:r>
              </m:sub>
            </m:sSub>
            <m:ctrlPr>
              <w:rPr>
                <w:rFonts w:ascii="Cambria Math" w:hAnsi="Cambria Math" w:cs="Times New Roman"/>
                <w:i/>
                <w:color w:val="000000" w:themeColor="text1"/>
              </w:rPr>
            </m:ctrlPr>
          </m:e>
        </m:d>
        <m:r>
          <w:rPr>
            <w:rFonts w:ascii="Cambria Math" w:hAnsi="Cambria Math" w:cs="Times New Roman"/>
            <w:color w:val="000000" w:themeColor="text1"/>
          </w:rPr>
          <m:t>=P</m:t>
        </m:r>
        <m:d>
          <m:dPr>
            <m:ctrlPr>
              <w:rPr>
                <w:rFonts w:ascii="Cambria Math" w:hAnsi="Cambria Math" w:cs="Times New Roman"/>
                <w:color w:val="000000" w:themeColor="text1"/>
              </w:rPr>
            </m:ctrlPr>
          </m:dPr>
          <m:e>
            <m:sSub>
              <m:sSubPr>
                <m:ctrlPr>
                  <w:rPr>
                    <w:rFonts w:ascii="Cambria Math" w:hAnsi="Cambria Math" w:cs="Times New Roman"/>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m:t>
                </m:r>
              </m:sub>
            </m:sSub>
            <m:r>
              <w:rPr>
                <w:rFonts w:ascii="Cambria Math" w:hAnsi="Cambria Math" w:cs="Times New Roman"/>
                <w:color w:val="000000" w:themeColor="text1"/>
              </w:rPr>
              <m:t>&lt;</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L</m:t>
                </m:r>
              </m:sub>
            </m:sSub>
            <m:ctrlPr>
              <w:rPr>
                <w:rFonts w:ascii="Cambria Math" w:hAnsi="Cambria Math" w:cs="Times New Roman"/>
                <w:i/>
                <w:color w:val="000000" w:themeColor="text1"/>
              </w:rPr>
            </m:ctrlPr>
          </m:e>
        </m:d>
        <m:r>
          <w:rPr>
            <w:rFonts w:ascii="Cambria Math" w:hAnsi="Cambria Math" w:cs="Times New Roman"/>
            <w:color w:val="000000" w:themeColor="text1"/>
          </w:rPr>
          <m:t>=</m:t>
        </m:r>
        <m:f>
          <m:fPr>
            <m:type m:val="lin"/>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num>
          <m:den>
            <m:r>
              <w:rPr>
                <w:rFonts w:ascii="Cambria Math" w:hAnsi="Cambria Math" w:cs="Times New Roman"/>
                <w:color w:val="000000" w:themeColor="text1"/>
              </w:rPr>
              <m:t>2n</m:t>
            </m:r>
          </m:den>
        </m:f>
      </m:oMath>
      <w:r w:rsidR="00846250" w:rsidRPr="00F84A65">
        <w:rPr>
          <w:rFonts w:ascii="Times New Roman" w:hAnsi="Times New Roman" w:cs="Times New Roman" w:hint="eastAsia"/>
          <w:color w:val="000000" w:themeColor="text1"/>
        </w:rPr>
        <w:t>.</w:t>
      </w:r>
      <w:r w:rsidRPr="00F84A65">
        <w:rPr>
          <w:rFonts w:ascii="Times New Roman" w:hAnsi="Times New Roman" w:cs="Times New Roman"/>
          <w:color w:val="000000" w:themeColor="text1"/>
        </w:rPr>
        <w:t xml:space="preserve"> The details of the EM algorithm for obtaining the MLE of the parameters can be found in Lee et al. (2014). If full data are fitted into the statistical model for QTL analysis, the model likelihood can be written as</w:t>
      </w:r>
    </w:p>
    <w:p w:rsidR="008F5AAC" w:rsidRPr="00F84A65" w:rsidRDefault="00423B81" w:rsidP="00423B81">
      <w:pPr>
        <w:ind w:firstLineChars="400" w:firstLine="960"/>
        <w:jc w:val="both"/>
        <w:rPr>
          <w:rFonts w:ascii="Times New Roman" w:hAnsi="Times New Roman" w:cs="Times New Roman"/>
          <w:color w:val="000000" w:themeColor="text1"/>
        </w:rPr>
      </w:pPr>
      <w:r w:rsidRPr="00F84A65">
        <w:rPr>
          <w:rFonts w:ascii="新細明體" w:hAnsi="新細明體"/>
          <w:color w:val="000000" w:themeColor="text1"/>
          <w:position w:val="-36"/>
        </w:rPr>
        <w:object w:dxaOrig="6619" w:dyaOrig="840">
          <v:shape id="_x0000_i1032" type="#_x0000_t75" style="width:332.25pt;height:42pt" o:ole="">
            <v:imagedata r:id="rId18" o:title=""/>
          </v:shape>
          <o:OLEObject Type="Embed" ProgID="Equation.3" ShapeID="_x0000_i1032" DrawAspect="Content" ObjectID="_1671280330" r:id="rId19"/>
        </w:object>
      </w:r>
      <w:r w:rsidR="008F5AAC" w:rsidRPr="00F84A65">
        <w:rPr>
          <w:rFonts w:ascii="新細明體" w:hAnsi="新細明體"/>
          <w:color w:val="000000" w:themeColor="text1"/>
        </w:rPr>
        <w:t xml:space="preserve"> </w:t>
      </w:r>
      <w:r w:rsidR="00B3356A" w:rsidRPr="00F84A65">
        <w:rPr>
          <w:rFonts w:ascii="新細明體" w:hAnsi="新細明體"/>
          <w:color w:val="000000" w:themeColor="text1"/>
        </w:rPr>
        <w:t xml:space="preserve"> </w:t>
      </w:r>
      <w:r w:rsidRPr="00F84A65">
        <w:rPr>
          <w:rFonts w:ascii="新細明體" w:hAnsi="新細明體"/>
          <w:color w:val="000000" w:themeColor="text1"/>
        </w:rPr>
        <w:t xml:space="preserve"> </w:t>
      </w:r>
      <w:r w:rsidR="008F5AAC" w:rsidRPr="00F84A65">
        <w:rPr>
          <w:rFonts w:ascii="新細明體" w:hAnsi="新細明體"/>
          <w:color w:val="000000" w:themeColor="text1"/>
        </w:rPr>
        <w:t xml:space="preserve"> </w:t>
      </w:r>
      <w:r w:rsidR="00453F3A" w:rsidRPr="00F84A65">
        <w:rPr>
          <w:rFonts w:ascii="Times New Roman" w:hAnsi="Times New Roman" w:cs="Times New Roman"/>
          <w:color w:val="000000" w:themeColor="text1"/>
        </w:rPr>
        <w:t>(8</w:t>
      </w:r>
      <w:r w:rsidR="008F5AAC" w:rsidRPr="00F84A65">
        <w:rPr>
          <w:rFonts w:ascii="Times New Roman" w:hAnsi="Times New Roman" w:cs="Times New Roman"/>
          <w:color w:val="000000" w:themeColor="text1"/>
        </w:rPr>
        <w:t>)</w:t>
      </w:r>
      <w:r w:rsidR="008F5AAC" w:rsidRPr="00F84A65">
        <w:rPr>
          <w:rFonts w:ascii="新細明體" w:hAnsi="新細明體"/>
          <w:color w:val="000000" w:themeColor="text1"/>
        </w:rPr>
        <w:t xml:space="preserve">     </w:t>
      </w:r>
    </w:p>
    <w:p w:rsidR="008F5AAC" w:rsidRDefault="008F5AAC" w:rsidP="008F5AAC">
      <w:pPr>
        <w:jc w:val="both"/>
        <w:rPr>
          <w:rFonts w:ascii="Times New Roman" w:hAnsi="Times New Roman" w:cs="Times New Roman"/>
          <w:szCs w:val="24"/>
        </w:rPr>
      </w:pPr>
      <w:r w:rsidRPr="00F84A65">
        <w:rPr>
          <w:rFonts w:ascii="Times New Roman" w:hAnsi="Times New Roman" w:cs="Times New Roman"/>
          <w:color w:val="000000" w:themeColor="text1"/>
        </w:rPr>
        <w:t xml:space="preserve">where the first and second terms on the right-hand side are the likelihoods for the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oMath>
      <w:r w:rsidRPr="00F84A65">
        <w:rPr>
          <w:rFonts w:ascii="Times New Roman" w:hAnsi="Times New Roman" w:cs="Times New Roman"/>
          <w:color w:val="000000" w:themeColor="text1"/>
        </w:rPr>
        <w:t xml:space="preserve"> genotyped and for the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u</m:t>
            </m:r>
          </m:sub>
        </m:sSub>
      </m:oMath>
      <w:r w:rsidRPr="00F84A65">
        <w:rPr>
          <w:rFonts w:ascii="Times New Roman" w:hAnsi="Times New Roman" w:cs="Times New Roman"/>
          <w:color w:val="000000" w:themeColor="text1"/>
          <w:sz w:val="16"/>
          <w:szCs w:val="16"/>
        </w:rPr>
        <w:t xml:space="preserve"> </w:t>
      </w:r>
      <w:r w:rsidRPr="00F84A65">
        <w:rPr>
          <w:rFonts w:ascii="Times New Roman" w:hAnsi="Times New Roman" w:cs="Times New Roman"/>
          <w:color w:val="000000" w:themeColor="text1"/>
        </w:rPr>
        <w:t>ungenotyped individuals, respectively.</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Note that</w:t>
      </w:r>
      <w:r w:rsidR="00025DBA" w:rsidRPr="00F84A65">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ij</m:t>
            </m:r>
          </m:sub>
        </m:sSub>
      </m:oMath>
      <w:r w:rsidR="00025DBA" w:rsidRPr="00F84A65">
        <w:rPr>
          <w:color w:val="000000" w:themeColor="text1"/>
        </w:rPr>
        <w:t>’s</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are obtained</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from the conditional probabilities of the QTL genotypes</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given its</w:t>
      </w:r>
      <w:r w:rsidRPr="00F84A65">
        <w:rPr>
          <w:rFonts w:ascii="Times New Roman" w:hAnsi="Times New Roman" w:cs="Times New Roman" w:hint="eastAsia"/>
          <w:color w:val="000000" w:themeColor="text1"/>
        </w:rPr>
        <w:t xml:space="preserve"> </w:t>
      </w:r>
      <w:r w:rsidRPr="00F84A65">
        <w:rPr>
          <w:rFonts w:ascii="Times New Roman" w:hAnsi="Times New Roman" w:cs="Times New Roman"/>
          <w:color w:val="000000" w:themeColor="text1"/>
        </w:rPr>
        <w:t>flanking marker genotype, and</w:t>
      </w:r>
      <w:r w:rsidR="00025DBA" w:rsidRPr="00F84A65">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j</m:t>
            </m:r>
          </m:sub>
        </m:sSub>
      </m:oMath>
      <w:r w:rsidR="00025DBA" w:rsidRPr="00F84A65">
        <w:rPr>
          <w:rFonts w:ascii="Times New Roman" w:hAnsi="Times New Roman" w:cs="Times New Roman"/>
          <w:color w:val="000000" w:themeColor="text1"/>
        </w:rPr>
        <w:t>’s</w:t>
      </w:r>
      <w:r w:rsidRPr="00F84A65">
        <w:rPr>
          <w:rFonts w:ascii="Times New Roman" w:hAnsi="Times New Roman" w:cs="Times New Roman"/>
          <w:color w:val="000000" w:themeColor="text1"/>
        </w:rPr>
        <w:t xml:space="preserve"> </w:t>
      </w:r>
      <w:r w:rsidRPr="00F84A65">
        <w:rPr>
          <w:color w:val="000000" w:themeColor="text1"/>
        </w:rPr>
        <w:t xml:space="preserve">are </w:t>
      </w:r>
      <w:r w:rsidRPr="00F84A65">
        <w:rPr>
          <w:rFonts w:ascii="Times New Roman" w:hAnsi="Times New Roman" w:cs="Times New Roman"/>
          <w:color w:val="000000" w:themeColor="text1"/>
        </w:rPr>
        <w:t>the proportions of QTL genotypes in the ungenotyped individuals</w:t>
      </w:r>
      <w:r w:rsidR="00960706" w:rsidRPr="00F84A65">
        <w:rPr>
          <w:rFonts w:ascii="Times New Roman" w:hAnsi="Times New Roman" w:cs="Times New Roman"/>
          <w:color w:val="000000" w:themeColor="text1"/>
        </w:rPr>
        <w:t xml:space="preserve"> (Lee et al. 2014)</w:t>
      </w:r>
      <w:r w:rsidRPr="00F84A65">
        <w:rPr>
          <w:rFonts w:ascii="Times New Roman" w:hAnsi="Times New Roman" w:cs="Times New Roman"/>
          <w:color w:val="000000" w:themeColor="text1"/>
        </w:rPr>
        <w:t xml:space="preserve">. In the parameter estimation, the same EM algorithm for complete genotyping (Kao and Zeng 1997) can be directly applied to obtain the MLE. It is found that the analysis using full data by model (6) performs better than that using only genotyping data by model (5), because additional information from the ungenotyped individuals is incorporated into the analysis (Xu and Vogl 2000; Lee et al. 2014). </w:t>
      </w:r>
      <w:r w:rsidRPr="00F84A65">
        <w:rPr>
          <w:rFonts w:ascii="Times New Roman" w:hAnsi="Times New Roman" w:cs="Times New Roman"/>
          <w:color w:val="000000" w:themeColor="text1"/>
          <w:szCs w:val="24"/>
        </w:rPr>
        <w:t xml:space="preserve">Also, selective genotyping using larger genotyping proportions, say </w:t>
      </w:r>
      <m:oMath>
        <m:f>
          <m:fPr>
            <m:type m:val="lin"/>
            <m:ctrlPr>
              <w:rPr>
                <w:rFonts w:ascii="Cambria Math" w:hAnsi="Cambria Math" w:cs="Times New Roman"/>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s</m:t>
                </m:r>
              </m:sub>
            </m:sSub>
          </m:num>
          <m:den>
            <m:r>
              <w:rPr>
                <w:rFonts w:ascii="Cambria Math" w:hAnsi="Cambria Math" w:cs="Times New Roman"/>
                <w:color w:val="000000" w:themeColor="text1"/>
              </w:rPr>
              <m:t>n</m:t>
            </m:r>
          </m:den>
        </m:f>
        <m:r>
          <w:rPr>
            <w:rFonts w:ascii="Cambria Math" w:hAnsi="Cambria Math" w:cs="Times New Roman"/>
            <w:color w:val="000000" w:themeColor="text1"/>
          </w:rPr>
          <m:t>=0.5</m:t>
        </m:r>
      </m:oMath>
      <w:r w:rsidRPr="00F84A65">
        <w:rPr>
          <w:rFonts w:ascii="Times New Roman" w:hAnsi="Times New Roman" w:cs="Times New Roman" w:hint="eastAsia"/>
          <w:color w:val="000000" w:themeColor="text1"/>
        </w:rPr>
        <w:t>,</w:t>
      </w:r>
      <w:r w:rsidRPr="00F84A65">
        <w:rPr>
          <w:rFonts w:ascii="Times New Roman" w:hAnsi="Times New Roman" w:cs="Times New Roman"/>
          <w:color w:val="000000" w:themeColor="text1"/>
          <w:szCs w:val="24"/>
        </w:rPr>
        <w:t xml:space="preserve"> may maintain roughly </w:t>
      </w:r>
      <w:r w:rsidRPr="00F84A65">
        <w:rPr>
          <w:rStyle w:val="highlight"/>
          <w:rFonts w:ascii="Times New Roman" w:hAnsi="Times New Roman" w:cs="Times New Roman"/>
          <w:color w:val="000000" w:themeColor="text1"/>
          <w:szCs w:val="24"/>
        </w:rPr>
        <w:t>equivalent</w:t>
      </w:r>
      <w:r w:rsidRPr="00F84A65">
        <w:rPr>
          <w:rFonts w:ascii="Times New Roman" w:hAnsi="Times New Roman" w:cs="Times New Roman"/>
          <w:color w:val="000000" w:themeColor="text1"/>
          <w:szCs w:val="24"/>
        </w:rPr>
        <w:t xml:space="preserve"> power to complete genotyping and that using smaller genotyping proportions has difficulties doing</w:t>
      </w:r>
      <w:r w:rsidRPr="00FF3FE6">
        <w:rPr>
          <w:rFonts w:ascii="Times New Roman" w:hAnsi="Times New Roman" w:cs="Times New Roman"/>
          <w:szCs w:val="24"/>
        </w:rPr>
        <w:t xml:space="preserve"> so</w:t>
      </w:r>
      <w:r>
        <w:rPr>
          <w:rFonts w:ascii="Times New Roman" w:hAnsi="Times New Roman" w:cs="Times New Roman"/>
          <w:szCs w:val="24"/>
        </w:rPr>
        <w:t xml:space="preserve"> </w:t>
      </w:r>
      <w:r>
        <w:rPr>
          <w:rFonts w:ascii="Times New Roman" w:hAnsi="Times New Roman" w:cs="Times New Roman"/>
        </w:rPr>
        <w:t>(Lee et al. 2014)</w:t>
      </w:r>
      <w:r w:rsidRPr="00FF3FE6">
        <w:rPr>
          <w:rFonts w:ascii="Times New Roman" w:hAnsi="Times New Roman" w:cs="Times New Roman"/>
          <w:szCs w:val="24"/>
        </w:rPr>
        <w:t>.</w:t>
      </w:r>
      <w:r w:rsidR="00B3356A">
        <w:rPr>
          <w:rFonts w:ascii="Times New Roman" w:hAnsi="Times New Roman" w:cs="Times New Roman"/>
          <w:szCs w:val="24"/>
        </w:rPr>
        <w:t xml:space="preserve"> </w:t>
      </w:r>
      <w:r w:rsidR="00106B37">
        <w:rPr>
          <w:rFonts w:ascii="Times New Roman" w:hAnsi="Times New Roman" w:cs="Times New Roman"/>
          <w:szCs w:val="24"/>
        </w:rPr>
        <w:t xml:space="preserve">Here, we </w:t>
      </w:r>
      <w:r w:rsidR="00106B37">
        <w:rPr>
          <w:rFonts w:ascii="Times New Roman" w:hAnsi="Times New Roman" w:cs="Times New Roman" w:hint="eastAsia"/>
          <w:szCs w:val="24"/>
        </w:rPr>
        <w:t xml:space="preserve">further </w:t>
      </w:r>
      <w:r w:rsidR="00106B37">
        <w:rPr>
          <w:rFonts w:ascii="Times New Roman" w:hAnsi="Times New Roman" w:cs="Times New Roman"/>
          <w:szCs w:val="24"/>
        </w:rPr>
        <w:t xml:space="preserve">extend the </w:t>
      </w:r>
      <w:r w:rsidR="00F37DB9">
        <w:rPr>
          <w:rFonts w:ascii="Times New Roman" w:hAnsi="Times New Roman" w:cs="Times New Roman"/>
          <w:szCs w:val="24"/>
        </w:rPr>
        <w:t>models in equation (</w:t>
      </w:r>
      <w:r w:rsidR="00453F3A">
        <w:rPr>
          <w:rFonts w:ascii="Times New Roman" w:hAnsi="Times New Roman" w:cs="Times New Roman"/>
          <w:szCs w:val="24"/>
        </w:rPr>
        <w:t>7) and (8</w:t>
      </w:r>
      <w:r w:rsidR="00F37DB9">
        <w:rPr>
          <w:rFonts w:ascii="Times New Roman" w:hAnsi="Times New Roman" w:cs="Times New Roman"/>
          <w:szCs w:val="24"/>
        </w:rPr>
        <w:t xml:space="preserve">) </w:t>
      </w:r>
      <w:r w:rsidR="00106B37">
        <w:rPr>
          <w:rFonts w:ascii="Times New Roman" w:hAnsi="Times New Roman" w:cs="Times New Roman"/>
          <w:szCs w:val="24"/>
        </w:rPr>
        <w:t xml:space="preserve">to mapping for QTL using the selective genotyping data from the various advanced populations. The </w:t>
      </w:r>
      <w:r w:rsidR="00D87A59">
        <w:rPr>
          <w:rFonts w:ascii="Times New Roman" w:hAnsi="Times New Roman" w:cs="Times New Roman"/>
          <w:szCs w:val="24"/>
        </w:rPr>
        <w:t xml:space="preserve">key to the </w:t>
      </w:r>
      <w:r w:rsidR="00106B37">
        <w:rPr>
          <w:rFonts w:ascii="Times New Roman" w:hAnsi="Times New Roman" w:cs="Times New Roman"/>
          <w:szCs w:val="24"/>
        </w:rPr>
        <w:t xml:space="preserve">extension </w:t>
      </w:r>
      <w:r w:rsidR="00846250">
        <w:rPr>
          <w:rFonts w:ascii="Times New Roman" w:hAnsi="Times New Roman" w:cs="Times New Roman"/>
          <w:szCs w:val="24"/>
        </w:rPr>
        <w:t>needs to</w:t>
      </w:r>
      <w:r w:rsidR="00D87A59">
        <w:rPr>
          <w:rFonts w:ascii="Times New Roman" w:hAnsi="Times New Roman" w:cs="Times New Roman"/>
          <w:szCs w:val="24"/>
        </w:rPr>
        <w:t xml:space="preserve"> </w:t>
      </w:r>
      <w:r w:rsidR="00106B37">
        <w:rPr>
          <w:rFonts w:ascii="Times New Roman" w:hAnsi="Times New Roman" w:cs="Times New Roman"/>
          <w:szCs w:val="24"/>
        </w:rPr>
        <w:t>consider</w:t>
      </w:r>
      <w:r w:rsidR="00106B37">
        <w:rPr>
          <w:rFonts w:ascii="Times New Roman" w:hAnsi="Times New Roman" w:cs="Times New Roman"/>
          <w:sz w:val="25"/>
          <w:szCs w:val="25"/>
        </w:rPr>
        <w:t xml:space="preserve"> the specific genome structures </w:t>
      </w:r>
      <w:r w:rsidR="002F75DA">
        <w:rPr>
          <w:rFonts w:ascii="Times New Roman" w:hAnsi="Times New Roman" w:cs="Times New Roman"/>
          <w:sz w:val="25"/>
          <w:szCs w:val="25"/>
        </w:rPr>
        <w:t>of</w:t>
      </w:r>
      <w:r w:rsidR="00106B37">
        <w:rPr>
          <w:rFonts w:ascii="Times New Roman" w:hAnsi="Times New Roman" w:cs="Times New Roman"/>
          <w:sz w:val="25"/>
          <w:szCs w:val="25"/>
        </w:rPr>
        <w:t xml:space="preserve"> the advanced populations to compute</w:t>
      </w:r>
      <w:r w:rsidR="00F37DB9">
        <w:rPr>
          <w:rFonts w:ascii="Times New Roman" w:hAnsi="Times New Roman" w:cs="Times New Roman"/>
          <w:sz w:val="25"/>
          <w:szCs w:val="25"/>
        </w:rPr>
        <w:t xml:space="preserve"> the proportion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ij</m:t>
            </m:r>
          </m:sub>
        </m:sSub>
      </m:oMath>
      <w:r w:rsidR="00F37DB9">
        <w:t>’s</w:t>
      </w:r>
      <w:r w:rsidR="00106B37">
        <w:rPr>
          <w:rFonts w:ascii="Times New Roman" w:hAnsi="Times New Roman" w:cs="Times New Roman"/>
          <w:sz w:val="25"/>
          <w:szCs w:val="25"/>
        </w:rPr>
        <w:t xml:space="preserve"> </w:t>
      </w:r>
      <w:r w:rsidR="00F37DB9">
        <w:rPr>
          <w:rFonts w:ascii="Times New Roman" w:hAnsi="Times New Roman" w:cs="Times New Roman"/>
          <w:sz w:val="25"/>
          <w:szCs w:val="25"/>
        </w:rPr>
        <w:t xml:space="preserve">for the model </w:t>
      </w:r>
      <w:r w:rsidR="00453F3A">
        <w:rPr>
          <w:rFonts w:ascii="Times New Roman" w:hAnsi="Times New Roman" w:cs="Times New Roman"/>
          <w:sz w:val="25"/>
          <w:szCs w:val="25"/>
        </w:rPr>
        <w:t>in Equation (7</w:t>
      </w:r>
      <w:r w:rsidR="00F37DB9">
        <w:rPr>
          <w:rFonts w:ascii="Times New Roman" w:hAnsi="Times New Roman" w:cs="Times New Roman"/>
          <w:sz w:val="25"/>
          <w:szCs w:val="25"/>
        </w:rPr>
        <w:t xml:space="preserve">) and </w:t>
      </w:r>
      <w:r w:rsidR="002F75DA">
        <w:rPr>
          <w:rFonts w:ascii="Times New Roman" w:hAnsi="Times New Roman" w:cs="Times New Roman"/>
          <w:sz w:val="25"/>
          <w:szCs w:val="25"/>
        </w:rPr>
        <w:t xml:space="preserve">both </w:t>
      </w:r>
      <w:r w:rsidR="00106B37">
        <w:rPr>
          <w:rFonts w:ascii="Times New Roman" w:hAnsi="Times New Roman" w:cs="Times New Roman"/>
        </w:rPr>
        <w:t>the proportions</w:t>
      </w:r>
      <w:r w:rsidR="002F75D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ij</m:t>
            </m:r>
          </m:sub>
        </m:sSub>
      </m:oMath>
      <w:r w:rsidR="002F75DA">
        <w:t xml:space="preserve">’s </w:t>
      </w:r>
      <w:r w:rsidR="002F75DA" w:rsidRPr="002F75DA">
        <w:rPr>
          <w:rFonts w:ascii="Times New Roman" w:hAnsi="Times New Roman" w:cs="Times New Roman"/>
        </w:rPr>
        <w:t>and</w:t>
      </w:r>
      <w:r w:rsidR="002F75D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j</m:t>
            </m:r>
          </m:sub>
        </m:sSub>
      </m:oMath>
      <w:r w:rsidR="002F75DA">
        <w:rPr>
          <w:rFonts w:ascii="Times New Roman" w:hAnsi="Times New Roman" w:cs="Times New Roman"/>
        </w:rPr>
        <w:t xml:space="preserve">’s, </w:t>
      </w:r>
      <w:r w:rsidR="00F37DB9">
        <w:rPr>
          <w:rFonts w:ascii="Times New Roman" w:hAnsi="Times New Roman" w:cs="Times New Roman"/>
        </w:rPr>
        <w:t>for the model</w:t>
      </w:r>
      <w:r w:rsidR="00D87A59">
        <w:rPr>
          <w:rFonts w:ascii="Times New Roman" w:hAnsi="Times New Roman" w:cs="Times New Roman"/>
        </w:rPr>
        <w:t xml:space="preserve"> </w:t>
      </w:r>
      <w:r w:rsidR="002F75DA">
        <w:rPr>
          <w:rFonts w:ascii="Times New Roman" w:hAnsi="Times New Roman" w:cs="Times New Roman"/>
        </w:rPr>
        <w:t>in Equation</w:t>
      </w:r>
      <w:r w:rsidR="00453F3A">
        <w:rPr>
          <w:rFonts w:ascii="Times New Roman" w:hAnsi="Times New Roman" w:cs="Times New Roman"/>
        </w:rPr>
        <w:t xml:space="preserve"> (8</w:t>
      </w:r>
      <w:r w:rsidR="002F75DA">
        <w:rPr>
          <w:rFonts w:ascii="Times New Roman" w:hAnsi="Times New Roman" w:cs="Times New Roman"/>
        </w:rPr>
        <w:t>).</w:t>
      </w:r>
      <w:r w:rsidR="00D87A59">
        <w:rPr>
          <w:rFonts w:ascii="Times New Roman" w:hAnsi="Times New Roman" w:cs="Times New Roman"/>
        </w:rPr>
        <w:t xml:space="preserve"> </w:t>
      </w:r>
      <w:r w:rsidR="00846250">
        <w:rPr>
          <w:rFonts w:ascii="Times New Roman" w:hAnsi="Times New Roman" w:cs="Times New Roman"/>
        </w:rPr>
        <w:t xml:space="preserve">The </w:t>
      </w:r>
      <w:r w:rsidR="00DE6399">
        <w:rPr>
          <w:rFonts w:ascii="Times New Roman" w:hAnsi="Times New Roman" w:cs="Times New Roman"/>
        </w:rPr>
        <w:t xml:space="preserve">details of the </w:t>
      </w:r>
      <w:r w:rsidR="00846250">
        <w:rPr>
          <w:rFonts w:ascii="Times New Roman" w:hAnsi="Times New Roman" w:cs="Times New Roman"/>
        </w:rPr>
        <w:t>EM algorithm</w:t>
      </w:r>
      <w:r w:rsidR="00DE6399">
        <w:rPr>
          <w:rFonts w:ascii="Times New Roman" w:hAnsi="Times New Roman" w:cs="Times New Roman"/>
        </w:rPr>
        <w:t xml:space="preserve"> </w:t>
      </w:r>
      <w:r w:rsidR="00846250">
        <w:rPr>
          <w:rFonts w:ascii="Times New Roman" w:hAnsi="Times New Roman" w:cs="Times New Roman"/>
        </w:rPr>
        <w:t>for obtaining the MLE of the parameters in the truncated</w:t>
      </w:r>
      <w:r w:rsidR="00DE6399">
        <w:rPr>
          <w:rFonts w:ascii="Times New Roman" w:hAnsi="Times New Roman" w:cs="Times New Roman"/>
        </w:rPr>
        <w:t xml:space="preserve"> </w:t>
      </w:r>
      <w:r w:rsidR="00846250">
        <w:rPr>
          <w:rFonts w:ascii="Times New Roman" w:hAnsi="Times New Roman" w:cs="Times New Roman"/>
        </w:rPr>
        <w:t xml:space="preserve">normal mixture </w:t>
      </w:r>
      <w:r w:rsidR="009F5F8B">
        <w:rPr>
          <w:rFonts w:ascii="Times New Roman" w:hAnsi="Times New Roman" w:cs="Times New Roman" w:hint="eastAsia"/>
        </w:rPr>
        <w:t>model</w:t>
      </w:r>
      <w:r w:rsidR="00846250">
        <w:rPr>
          <w:rFonts w:ascii="Times New Roman" w:hAnsi="Times New Roman" w:cs="Times New Roman"/>
        </w:rPr>
        <w:t xml:space="preserve"> </w:t>
      </w:r>
      <w:r w:rsidR="00DE6399">
        <w:rPr>
          <w:rFonts w:ascii="Times New Roman" w:hAnsi="Times New Roman" w:cs="Times New Roman"/>
        </w:rPr>
        <w:t xml:space="preserve">and the normal mixture model in equations (7) and (8) </w:t>
      </w:r>
      <w:r w:rsidR="00846250">
        <w:rPr>
          <w:rFonts w:ascii="Times New Roman" w:hAnsi="Times New Roman" w:cs="Times New Roman"/>
        </w:rPr>
        <w:t>are described in</w:t>
      </w:r>
      <w:r w:rsidR="00DE6399">
        <w:rPr>
          <w:rFonts w:ascii="Times New Roman" w:hAnsi="Times New Roman" w:cs="Times New Roman"/>
        </w:rPr>
        <w:t xml:space="preserve"> Lee </w:t>
      </w:r>
      <w:r w:rsidR="00DE6399" w:rsidRPr="00DE6399">
        <w:rPr>
          <w:rFonts w:ascii="Times New Roman" w:hAnsi="Times New Roman" w:cs="Times New Roman"/>
          <w:i/>
        </w:rPr>
        <w:t>et al.</w:t>
      </w:r>
      <w:r w:rsidR="00DE6399">
        <w:rPr>
          <w:rFonts w:ascii="Times New Roman" w:hAnsi="Times New Roman" w:cs="Times New Roman"/>
        </w:rPr>
        <w:t xml:space="preserve"> (2014)</w:t>
      </w:r>
      <w:r w:rsidR="00846250">
        <w:rPr>
          <w:rFonts w:ascii="Times New Roman" w:hAnsi="Times New Roman" w:cs="Times New Roman"/>
        </w:rPr>
        <w:t>.</w:t>
      </w:r>
    </w:p>
    <w:p w:rsidR="00106B37" w:rsidRDefault="00106B37" w:rsidP="008F5AAC">
      <w:pPr>
        <w:jc w:val="both"/>
        <w:rPr>
          <w:rFonts w:ascii="Times New Roman" w:hAnsi="Times New Roman" w:cs="Times New Roman"/>
          <w:szCs w:val="24"/>
        </w:rPr>
      </w:pPr>
    </w:p>
    <w:p w:rsidR="005613C4" w:rsidRPr="005613C4" w:rsidRDefault="005613C4" w:rsidP="005613C4">
      <w:pPr>
        <w:spacing w:line="360" w:lineRule="auto"/>
        <w:jc w:val="both"/>
        <w:rPr>
          <w:rFonts w:ascii="Times New Roman" w:hAnsi="Times New Roman" w:cs="Times New Roman"/>
          <w:b/>
        </w:rPr>
      </w:pPr>
      <w:r w:rsidRPr="005613C4">
        <w:rPr>
          <w:rFonts w:ascii="Times New Roman" w:hAnsi="Times New Roman" w:cs="Times New Roman"/>
          <w:b/>
        </w:rPr>
        <w:t>1.4 QTL hotspot detection</w:t>
      </w:r>
    </w:p>
    <w:p w:rsidR="005613C4" w:rsidRPr="005613C4" w:rsidRDefault="005613C4" w:rsidP="005613C4">
      <w:pPr>
        <w:autoSpaceDE w:val="0"/>
        <w:autoSpaceDN w:val="0"/>
        <w:adjustRightInd w:val="0"/>
        <w:jc w:val="both"/>
        <w:rPr>
          <w:rFonts w:ascii="Times New Roman" w:hAnsi="Times New Roman" w:cs="Times New Roman"/>
          <w:color w:val="000000"/>
        </w:rPr>
      </w:pPr>
      <w:r w:rsidRPr="005613C4">
        <w:rPr>
          <w:rFonts w:ascii="Times New Roman" w:hAnsi="Times New Roman" w:cs="Times New Roman"/>
          <w:color w:val="000000"/>
        </w:rPr>
        <w:t>Genome-wide QTL hotspot detection first needs to collect data with many QTL to proceed with the detection analysis. So far, both the g</w:t>
      </w:r>
      <w:r w:rsidRPr="005613C4">
        <w:rPr>
          <w:rFonts w:ascii="Times New Roman" w:hAnsi="Times New Roman" w:cs="Times New Roman"/>
          <w:color w:val="000000"/>
          <w:kern w:val="0"/>
          <w:szCs w:val="19"/>
        </w:rPr>
        <w:t xml:space="preserve">enetical genomics experiments and </w:t>
      </w:r>
      <w:r w:rsidRPr="005613C4">
        <w:rPr>
          <w:rFonts w:ascii="Times New Roman" w:hAnsi="Times New Roman" w:cs="Times New Roman"/>
          <w:color w:val="000000"/>
        </w:rPr>
        <w:t>public QTL databases can provide the data sets with many QTL for the hotspot analysis, but note that these two data sources have different structures. The</w:t>
      </w:r>
      <w:r w:rsidRPr="005613C4">
        <w:rPr>
          <w:rFonts w:ascii="Times New Roman" w:hAnsi="Times New Roman" w:cs="Times New Roman"/>
          <w:color w:val="000000"/>
          <w:kern w:val="0"/>
          <w:szCs w:val="19"/>
        </w:rPr>
        <w:t xml:space="preserve"> genetical genomics experiment contains </w:t>
      </w:r>
      <w:r w:rsidRPr="005613C4">
        <w:rPr>
          <w:rFonts w:ascii="Times New Roman" w:hAnsi="Times New Roman" w:cs="Times New Roman"/>
          <w:color w:val="000000"/>
          <w:lang w:val="en"/>
        </w:rPr>
        <w:t>individual-level data</w:t>
      </w:r>
      <w:r w:rsidRPr="005613C4">
        <w:rPr>
          <w:rFonts w:ascii="Times New Roman" w:hAnsi="Times New Roman" w:cs="Times New Roman"/>
          <w:color w:val="000000"/>
          <w:kern w:val="0"/>
          <w:szCs w:val="19"/>
        </w:rPr>
        <w:t xml:space="preserve"> (containing the original marker genotypes and many molecular traits) that allow to detect thousands of QTL in a single </w:t>
      </w:r>
      <w:r w:rsidRPr="005613C4">
        <w:rPr>
          <w:rFonts w:ascii="Times New Roman" w:hAnsi="Times New Roman" w:cs="Times New Roman"/>
          <w:color w:val="000000"/>
          <w:kern w:val="0"/>
          <w:szCs w:val="19"/>
        </w:rPr>
        <w:lastRenderedPageBreak/>
        <w:t>experiment. And p</w:t>
      </w:r>
      <w:r w:rsidRPr="005613C4">
        <w:rPr>
          <w:rFonts w:ascii="Times New Roman" w:hAnsi="Times New Roman" w:cs="Times New Roman"/>
          <w:color w:val="000000"/>
        </w:rPr>
        <w:t xml:space="preserve">ublic database (such as GRAMENE, Q-TARO, Rice TOGO browser, PeanutBase and MaizeGDB) curates thousands of summarized QTL data (containing the detected QTL, trait names and reference sources without any individual-level data) for various traditional traits from numerous independent QTL experiments. Using these two types of data, several statistical methods mainly based on permutation tests have been proposed to detect QTL hotspots. </w:t>
      </w:r>
      <w:r w:rsidRPr="005613C4">
        <w:rPr>
          <w:rFonts w:ascii="Times New Roman" w:hAnsi="Times New Roman" w:cs="Times New Roman"/>
          <w:color w:val="000000"/>
          <w:kern w:val="0"/>
          <w:szCs w:val="19"/>
        </w:rPr>
        <w:t xml:space="preserve">West </w:t>
      </w:r>
      <w:r w:rsidRPr="005613C4">
        <w:rPr>
          <w:rFonts w:ascii="Times New Roman" w:hAnsi="Times New Roman" w:cs="Times New Roman"/>
          <w:i/>
          <w:color w:val="000000"/>
          <w:kern w:val="0"/>
          <w:szCs w:val="19"/>
        </w:rPr>
        <w:t>et al.</w:t>
      </w:r>
      <w:r w:rsidRPr="005613C4">
        <w:rPr>
          <w:rFonts w:ascii="Times New Roman" w:hAnsi="Times New Roman" w:cs="Times New Roman"/>
          <w:color w:val="000000"/>
          <w:kern w:val="0"/>
          <w:szCs w:val="19"/>
        </w:rPr>
        <w:t xml:space="preserve"> (2007), Wu </w:t>
      </w:r>
      <w:r w:rsidRPr="005613C4">
        <w:rPr>
          <w:rFonts w:ascii="Times New Roman" w:hAnsi="Times New Roman" w:cs="Times New Roman"/>
          <w:i/>
          <w:color w:val="000000"/>
          <w:kern w:val="0"/>
          <w:szCs w:val="19"/>
        </w:rPr>
        <w:t>et al.</w:t>
      </w:r>
      <w:r w:rsidRPr="005613C4">
        <w:rPr>
          <w:rFonts w:ascii="Times New Roman" w:hAnsi="Times New Roman" w:cs="Times New Roman"/>
          <w:color w:val="000000"/>
          <w:kern w:val="0"/>
          <w:szCs w:val="19"/>
        </w:rPr>
        <w:t xml:space="preserve"> (2008), Li </w:t>
      </w:r>
      <w:r w:rsidRPr="005613C4">
        <w:rPr>
          <w:rFonts w:ascii="Times New Roman" w:hAnsi="Times New Roman" w:cs="Times New Roman"/>
          <w:i/>
          <w:color w:val="000000"/>
          <w:kern w:val="0"/>
          <w:szCs w:val="19"/>
        </w:rPr>
        <w:t>et al.</w:t>
      </w:r>
      <w:r w:rsidRPr="005613C4">
        <w:rPr>
          <w:rFonts w:ascii="Times New Roman" w:hAnsi="Times New Roman" w:cs="Times New Roman"/>
          <w:color w:val="000000"/>
          <w:kern w:val="0"/>
          <w:szCs w:val="19"/>
        </w:rPr>
        <w:t xml:space="preserve"> (2010), </w:t>
      </w:r>
      <w:r w:rsidRPr="005613C4">
        <w:rPr>
          <w:rFonts w:ascii="Times New Roman" w:hAnsi="Times New Roman" w:cs="Times New Roman"/>
          <w:color w:val="000000"/>
        </w:rPr>
        <w:t xml:space="preserve">Breitling </w:t>
      </w:r>
      <w:r w:rsidRPr="005613C4">
        <w:rPr>
          <w:rFonts w:ascii="Times New Roman" w:hAnsi="Times New Roman" w:cs="Times New Roman"/>
          <w:i/>
          <w:color w:val="000000"/>
        </w:rPr>
        <w:t xml:space="preserve">et al. </w:t>
      </w:r>
      <w:r w:rsidRPr="005613C4">
        <w:rPr>
          <w:rFonts w:ascii="Times New Roman" w:hAnsi="Times New Roman" w:cs="Times New Roman"/>
          <w:color w:val="000000"/>
        </w:rPr>
        <w:t xml:space="preserve">(2008) and Neto </w:t>
      </w:r>
      <w:r w:rsidRPr="005613C4">
        <w:rPr>
          <w:rFonts w:ascii="Times New Roman" w:hAnsi="Times New Roman" w:cs="Times New Roman"/>
          <w:i/>
          <w:color w:val="000000"/>
        </w:rPr>
        <w:t>et al.</w:t>
      </w:r>
      <w:r w:rsidRPr="005613C4">
        <w:rPr>
          <w:rFonts w:ascii="Times New Roman" w:hAnsi="Times New Roman" w:cs="Times New Roman"/>
          <w:color w:val="000000"/>
        </w:rPr>
        <w:t xml:space="preserve"> (2012) developed statistical methods to detect </w:t>
      </w:r>
      <w:r w:rsidRPr="005613C4">
        <w:rPr>
          <w:rFonts w:ascii="Times New Roman" w:hAnsi="Times New Roman" w:cs="Times New Roman"/>
          <w:color w:val="000000"/>
          <w:kern w:val="0"/>
          <w:szCs w:val="19"/>
        </w:rPr>
        <w:t xml:space="preserve">QTL hotspots using the genetical genomics experiments. </w:t>
      </w:r>
      <w:r w:rsidRPr="005613C4">
        <w:rPr>
          <w:rFonts w:ascii="Times New Roman" w:hAnsi="Times New Roman" w:cs="Times New Roman"/>
        </w:rPr>
        <w:t>These methods</w:t>
      </w:r>
      <w:r w:rsidRPr="005613C4">
        <w:rPr>
          <w:rFonts w:ascii="Times New Roman" w:hAnsi="Times New Roman" w:cs="Times New Roman"/>
          <w:color w:val="000000"/>
        </w:rPr>
        <w:t xml:space="preserve"> may suffer from the problems of ignoring the correlation structure among traits, neglecting</w:t>
      </w:r>
      <w:r w:rsidRPr="005613C4">
        <w:rPr>
          <w:rFonts w:ascii="Times New Roman" w:hAnsi="Times New Roman" w:cs="Times New Roman"/>
        </w:rPr>
        <w:t xml:space="preserve"> </w:t>
      </w:r>
      <w:r w:rsidRPr="005613C4">
        <w:rPr>
          <w:rFonts w:ascii="Times New Roman" w:hAnsi="Times New Roman" w:cs="Times New Roman"/>
          <w:color w:val="000000"/>
        </w:rPr>
        <w:t>the magnitude of LOD scores for the QTL</w:t>
      </w:r>
      <w:r w:rsidRPr="005613C4">
        <w:rPr>
          <w:rFonts w:ascii="Times New Roman" w:hAnsi="Times New Roman" w:cs="Times New Roman"/>
        </w:rPr>
        <w:t xml:space="preserve">, or </w:t>
      </w:r>
      <w:r w:rsidRPr="005613C4">
        <w:rPr>
          <w:rFonts w:ascii="Times New Roman" w:hAnsi="Times New Roman" w:cs="Times New Roman"/>
          <w:color w:val="000000"/>
        </w:rPr>
        <w:t xml:space="preserve">paying a very high </w:t>
      </w:r>
      <w:r w:rsidRPr="005613C4">
        <w:rPr>
          <w:rFonts w:ascii="Times New Roman" w:hAnsi="Times New Roman" w:cs="Times New Roman"/>
        </w:rPr>
        <w:t>computational cost, which often lead to detection of excessive</w:t>
      </w:r>
      <w:r w:rsidRPr="005613C4">
        <w:rPr>
          <w:rFonts w:ascii="Times New Roman" w:hAnsi="Times New Roman" w:cs="Times New Roman"/>
          <w:color w:val="000000"/>
        </w:rPr>
        <w:t xml:space="preserve"> spurious hotspots, failure to discover biologically interesting hotspots </w:t>
      </w:r>
      <w:r w:rsidRPr="005613C4">
        <w:rPr>
          <w:rFonts w:ascii="Times New Roman" w:hAnsi="Times New Roman" w:cs="Times New Roman"/>
          <w:kern w:val="0"/>
        </w:rPr>
        <w:t xml:space="preserve">composed of a small to moderate number of QTL </w:t>
      </w:r>
      <w:r w:rsidRPr="005613C4">
        <w:rPr>
          <w:rFonts w:ascii="Times New Roman" w:hAnsi="Times New Roman" w:cs="Times New Roman"/>
          <w:color w:val="000000"/>
        </w:rPr>
        <w:t xml:space="preserve">with strong LOD scores, and </w:t>
      </w:r>
      <w:r w:rsidRPr="005613C4">
        <w:rPr>
          <w:rFonts w:ascii="Times New Roman" w:hAnsi="Times New Roman" w:cs="Times New Roman"/>
        </w:rPr>
        <w:t>computational intractability, respectively, during the detection process. W</w:t>
      </w:r>
      <w:r w:rsidRPr="005613C4">
        <w:rPr>
          <w:rFonts w:ascii="Times New Roman" w:hAnsi="Times New Roman" w:cs="Times New Roman"/>
          <w:color w:val="000000"/>
        </w:rPr>
        <w:t xml:space="preserve">e (Yang, Wu and Kao 2019; Wu, Yang and Kao 2020) introduce a </w:t>
      </w:r>
      <w:r w:rsidRPr="005613C4">
        <w:rPr>
          <w:rFonts w:ascii="Times New Roman" w:hAnsi="Times New Roman" w:cs="Times New Roman"/>
          <w:bCs/>
          <w:color w:val="000000"/>
        </w:rPr>
        <w:t>general</w:t>
      </w:r>
      <w:r w:rsidRPr="005613C4">
        <w:rPr>
          <w:rFonts w:ascii="Times New Roman" w:hAnsi="Times New Roman" w:cs="Times New Roman"/>
          <w:color w:val="000000"/>
        </w:rPr>
        <w:t xml:space="preserve"> </w:t>
      </w:r>
      <w:r w:rsidRPr="005613C4">
        <w:rPr>
          <w:rFonts w:ascii="Times New Roman" w:hAnsi="Times New Roman" w:cs="Times New Roman"/>
          <w:bCs/>
          <w:color w:val="000000"/>
        </w:rPr>
        <w:t>statistical</w:t>
      </w:r>
      <w:r w:rsidRPr="005613C4">
        <w:rPr>
          <w:rFonts w:ascii="Times New Roman" w:hAnsi="Times New Roman" w:cs="Times New Roman"/>
          <w:color w:val="000000"/>
        </w:rPr>
        <w:t xml:space="preserve"> </w:t>
      </w:r>
      <w:r w:rsidRPr="005613C4">
        <w:rPr>
          <w:rFonts w:ascii="Times New Roman" w:hAnsi="Times New Roman" w:cs="Times New Roman"/>
          <w:bCs/>
          <w:color w:val="000000"/>
        </w:rPr>
        <w:t xml:space="preserve">framework </w:t>
      </w:r>
      <w:r w:rsidRPr="005613C4">
        <w:rPr>
          <w:rFonts w:ascii="Times New Roman" w:hAnsi="Times New Roman" w:cs="Times New Roman"/>
          <w:color w:val="000000"/>
        </w:rPr>
        <w:t xml:space="preserve">that can handle both types of data as well as </w:t>
      </w:r>
      <w:r w:rsidRPr="005613C4">
        <w:rPr>
          <w:rFonts w:ascii="Times New Roman" w:hAnsi="Times New Roman" w:cs="Times New Roman"/>
          <w:bCs/>
          <w:color w:val="000000"/>
        </w:rPr>
        <w:t>take</w:t>
      </w:r>
      <w:r w:rsidRPr="005613C4">
        <w:rPr>
          <w:rFonts w:ascii="Times New Roman" w:hAnsi="Times New Roman" w:cs="Times New Roman"/>
          <w:color w:val="000000"/>
        </w:rPr>
        <w:t xml:space="preserve"> </w:t>
      </w:r>
      <w:r w:rsidRPr="005613C4">
        <w:rPr>
          <w:rFonts w:ascii="Times New Roman" w:hAnsi="Times New Roman" w:cs="Times New Roman"/>
          <w:bCs/>
          <w:color w:val="000000"/>
        </w:rPr>
        <w:t>care</w:t>
      </w:r>
      <w:r w:rsidRPr="005613C4">
        <w:rPr>
          <w:rFonts w:ascii="Times New Roman" w:hAnsi="Times New Roman" w:cs="Times New Roman"/>
          <w:color w:val="000000"/>
        </w:rPr>
        <w:t xml:space="preserve"> </w:t>
      </w:r>
      <w:r w:rsidRPr="005613C4">
        <w:rPr>
          <w:rFonts w:ascii="Times New Roman" w:hAnsi="Times New Roman" w:cs="Times New Roman"/>
          <w:bCs/>
          <w:color w:val="000000"/>
        </w:rPr>
        <w:t>of</w:t>
      </w:r>
      <w:r w:rsidRPr="005613C4">
        <w:rPr>
          <w:rFonts w:ascii="Times New Roman" w:hAnsi="Times New Roman" w:cs="Times New Roman"/>
          <w:color w:val="000000"/>
        </w:rPr>
        <w:t xml:space="preserve"> </w:t>
      </w:r>
      <w:r w:rsidRPr="005613C4">
        <w:rPr>
          <w:rFonts w:ascii="Times New Roman" w:hAnsi="Times New Roman" w:cs="Times New Roman"/>
          <w:bCs/>
          <w:color w:val="000000"/>
        </w:rPr>
        <w:t>all</w:t>
      </w:r>
      <w:r w:rsidRPr="005613C4">
        <w:rPr>
          <w:rFonts w:ascii="Times New Roman" w:hAnsi="Times New Roman" w:cs="Times New Roman"/>
          <w:color w:val="000000"/>
        </w:rPr>
        <w:t xml:space="preserve"> </w:t>
      </w:r>
      <w:r w:rsidRPr="005613C4">
        <w:rPr>
          <w:rFonts w:ascii="Times New Roman" w:hAnsi="Times New Roman" w:cs="Times New Roman"/>
          <w:bCs/>
          <w:color w:val="000000"/>
        </w:rPr>
        <w:t>the</w:t>
      </w:r>
      <w:r w:rsidRPr="005613C4">
        <w:rPr>
          <w:rFonts w:ascii="Times New Roman" w:hAnsi="Times New Roman" w:cs="Times New Roman"/>
          <w:color w:val="000000"/>
        </w:rPr>
        <w:t xml:space="preserve"> above </w:t>
      </w:r>
      <w:r w:rsidRPr="005613C4">
        <w:rPr>
          <w:rFonts w:ascii="Times New Roman" w:hAnsi="Times New Roman" w:cs="Times New Roman"/>
          <w:bCs/>
          <w:color w:val="000000"/>
        </w:rPr>
        <w:t>concerns, including</w:t>
      </w:r>
      <w:r w:rsidRPr="005613C4">
        <w:rPr>
          <w:rFonts w:ascii="Times New Roman" w:hAnsi="Times New Roman" w:cs="Times New Roman"/>
          <w:color w:val="000000"/>
        </w:rPr>
        <w:t xml:space="preserve"> </w:t>
      </w:r>
      <w:r w:rsidRPr="005613C4">
        <w:rPr>
          <w:rFonts w:ascii="Times New Roman" w:hAnsi="Times New Roman" w:cs="Times New Roman"/>
          <w:color w:val="000000"/>
          <w:kern w:val="0"/>
          <w:szCs w:val="19"/>
        </w:rPr>
        <w:t>the correlation structure among traits</w:t>
      </w:r>
      <w:r w:rsidRPr="005613C4">
        <w:rPr>
          <w:rFonts w:ascii="Times New Roman" w:hAnsi="Times New Roman" w:cs="Times New Roman"/>
          <w:bCs/>
          <w:color w:val="000000"/>
        </w:rPr>
        <w:t xml:space="preserve">, </w:t>
      </w:r>
      <w:r w:rsidRPr="005613C4">
        <w:rPr>
          <w:rFonts w:ascii="Times New Roman" w:hAnsi="Times New Roman" w:cs="Times New Roman"/>
          <w:color w:val="000000"/>
        </w:rPr>
        <w:t xml:space="preserve">the magnitude of LOD scores of QTL in a hotspot and computational cost, for QTL hotspot detection. Our statistical framework operates on the QTL matrix or the EQF matrix and hence is very cheap in computation. By taking the advantages of using the individual-level data in genetical genomics experiment, the estimates of QTL parameters and the LOD scores at every position for all traits can be obtained by the QTL mapping technique and used to benefit the QTL hotspot analysis. Our statistical framework attempts to take the QTL mapping results into account </w:t>
      </w:r>
      <w:r w:rsidRPr="005613C4">
        <w:rPr>
          <w:rFonts w:ascii="Times New Roman" w:hAnsi="Times New Roman" w:cs="Times New Roman"/>
          <w:color w:val="000000"/>
          <w:kern w:val="0"/>
        </w:rPr>
        <w:t>to address the concerns and facilitate the hotspot detection</w:t>
      </w:r>
      <w:r w:rsidRPr="005613C4">
        <w:rPr>
          <w:rFonts w:ascii="Times New Roman" w:hAnsi="Times New Roman" w:cs="Times New Roman"/>
          <w:color w:val="000000"/>
        </w:rPr>
        <w:t xml:space="preserve">. Two </w:t>
      </w:r>
      <w:r w:rsidRPr="005613C4">
        <w:rPr>
          <w:rFonts w:ascii="Times New Roman" w:hAnsi="Times New Roman" w:cs="Times New Roman"/>
          <w:color w:val="000000"/>
          <w:kern w:val="0"/>
        </w:rPr>
        <w:t xml:space="preserve">special devices, trait grouping and top </w:t>
      </w:r>
      <m:oMath>
        <m:sSub>
          <m:sSubPr>
            <m:ctrlPr>
              <w:rPr>
                <w:rFonts w:ascii="Cambria Math" w:hAnsi="Cambria Math" w:cs="Times New Roman"/>
                <w:i/>
                <w:iCs/>
                <w:color w:val="000000"/>
              </w:rPr>
            </m:ctrlPr>
          </m:sSubPr>
          <m:e>
            <m:r>
              <w:rPr>
                <w:rFonts w:ascii="Cambria Math" w:hAnsi="Cambria Math" w:cs="Times New Roman"/>
                <w:color w:val="000000"/>
              </w:rPr>
              <m:t>γ</m:t>
            </m:r>
          </m:e>
          <m:sub>
            <m:r>
              <w:rPr>
                <w:rFonts w:ascii="Cambria Math" w:hAnsi="Cambria Math" w:cs="Times New Roman"/>
                <w:color w:val="000000"/>
              </w:rPr>
              <m:t>n,α</m:t>
            </m:r>
          </m:sub>
        </m:sSub>
      </m:oMath>
      <w:r w:rsidRPr="005613C4">
        <w:rPr>
          <w:rFonts w:ascii="Times New Roman" w:hAnsi="Times New Roman" w:cs="Times New Roman"/>
          <w:color w:val="000000"/>
          <w:kern w:val="0"/>
        </w:rPr>
        <w:t xml:space="preserve"> profile</w:t>
      </w:r>
      <w:r w:rsidRPr="005613C4">
        <w:rPr>
          <w:rFonts w:ascii="Times New Roman" w:hAnsi="Times New Roman" w:cs="Times New Roman"/>
          <w:color w:val="000000"/>
        </w:rPr>
        <w:t>, are deployed in the framework. In trait grouping, we first show that traits controlled by the tightly linked or pleiotropic QTL (tightly linked or pleiotropic traits) may have arbitrary values at their phenotypic or genetic correlations, and hence we use the estimated QTL positions, rather than the phenotypic or genetic correlations among traits, to make inference about the tightly linked and/or pleiotropic traits for trait grouping. Then, t</w:t>
      </w:r>
      <w:r w:rsidRPr="005613C4">
        <w:rPr>
          <w:rFonts w:ascii="Times New Roman" w:hAnsi="Times New Roman" w:cs="Times New Roman"/>
          <w:color w:val="000000"/>
          <w:kern w:val="0"/>
        </w:rPr>
        <w:t xml:space="preserve">he permutation algorithm of Yang </w:t>
      </w:r>
      <w:r w:rsidRPr="005613C4">
        <w:rPr>
          <w:rFonts w:ascii="Times New Roman" w:hAnsi="Times New Roman" w:cs="Times New Roman"/>
          <w:i/>
          <w:color w:val="000000"/>
          <w:kern w:val="0"/>
        </w:rPr>
        <w:t>et al.</w:t>
      </w:r>
      <w:r w:rsidRPr="005613C4">
        <w:rPr>
          <w:rFonts w:ascii="Times New Roman" w:hAnsi="Times New Roman" w:cs="Times New Roman"/>
          <w:color w:val="000000"/>
          <w:kern w:val="0"/>
        </w:rPr>
        <w:t xml:space="preserve"> (2019) is deployed to randomly shift </w:t>
      </w:r>
      <w:r w:rsidRPr="005613C4">
        <w:rPr>
          <w:rFonts w:ascii="Times New Roman" w:hAnsi="Times New Roman" w:cs="Times New Roman"/>
          <w:color w:val="000000"/>
        </w:rPr>
        <w:t>t</w:t>
      </w:r>
      <w:r w:rsidRPr="005613C4">
        <w:rPr>
          <w:rFonts w:ascii="Times New Roman" w:hAnsi="Times New Roman" w:cs="Times New Roman"/>
          <w:color w:val="000000"/>
          <w:kern w:val="0"/>
        </w:rPr>
        <w:t>he tightly linked and/or pleiotropic QTL together along the genome separately by trait group,</w:t>
      </w:r>
      <w:r w:rsidRPr="005613C4">
        <w:rPr>
          <w:rFonts w:ascii="Times New Roman" w:hAnsi="Times New Roman" w:cs="Times New Roman"/>
          <w:color w:val="000000"/>
        </w:rPr>
        <w:t xml:space="preserve"> accounting for the correlation structure among traits, to </w:t>
      </w:r>
      <w:r w:rsidRPr="005613C4">
        <w:rPr>
          <w:rFonts w:ascii="Times New Roman" w:hAnsi="Times New Roman" w:cs="Times New Roman"/>
          <w:color w:val="000000"/>
          <w:kern w:val="0"/>
        </w:rPr>
        <w:t xml:space="preserve">compute a series of EQF thresholds, </w:t>
      </w:r>
      <m:oMath>
        <m:sSub>
          <m:sSubPr>
            <m:ctrlPr>
              <w:rPr>
                <w:rFonts w:ascii="Cambria Math" w:hAnsi="Cambria Math" w:cs="Times New Roman"/>
                <w:i/>
                <w:color w:val="000000"/>
                <w:kern w:val="0"/>
                <w:szCs w:val="19"/>
              </w:rPr>
            </m:ctrlPr>
          </m:sSubPr>
          <m:e>
            <m:r>
              <w:rPr>
                <w:rFonts w:ascii="Cambria Math" w:hAnsi="Cambria Math" w:cs="Times New Roman"/>
                <w:color w:val="000000"/>
                <w:kern w:val="0"/>
                <w:szCs w:val="19"/>
              </w:rPr>
              <m:t>γ</m:t>
            </m:r>
          </m:e>
          <m:sub>
            <m:r>
              <w:rPr>
                <w:rFonts w:ascii="Cambria Math" w:hAnsi="Cambria Math" w:cs="Times New Roman"/>
                <w:color w:val="000000"/>
                <w:kern w:val="0"/>
                <w:szCs w:val="19"/>
              </w:rPr>
              <m:t>n,α</m:t>
            </m:r>
          </m:sub>
        </m:sSub>
      </m:oMath>
      <w:r w:rsidRPr="005613C4">
        <w:rPr>
          <w:rFonts w:ascii="Times New Roman" w:hAnsi="Times New Roman" w:cs="Times New Roman"/>
          <w:color w:val="000000"/>
          <w:kern w:val="0"/>
          <w:szCs w:val="19"/>
        </w:rPr>
        <w:t>’s,</w:t>
      </w:r>
      <w:r w:rsidRPr="005613C4">
        <w:rPr>
          <w:rFonts w:ascii="Times New Roman" w:hAnsi="Times New Roman" w:cs="Times New Roman"/>
          <w:color w:val="000000"/>
        </w:rPr>
        <w:t xml:space="preserve"> for hotspot detection. </w:t>
      </w:r>
      <w:r w:rsidRPr="005613C4">
        <w:rPr>
          <w:rFonts w:ascii="Times New Roman" w:hAnsi="Times New Roman" w:cs="Times New Roman"/>
        </w:rPr>
        <w:t>Two permutation schemes, the QTL-interval permutation and the EQF-bin permutation, are devised to compute the EQF thresholds for assessing the significance of QTL hotspots.</w:t>
      </w:r>
      <w:r w:rsidRPr="005613C4">
        <w:rPr>
          <w:rFonts w:ascii="Times New Roman" w:hAnsi="Times New Roman" w:cs="Times New Roman"/>
          <w:b/>
        </w:rPr>
        <w:t xml:space="preserve"> </w:t>
      </w:r>
      <w:r w:rsidRPr="005613C4">
        <w:rPr>
          <w:rFonts w:ascii="Times New Roman" w:hAnsi="Times New Roman" w:cs="Times New Roman"/>
        </w:rPr>
        <w:t>The QTL-interval permutation</w:t>
      </w:r>
      <w:r w:rsidRPr="005613C4">
        <w:rPr>
          <w:rFonts w:ascii="Times New Roman" w:hAnsi="Times New Roman" w:cs="Times New Roman"/>
          <w:b/>
        </w:rPr>
        <w:t xml:space="preserve"> </w:t>
      </w:r>
      <w:r w:rsidRPr="005613C4">
        <w:rPr>
          <w:rFonts w:ascii="Times New Roman" w:hAnsi="Times New Roman" w:cs="Times New Roman"/>
        </w:rPr>
        <w:t>operates</w:t>
      </w:r>
      <w:r w:rsidRPr="005613C4">
        <w:rPr>
          <w:rFonts w:ascii="Times New Roman" w:hAnsi="Times New Roman" w:cs="Times New Roman"/>
          <w:b/>
        </w:rPr>
        <w:t xml:space="preserve"> </w:t>
      </w:r>
      <w:r w:rsidRPr="005613C4">
        <w:rPr>
          <w:rFonts w:ascii="Times New Roman" w:hAnsi="Times New Roman" w:cs="Times New Roman"/>
        </w:rPr>
        <w:t xml:space="preserve">on the QTL matrix, and then </w:t>
      </w:r>
      <w:r w:rsidRPr="005613C4">
        <w:rPr>
          <w:rFonts w:ascii="Times New Roman" w:hAnsi="Times New Roman" w:cs="Times New Roman"/>
          <w:kern w:val="0"/>
        </w:rPr>
        <w:t xml:space="preserve">considers the genome to be circular </w:t>
      </w:r>
      <w:r w:rsidRPr="005613C4">
        <w:rPr>
          <w:rFonts w:ascii="Times New Roman" w:hAnsi="Times New Roman" w:cs="Times New Roman"/>
          <w:kern w:val="0"/>
        </w:rPr>
        <w:fldChar w:fldCharType="begin"/>
      </w:r>
      <w:r w:rsidRPr="005613C4">
        <w:rPr>
          <w:rFonts w:ascii="Times New Roman" w:hAnsi="Times New Roman" w:cs="Times New Roman"/>
          <w:kern w:val="0"/>
        </w:rPr>
        <w:instrText xml:space="preserve"> ADDIN EN.CITE &lt;EndNote&gt;&lt;Cite&gt;&lt;Author&gt;Cabrera&lt;/Author&gt;&lt;Year&gt;2012&lt;/Year&gt;&lt;RecNum&gt;4&lt;/RecNum&gt;&lt;DisplayText&gt;(Cabrera&lt;style face="italic"&gt; et al.&lt;/style&gt; 2012)&lt;/DisplayText&gt;&lt;record&gt;&lt;rec-number&gt;4&lt;/rec-number&gt;&lt;foreign-keys&gt;&lt;key app="EN" db-id="x00ptvstysta09e9s9txza24r0vx5t209vw0" timestamp="1539870263"&gt;4&lt;/key&gt;&lt;/foreign-keys&gt;&lt;ref-type name="Journal Article"&gt;17&lt;/ref-type&gt;&lt;contributors&gt;&lt;authors&gt;&lt;author&gt;Cabrera, Claudia P&lt;/author&gt;&lt;author&gt;Navarro, Pau&lt;/author&gt;&lt;author&gt;Huffman, Jennifer E&lt;/author&gt;&lt;author&gt;Wright, Alan F&lt;/author&gt;&lt;author&gt;Hayward, Caroline&lt;/author&gt;&lt;author&gt;Campbell, Harry&lt;/author&gt;&lt;author&gt;Wilson, James F&lt;/author&gt;&lt;author&gt;Rudan, Igor&lt;/author&gt;&lt;author&gt;Hastie, Nicholas D&lt;/author&gt;&lt;author&gt;Vitart, Veronique&lt;/author&gt;&lt;/authors&gt;&lt;/contributors&gt;&lt;titles&gt;&lt;title&gt;Uncovering networks from genome-wide association studies via circular genomic permutation&lt;/title&gt;&lt;secondary-title&gt;G3: Genes, Genomes, Genetics&lt;/secondary-title&gt;&lt;/titles&gt;&lt;periodical&gt;&lt;full-title&gt;G3: Genes, Genomes, Genetics&lt;/full-title&gt;&lt;/periodical&gt;&lt;pages&gt;1067-1075&lt;/pages&gt;&lt;volume&gt;2&lt;/volume&gt;&lt;number&gt;9&lt;/number&gt;&lt;dates&gt;&lt;year&gt;2012&lt;/year&gt;&lt;/dates&gt;&lt;isbn&gt;2160-1836&lt;/isbn&gt;&lt;urls&gt;&lt;/urls&gt;&lt;/record&gt;&lt;/Cite&gt;&lt;/EndNote&gt;</w:instrText>
      </w:r>
      <w:r w:rsidRPr="005613C4">
        <w:rPr>
          <w:rFonts w:ascii="Times New Roman" w:hAnsi="Times New Roman" w:cs="Times New Roman"/>
          <w:kern w:val="0"/>
        </w:rPr>
        <w:fldChar w:fldCharType="separate"/>
      </w:r>
      <w:r w:rsidRPr="005613C4">
        <w:rPr>
          <w:rFonts w:ascii="Times New Roman" w:hAnsi="Times New Roman" w:cs="Times New Roman"/>
          <w:noProof/>
          <w:kern w:val="0"/>
        </w:rPr>
        <w:t>(Cabrera</w:t>
      </w:r>
      <w:r w:rsidRPr="005613C4">
        <w:rPr>
          <w:rFonts w:ascii="Times New Roman" w:hAnsi="Times New Roman" w:cs="Times New Roman"/>
          <w:i/>
          <w:noProof/>
          <w:kern w:val="0"/>
        </w:rPr>
        <w:t xml:space="preserve"> et al.</w:t>
      </w:r>
      <w:r w:rsidRPr="005613C4">
        <w:rPr>
          <w:rFonts w:ascii="Times New Roman" w:hAnsi="Times New Roman" w:cs="Times New Roman"/>
          <w:noProof/>
          <w:kern w:val="0"/>
        </w:rPr>
        <w:t xml:space="preserve"> 2012)</w:t>
      </w:r>
      <w:r w:rsidRPr="005613C4">
        <w:rPr>
          <w:rFonts w:ascii="Times New Roman" w:hAnsi="Times New Roman" w:cs="Times New Roman"/>
          <w:kern w:val="0"/>
        </w:rPr>
        <w:fldChar w:fldCharType="end"/>
      </w:r>
      <w:r w:rsidRPr="005613C4">
        <w:rPr>
          <w:rFonts w:ascii="Times New Roman" w:hAnsi="Times New Roman" w:cs="Times New Roman"/>
          <w:kern w:val="0"/>
        </w:rPr>
        <w:t xml:space="preserve"> and randomly swaps the QTL intervals in the circular genome. </w:t>
      </w:r>
      <w:r w:rsidRPr="005613C4">
        <w:rPr>
          <w:rFonts w:ascii="Times New Roman" w:hAnsi="Times New Roman" w:cs="Times New Roman"/>
          <w:lang w:val="en"/>
        </w:rPr>
        <w:t xml:space="preserve">On the contrary, </w:t>
      </w:r>
      <w:r w:rsidRPr="005613C4">
        <w:rPr>
          <w:rFonts w:ascii="Times New Roman" w:hAnsi="Times New Roman" w:cs="Times New Roman"/>
        </w:rPr>
        <w:t xml:space="preserve">the EQF-bin permutation works on the EQF matrix, and then </w:t>
      </w:r>
      <w:r w:rsidRPr="005613C4">
        <w:rPr>
          <w:rFonts w:ascii="Times New Roman" w:hAnsi="Times New Roman" w:cs="Times New Roman"/>
          <w:kern w:val="0"/>
        </w:rPr>
        <w:t xml:space="preserve">breaks a QTL interval into several EQF bins and </w:t>
      </w:r>
      <w:r w:rsidRPr="005613C4">
        <w:rPr>
          <w:rFonts w:ascii="Times New Roman" w:hAnsi="Times New Roman" w:cs="Times New Roman"/>
        </w:rPr>
        <w:t xml:space="preserve">randomly </w:t>
      </w:r>
      <w:r w:rsidRPr="005613C4">
        <w:rPr>
          <w:rFonts w:ascii="Times New Roman" w:hAnsi="Times New Roman" w:cs="Times New Roman"/>
        </w:rPr>
        <w:lastRenderedPageBreak/>
        <w:t xml:space="preserve">shifts the EQF bins along the genome. The algorithm of the QTL-interval permutation with trait grouping for computing the threshold that can control </w:t>
      </w:r>
      <w:r w:rsidRPr="005613C4">
        <w:rPr>
          <w:rFonts w:ascii="Times New Roman" w:hAnsi="Times New Roman" w:cs="Times New Roman"/>
          <w:kern w:val="0"/>
          <w:szCs w:val="19"/>
        </w:rPr>
        <w:t>GWER</w:t>
      </w:r>
      <w:r w:rsidRPr="005613C4">
        <w:rPr>
          <w:rFonts w:ascii="Times New Roman" w:hAnsi="Times New Roman" w:cs="Times New Roman"/>
          <w:color w:val="FF0000"/>
          <w:kern w:val="0"/>
          <w:szCs w:val="19"/>
        </w:rPr>
        <w:t xml:space="preserve"> </w:t>
      </w:r>
      <w:r w:rsidRPr="005613C4">
        <w:rPr>
          <w:rFonts w:ascii="Times New Roman" w:hAnsi="Times New Roman" w:cs="Times New Roman"/>
          <w:kern w:val="0"/>
          <w:szCs w:val="19"/>
        </w:rPr>
        <w:t xml:space="preserve">of </w:t>
      </w:r>
      <m:oMath>
        <m:r>
          <m:rPr>
            <m:nor/>
          </m:rPr>
          <w:rPr>
            <w:rFonts w:ascii="Times New Roman" w:hAnsi="Times New Roman" w:cs="Times New Roman"/>
          </w:rPr>
          <m:t>qFreq</m:t>
        </m:r>
        <m:d>
          <m:dPr>
            <m:ctrlPr>
              <w:rPr>
                <w:rFonts w:ascii="Cambria Math" w:hAnsi="Cambria Math" w:cs="Times New Roman"/>
                <w:i/>
              </w:rPr>
            </m:ctrlPr>
          </m:dPr>
          <m:e>
            <m:r>
              <w:rPr>
                <w:rFonts w:ascii="Cambria Math" w:hAnsi="Cambria Math" w:cs="Times New Roman"/>
              </w:rPr>
              <m:t>n</m:t>
            </m:r>
          </m:e>
        </m:d>
      </m:oMath>
      <w:r w:rsidRPr="005613C4">
        <w:rPr>
          <w:rFonts w:ascii="Times New Roman" w:hAnsi="Times New Roman" w:cs="Times New Roman"/>
        </w:rPr>
        <w:t xml:space="preserve"> </w:t>
      </w:r>
      <w:r w:rsidRPr="005613C4">
        <w:rPr>
          <w:rFonts w:ascii="Times New Roman" w:hAnsi="Times New Roman" w:cs="Times New Roman"/>
          <w:kern w:val="0"/>
          <w:szCs w:val="19"/>
        </w:rPr>
        <w:t xml:space="preserve">at a </w:t>
      </w:r>
      <w:r w:rsidRPr="005613C4">
        <w:rPr>
          <w:rFonts w:ascii="Times New Roman" w:eastAsia="AdvTT5274fc9b+fb" w:hAnsi="Times New Roman" w:cs="Times New Roman"/>
          <w:kern w:val="0"/>
          <w:szCs w:val="19"/>
        </w:rPr>
        <w:t>fi</w:t>
      </w:r>
      <w:r w:rsidRPr="005613C4">
        <w:rPr>
          <w:rFonts w:ascii="Times New Roman" w:hAnsi="Times New Roman" w:cs="Times New Roman"/>
          <w:kern w:val="0"/>
          <w:szCs w:val="19"/>
        </w:rPr>
        <w:t>xed α level</w:t>
      </w:r>
      <w:r w:rsidRPr="005613C4">
        <w:rPr>
          <w:rFonts w:ascii="Times New Roman" w:hAnsi="Times New Roman" w:cs="Times New Roman"/>
        </w:rPr>
        <w:t xml:space="preserve"> is described below</w:t>
      </w:r>
      <w:r w:rsidRPr="005613C4">
        <w:rPr>
          <w:rFonts w:ascii="Times New Roman" w:hAnsi="Times New Roman" w:cs="Times New Roman"/>
          <w:color w:val="000000"/>
        </w:rPr>
        <w:t>.</w:t>
      </w:r>
    </w:p>
    <w:p w:rsidR="005613C4" w:rsidRPr="005613C4" w:rsidRDefault="005613C4" w:rsidP="005613C4">
      <w:pPr>
        <w:spacing w:line="400" w:lineRule="exact"/>
        <w:ind w:firstLineChars="100" w:firstLine="240"/>
        <w:jc w:val="both"/>
        <w:rPr>
          <w:rFonts w:ascii="Times New Roman" w:hAnsi="Times New Roman" w:cs="Times New Roman"/>
        </w:rPr>
      </w:pPr>
    </w:p>
    <w:p w:rsidR="005613C4" w:rsidRPr="005613C4" w:rsidRDefault="005613C4" w:rsidP="005613C4">
      <w:pPr>
        <w:spacing w:line="400" w:lineRule="exact"/>
        <w:jc w:val="both"/>
        <w:rPr>
          <w:rFonts w:ascii="Times New Roman" w:hAnsi="Times New Roman" w:cs="Times New Roman"/>
        </w:rPr>
      </w:pPr>
      <w:r w:rsidRPr="005613C4">
        <w:rPr>
          <w:rFonts w:ascii="Times New Roman" w:hAnsi="Times New Roman" w:cs="Times New Roman"/>
        </w:rPr>
        <w:t xml:space="preserve">Using the </w:t>
      </w:r>
      <w:r w:rsidRPr="005613C4">
        <w:rPr>
          <w:rFonts w:ascii="Times New Roman" w:hAnsi="Times New Roman" w:cs="Times New Roman"/>
          <w:i/>
        </w:rPr>
        <w:t>m</w:t>
      </w:r>
      <w:r w:rsidRPr="005613C4">
        <w:rPr>
          <w:rFonts w:ascii="Times New Roman" w:hAnsi="Times New Roman" w:cs="Times New Roman"/>
        </w:rPr>
        <w:t xml:space="preserve"> different LOD thresholds,</w:t>
      </w:r>
      <w:r w:rsidRPr="005613C4">
        <w:rPr>
          <w:rFonts w:ascii="Times New Roman" w:hAnsi="Times New Roman" w:cs="Times New Roman"/>
          <w:b/>
        </w:rPr>
        <w:t xml:space="preserve"> </w:t>
      </w:r>
      <w:r w:rsidRPr="005613C4">
        <w:rPr>
          <w:rFonts w:ascii="Times New Roman" w:hAnsi="Times New Roman" w:cs="Times New Roman"/>
        </w:rPr>
        <w:t xml:space="preserve">the LOD score matrix can be converted into the </w:t>
      </w:r>
      <w:r w:rsidRPr="005613C4">
        <w:rPr>
          <w:rFonts w:ascii="Times New Roman" w:hAnsi="Times New Roman" w:cs="Times New Roman"/>
          <w:i/>
        </w:rPr>
        <w:t>m</w:t>
      </w:r>
      <w:r w:rsidRPr="005613C4">
        <w:rPr>
          <w:rFonts w:ascii="Times New Roman" w:hAnsi="Times New Roman" w:cs="Times New Roman"/>
        </w:rPr>
        <w:t xml:space="preserve"> QTL matrices and then </w:t>
      </w:r>
      <w:r w:rsidRPr="005613C4">
        <w:rPr>
          <w:rFonts w:ascii="Times New Roman" w:hAnsi="Times New Roman" w:cs="Times New Roman"/>
          <w:i/>
        </w:rPr>
        <w:t>m</w:t>
      </w:r>
      <w:r w:rsidRPr="005613C4">
        <w:rPr>
          <w:rFonts w:ascii="Times New Roman" w:hAnsi="Times New Roman" w:cs="Times New Roman"/>
        </w:rPr>
        <w:t xml:space="preserve"> </w:t>
      </w:r>
      <w:r w:rsidRPr="005613C4">
        <w:rPr>
          <w:rFonts w:ascii="Times New Roman" w:hAnsi="Times New Roman" w:cs="Times New Roman"/>
          <w:kern w:val="0"/>
          <w:szCs w:val="19"/>
        </w:rPr>
        <w:t xml:space="preserve">EQF matrices, respectively. For an EQF matrix, </w:t>
      </w:r>
      <m:oMath>
        <m:r>
          <m:rPr>
            <m:sty m:val="b"/>
          </m:rPr>
          <w:rPr>
            <w:rFonts w:ascii="Cambria Math" w:hAnsi="Cambria Math" w:cs="Times New Roman"/>
            <w:kern w:val="0"/>
            <w:szCs w:val="19"/>
          </w:rPr>
          <m:t>F</m:t>
        </m:r>
      </m:oMath>
      <w:r w:rsidRPr="005613C4">
        <w:rPr>
          <w:rFonts w:ascii="Times New Roman" w:hAnsi="Times New Roman" w:cs="Times New Roman"/>
          <w:b/>
          <w:kern w:val="0"/>
          <w:szCs w:val="19"/>
        </w:rPr>
        <w:t xml:space="preserve">, </w:t>
      </w:r>
      <w:r w:rsidRPr="005613C4">
        <w:rPr>
          <w:rFonts w:ascii="Times New Roman" w:hAnsi="Times New Roman" w:cs="Times New Roman"/>
          <w:kern w:val="0"/>
          <w:szCs w:val="19"/>
        </w:rPr>
        <w:t>w</w:t>
      </w:r>
      <w:r w:rsidRPr="005613C4">
        <w:rPr>
          <w:rFonts w:ascii="Times New Roman" w:hAnsi="Times New Roman" w:cs="Times New Roman"/>
        </w:rPr>
        <w:t xml:space="preserve">e first obtain the EQF sum over all traits for the </w:t>
      </w:r>
      <w:r w:rsidRPr="005613C4">
        <w:rPr>
          <w:rFonts w:ascii="Times New Roman" w:hAnsi="Times New Roman" w:cs="Times New Roman"/>
          <w:i/>
        </w:rPr>
        <w:t>W</w:t>
      </w:r>
      <w:r w:rsidRPr="005613C4">
        <w:rPr>
          <w:rFonts w:ascii="Times New Roman" w:hAnsi="Times New Roman" w:cs="Times New Roman"/>
        </w:rPr>
        <w:t xml:space="preserve"> bins and order them from highest to lowest,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oMath>
      <w:r w:rsidRPr="005613C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oMath>
      <w:r w:rsidRPr="005613C4">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(W)</m:t>
            </m:r>
          </m:sub>
        </m:sSub>
      </m:oMath>
      <w:r w:rsidRPr="005613C4">
        <w:rPr>
          <w:rFonts w:ascii="Times New Roman" w:hAnsi="Times New Roman" w:cs="Times New Roman"/>
        </w:rPr>
        <w:t xml:space="preserve">. Then, we define </w:t>
      </w:r>
      <m:oMath>
        <m:r>
          <m:rPr>
            <m:nor/>
          </m:rPr>
          <w:rPr>
            <w:rFonts w:ascii="Times New Roman" w:hAnsi="Times New Roman" w:cs="Times New Roman"/>
          </w:rPr>
          <m:t>qFreq</m:t>
        </m:r>
        <m:r>
          <w:rPr>
            <w:rFonts w:ascii="Cambria Math" w:hAnsi="Cambria Math" w:cs="Times New Roman"/>
          </w:rPr>
          <m:t>(n)</m:t>
        </m:r>
      </m:oMath>
      <w:r w:rsidRPr="005613C4">
        <w:rPr>
          <w:rFonts w:ascii="Times New Roman" w:hAnsi="Times New Roman" w:cs="Times New Roman"/>
        </w:rPr>
        <w:t xml:space="preserve"> as the </w:t>
      </w:r>
      <w:r w:rsidRPr="005613C4">
        <w:rPr>
          <w:rFonts w:ascii="Times New Roman" w:hAnsi="Times New Roman" w:cs="Times New Roman"/>
          <w:i/>
        </w:rPr>
        <w:t>n</w:t>
      </w:r>
      <w:r w:rsidRPr="005613C4">
        <w:rPr>
          <w:rFonts w:ascii="Times New Roman" w:hAnsi="Times New Roman" w:cs="Times New Roman"/>
        </w:rPr>
        <w:t xml:space="preserve">th EQF sum of the </w:t>
      </w:r>
      <w:r w:rsidRPr="005613C4">
        <w:rPr>
          <w:rFonts w:ascii="Times New Roman" w:hAnsi="Times New Roman" w:cs="Times New Roman"/>
          <w:i/>
        </w:rPr>
        <w:t>W</w:t>
      </w:r>
      <w:r w:rsidRPr="005613C4">
        <w:rPr>
          <w:rFonts w:ascii="Times New Roman" w:hAnsi="Times New Roman" w:cs="Times New Roman"/>
        </w:rPr>
        <w:t xml:space="preserve"> ordered observed EQF sums, and use </w:t>
      </w:r>
      <m:oMath>
        <m:r>
          <m:rPr>
            <m:nor/>
          </m:rPr>
          <w:rPr>
            <w:rFonts w:ascii="Times New Roman" w:hAnsi="Times New Roman" w:cs="Times New Roman"/>
          </w:rPr>
          <m:t>qFreq</m:t>
        </m:r>
        <m:r>
          <w:rPr>
            <w:rFonts w:ascii="Cambria Math" w:hAnsi="Cambria Math" w:cs="Times New Roman"/>
          </w:rPr>
          <m:t>(n)</m:t>
        </m:r>
      </m:oMath>
      <w:r w:rsidRPr="005613C4">
        <w:rPr>
          <w:rFonts w:ascii="Times New Roman" w:hAnsi="Times New Roman" w:cs="Times New Roman"/>
        </w:rPr>
        <w:t xml:space="preserve"> as a test statistic for at least </w:t>
      </w:r>
      <w:r w:rsidRPr="005613C4">
        <w:rPr>
          <w:rFonts w:ascii="Times New Roman" w:hAnsi="Times New Roman" w:cs="Times New Roman"/>
          <w:i/>
        </w:rPr>
        <w:t>n</w:t>
      </w:r>
      <w:r w:rsidRPr="005613C4">
        <w:rPr>
          <w:rFonts w:ascii="Times New Roman" w:hAnsi="Times New Roman" w:cs="Times New Roman"/>
        </w:rPr>
        <w:t xml:space="preserve"> spurious hotspots under the null hypothesis that the QTL are randomly distributed in the genome.</w:t>
      </w:r>
    </w:p>
    <w:p w:rsidR="005613C4" w:rsidRPr="005613C4" w:rsidRDefault="005613C4" w:rsidP="005613C4">
      <w:pPr>
        <w:spacing w:line="400" w:lineRule="exact"/>
        <w:jc w:val="both"/>
        <w:rPr>
          <w:rFonts w:ascii="Times New Roman" w:hAnsi="Times New Roman" w:cs="Times New Roman"/>
        </w:rPr>
      </w:pPr>
    </w:p>
    <w:p w:rsidR="005613C4" w:rsidRPr="005613C4" w:rsidRDefault="005613C4" w:rsidP="005613C4">
      <w:pPr>
        <w:pStyle w:val="a3"/>
        <w:widowControl/>
        <w:numPr>
          <w:ilvl w:val="0"/>
          <w:numId w:val="9"/>
        </w:numPr>
        <w:spacing w:line="400" w:lineRule="exact"/>
        <w:ind w:leftChars="0"/>
        <w:jc w:val="both"/>
        <w:rPr>
          <w:rFonts w:ascii="Times New Roman" w:hAnsi="Times New Roman" w:cs="Times New Roman"/>
          <w:strike/>
        </w:rPr>
      </w:pPr>
      <w:r w:rsidRPr="005613C4">
        <w:rPr>
          <w:rFonts w:ascii="Times New Roman" w:hAnsi="Times New Roman" w:cs="Times New Roman"/>
        </w:rPr>
        <w:t xml:space="preserve">The traits with tightly linked or pleiotropic QTL are grouped together. After grouping, there are, say </w:t>
      </w:r>
      <w:r w:rsidRPr="005613C4">
        <w:rPr>
          <w:rFonts w:ascii="Times New Roman" w:hAnsi="Times New Roman" w:cs="Times New Roman"/>
          <w:i/>
        </w:rPr>
        <w:t>R</w:t>
      </w:r>
      <w:r w:rsidRPr="005613C4">
        <w:rPr>
          <w:rFonts w:ascii="Times New Roman" w:hAnsi="Times New Roman" w:cs="Times New Roman"/>
        </w:rPr>
        <w:t xml:space="preserve">, trait groups containing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1</m:t>
            </m:r>
          </m:sub>
        </m:sSub>
      </m:oMath>
      <w:r w:rsidRPr="005613C4">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2</m:t>
            </m:r>
          </m:sub>
        </m:sSub>
      </m:oMath>
      <w:r w:rsidRPr="005613C4">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3</m:t>
            </m:r>
          </m:sub>
        </m:sSub>
      </m:oMath>
      <w:r w:rsidRPr="005613C4">
        <w:rPr>
          <w:rFonts w:ascii="Times New Roman" w:hAnsi="Times New Roman" w:cs="Times New Roman"/>
        </w:rPr>
        <w:t xml:space="preserve">, </w:t>
      </w:r>
      <m:oMath>
        <m:r>
          <m:rPr>
            <m:sty m:val="p"/>
          </m:rPr>
          <w:rPr>
            <w:rFonts w:ascii="Cambria Math" w:hAnsi="Cambria Math" w:cs="Times New Roman"/>
          </w:rPr>
          <m:t>⋯</m:t>
        </m:r>
      </m:oMath>
      <w:r w:rsidRPr="005613C4">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R</m:t>
            </m:r>
          </m:sub>
        </m:sSub>
      </m:oMath>
      <w:r w:rsidRPr="005613C4">
        <w:rPr>
          <w:rFonts w:ascii="Times New Roman" w:hAnsi="Times New Roman" w:cs="Times New Roman"/>
        </w:rPr>
        <w:t xml:space="preserve"> traits, respectively (</w:t>
      </w:r>
      <m:oMath>
        <m:nary>
          <m:naryPr>
            <m:chr m:val="∑"/>
            <m:limLoc m:val="undOvr"/>
            <m:subHide m:val="1"/>
            <m:supHide m:val="1"/>
            <m:ctrlPr>
              <w:rPr>
                <w:rFonts w:ascii="Cambria Math" w:hAnsi="Cambria Math" w:cs="Times New Roman"/>
              </w:rPr>
            </m:ctrlPr>
          </m:naryPr>
          <m:sub/>
          <m:sup/>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e>
        </m:nary>
        <m:r>
          <w:rPr>
            <w:rFonts w:ascii="Cambria Math" w:hAnsi="Cambria Math" w:cs="Times New Roman"/>
          </w:rPr>
          <m:t>=T)</m:t>
        </m:r>
      </m:oMath>
      <w:r w:rsidRPr="005613C4">
        <w:rPr>
          <w:rFonts w:ascii="Times New Roman" w:hAnsi="Times New Roman" w:cs="Times New Roman"/>
        </w:rPr>
        <w:t xml:space="preserve">. </w:t>
      </w:r>
    </w:p>
    <w:p w:rsidR="005613C4" w:rsidRPr="005613C4" w:rsidRDefault="005613C4" w:rsidP="005613C4">
      <w:pPr>
        <w:pStyle w:val="a3"/>
        <w:widowControl/>
        <w:numPr>
          <w:ilvl w:val="0"/>
          <w:numId w:val="9"/>
        </w:numPr>
        <w:spacing w:line="400" w:lineRule="exact"/>
        <w:ind w:leftChars="0"/>
        <w:jc w:val="both"/>
        <w:rPr>
          <w:rFonts w:ascii="Times New Roman" w:hAnsi="Times New Roman" w:cs="Times New Roman"/>
        </w:rPr>
      </w:pPr>
      <w:r w:rsidRPr="005613C4">
        <w:rPr>
          <w:rFonts w:ascii="Times New Roman" w:hAnsi="Times New Roman" w:cs="Times New Roman"/>
        </w:rPr>
        <w:t>Generate a new permuted QTL matrix by performing permutation in each trait group as follows:</w:t>
      </w:r>
      <w:r w:rsidRPr="005613C4">
        <w:rPr>
          <w:rFonts w:ascii="Times New Roman" w:hAnsi="Times New Roman" w:cs="Times New Roman"/>
          <w:szCs w:val="19"/>
        </w:rPr>
        <w:t xml:space="preserve"> </w:t>
      </w:r>
      <w:r w:rsidRPr="005613C4">
        <w:rPr>
          <w:rFonts w:ascii="Times New Roman" w:hAnsi="Times New Roman" w:cs="Times New Roman"/>
        </w:rPr>
        <w:t xml:space="preserve">First consider the genome to be circular. For each trait group, the QTL intervals of the tightly linked or pleiotropic QTL are permuted together, and the other QTL intervals are permuted alone to obtain a permuted QTL matrix. </w:t>
      </w:r>
    </w:p>
    <w:p w:rsidR="005613C4" w:rsidRPr="005613C4" w:rsidRDefault="005613C4" w:rsidP="005613C4">
      <w:pPr>
        <w:pStyle w:val="a3"/>
        <w:widowControl/>
        <w:numPr>
          <w:ilvl w:val="0"/>
          <w:numId w:val="9"/>
        </w:numPr>
        <w:autoSpaceDE w:val="0"/>
        <w:autoSpaceDN w:val="0"/>
        <w:adjustRightInd w:val="0"/>
        <w:spacing w:line="400" w:lineRule="exact"/>
        <w:ind w:leftChars="0"/>
        <w:jc w:val="both"/>
        <w:rPr>
          <w:rFonts w:ascii="Times New Roman" w:hAnsi="Times New Roman" w:cs="Times New Roman"/>
          <w:szCs w:val="19"/>
        </w:rPr>
      </w:pPr>
      <w:r w:rsidRPr="005613C4">
        <w:rPr>
          <w:rFonts w:ascii="Times New Roman" w:hAnsi="Times New Roman" w:cs="Times New Roman"/>
        </w:rPr>
        <w:t xml:space="preserve">Obtain the EQF matrix, </w:t>
      </w:r>
      <m:oMath>
        <m:sSup>
          <m:sSupPr>
            <m:ctrlPr>
              <w:rPr>
                <w:rFonts w:ascii="Cambria Math" w:hAnsi="Cambria Math" w:cs="Times New Roman"/>
              </w:rPr>
            </m:ctrlPr>
          </m:sSupPr>
          <m:e>
            <m:r>
              <m:rPr>
                <m:sty m:val="b"/>
              </m:rPr>
              <w:rPr>
                <w:rFonts w:ascii="Cambria Math" w:hAnsi="Cambria Math" w:cs="Times New Roman"/>
              </w:rPr>
              <m:t>F</m:t>
            </m:r>
          </m:e>
          <m:sup>
            <m:r>
              <w:rPr>
                <w:rFonts w:ascii="Cambria Math" w:hAnsi="Cambria Math" w:cs="Times New Roman"/>
              </w:rPr>
              <m:t>*</m:t>
            </m:r>
          </m:sup>
        </m:sSup>
      </m:oMath>
      <w:r w:rsidRPr="005613C4">
        <w:rPr>
          <w:rFonts w:ascii="Times New Roman" w:hAnsi="Times New Roman" w:cs="Times New Roman"/>
        </w:rPr>
        <w:t>, from the permuted QTL matrix, and c</w:t>
      </w:r>
      <w:r w:rsidRPr="005613C4">
        <w:rPr>
          <w:rFonts w:ascii="Times New Roman" w:hAnsi="Times New Roman" w:cs="Times New Roman"/>
          <w:szCs w:val="19"/>
        </w:rPr>
        <w:t xml:space="preserve">ompute the total EQF sums over all rows for the </w:t>
      </w:r>
      <w:r w:rsidRPr="005613C4">
        <w:rPr>
          <w:rFonts w:ascii="Times New Roman" w:hAnsi="Times New Roman" w:cs="Times New Roman"/>
          <w:i/>
          <w:szCs w:val="19"/>
        </w:rPr>
        <w:t>W</w:t>
      </w:r>
      <w:r w:rsidRPr="005613C4">
        <w:rPr>
          <w:rFonts w:ascii="Times New Roman" w:hAnsi="Times New Roman" w:cs="Times New Roman"/>
          <w:szCs w:val="19"/>
        </w:rPr>
        <w:t xml:space="preserve"> locations </w:t>
      </w:r>
      <w:r w:rsidRPr="005613C4">
        <w:rPr>
          <w:rFonts w:ascii="Times New Roman" w:hAnsi="Times New Roman" w:cs="Times New Roman"/>
        </w:rPr>
        <w:t>in</w:t>
      </w:r>
      <w:r w:rsidRPr="005613C4">
        <w:rPr>
          <w:rFonts w:ascii="Times New Roman" w:hAnsi="Times New Roman" w:cs="Times New Roman"/>
          <w:szCs w:val="19"/>
        </w:rPr>
        <w:t xml:space="preserve">, </w:t>
      </w:r>
      <w:r w:rsidRPr="005613C4">
        <w:rPr>
          <w:rFonts w:ascii="Times New Roman" w:hAnsi="Times New Roman" w:cs="Times New Roman"/>
          <w:i/>
          <w:szCs w:val="19"/>
        </w:rPr>
        <w:t>i.e.</w:t>
      </w:r>
      <m:oMath>
        <m:sSubSup>
          <m:sSubSupPr>
            <m:ctrlPr>
              <w:rPr>
                <w:rFonts w:ascii="Cambria Math" w:hAnsi="Cambria Math" w:cs="Times New Roman"/>
                <w:szCs w:val="19"/>
              </w:rPr>
            </m:ctrlPr>
          </m:sSubSupPr>
          <m:e>
            <m:r>
              <w:rPr>
                <w:rFonts w:ascii="Cambria Math" w:hAnsi="Cambria Math" w:cs="Times New Roman"/>
                <w:szCs w:val="19"/>
              </w:rPr>
              <m:t xml:space="preserve"> F</m:t>
            </m:r>
          </m:e>
          <m:sub>
            <m:r>
              <w:rPr>
                <w:rFonts w:ascii="Cambria Math" w:hAnsi="Cambria Math" w:cs="Times New Roman"/>
                <w:szCs w:val="19"/>
              </w:rPr>
              <m:t>w</m:t>
            </m:r>
          </m:sub>
          <m:sup>
            <m:r>
              <w:rPr>
                <w:rFonts w:ascii="Cambria Math" w:hAnsi="Cambria Math" w:cs="Times New Roman"/>
                <w:szCs w:val="19"/>
              </w:rPr>
              <m:t>*</m:t>
            </m:r>
          </m:sup>
        </m:sSubSup>
        <m:r>
          <w:rPr>
            <w:rFonts w:ascii="Cambria Math" w:hAnsi="Cambria Math" w:cs="Times New Roman"/>
            <w:szCs w:val="19"/>
          </w:rPr>
          <m:t>=</m:t>
        </m:r>
        <m:nary>
          <m:naryPr>
            <m:chr m:val="∑"/>
            <m:limLoc m:val="subSup"/>
            <m:ctrlPr>
              <w:rPr>
                <w:rFonts w:ascii="Cambria Math" w:hAnsi="Cambria Math" w:cs="Times New Roman"/>
              </w:rPr>
            </m:ctrlPr>
          </m:naryPr>
          <m:sub>
            <m:r>
              <w:rPr>
                <w:rFonts w:ascii="Cambria Math" w:hAnsi="Cambria Math" w:cs="Times New Roman"/>
              </w:rPr>
              <m:t>t=1</m:t>
            </m:r>
          </m:sub>
          <m:sup>
            <m:r>
              <w:rPr>
                <w:rFonts w:ascii="Cambria Math" w:hAnsi="Cambria Math" w:cs="Times New Roman"/>
              </w:rPr>
              <m:t>T</m:t>
            </m:r>
          </m:sup>
          <m:e>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 xml:space="preserve"> tw</m:t>
                </m:r>
              </m:sub>
              <m:sup>
                <m:r>
                  <w:rPr>
                    <w:rFonts w:ascii="Cambria Math" w:hAnsi="Cambria Math" w:cs="Times New Roman"/>
                  </w:rPr>
                  <m:t>*</m:t>
                </m:r>
              </m:sup>
            </m:sSubSup>
          </m:e>
        </m:nary>
      </m:oMath>
      <w:r w:rsidRPr="005613C4">
        <w:rPr>
          <w:rFonts w:ascii="Times New Roman" w:hAnsi="Times New Roman" w:cs="Times New Roman"/>
        </w:rPr>
        <w:t xml:space="preserve"> for </w:t>
      </w:r>
      <m:oMath>
        <m:r>
          <w:rPr>
            <w:rFonts w:ascii="Cambria Math" w:hAnsi="Cambria Math" w:cs="Times New Roman"/>
          </w:rPr>
          <m:t>w=1, 2, …, W</m:t>
        </m:r>
      </m:oMath>
      <w:r w:rsidRPr="005613C4">
        <w:rPr>
          <w:rFonts w:ascii="Times New Roman" w:hAnsi="Times New Roman" w:cs="Times New Roman"/>
        </w:rPr>
        <w:t xml:space="preserve">. Then, </w:t>
      </w:r>
      <w:r w:rsidRPr="005613C4">
        <w:rPr>
          <w:rFonts w:ascii="Times New Roman" w:hAnsi="Times New Roman" w:cs="Times New Roman"/>
          <w:szCs w:val="19"/>
        </w:rPr>
        <w:t xml:space="preserve">order the </w:t>
      </w:r>
      <w:r w:rsidRPr="005613C4">
        <w:rPr>
          <w:rFonts w:ascii="Times New Roman" w:hAnsi="Times New Roman" w:cs="Times New Roman"/>
          <w:i/>
          <w:szCs w:val="19"/>
        </w:rPr>
        <w:t>W</w:t>
      </w:r>
      <w:r w:rsidRPr="005613C4">
        <w:rPr>
          <w:rFonts w:ascii="Times New Roman" w:hAnsi="Times New Roman" w:cs="Times New Roman"/>
          <w:szCs w:val="19"/>
        </w:rPr>
        <w:t xml:space="preserve"> EQF sums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w</m:t>
            </m:r>
          </m:sub>
          <m:sup>
            <m:r>
              <w:rPr>
                <w:rFonts w:ascii="Cambria Math" w:hAnsi="Cambria Math" w:cs="Times New Roman"/>
                <w:szCs w:val="19"/>
              </w:rPr>
              <m:t>*</m:t>
            </m:r>
          </m:sup>
        </m:sSubSup>
        <m:r>
          <w:rPr>
            <w:rFonts w:ascii="Cambria Math" w:hAnsi="Cambria Math" w:cs="Times New Roman"/>
            <w:szCs w:val="19"/>
          </w:rPr>
          <m:t xml:space="preserve">'s) </m:t>
        </m:r>
      </m:oMath>
      <w:r w:rsidRPr="005613C4">
        <w:rPr>
          <w:rFonts w:ascii="Times New Roman" w:hAnsi="Times New Roman" w:cs="Times New Roman"/>
          <w:szCs w:val="19"/>
        </w:rPr>
        <w:t>from highest to lowest as</w:t>
      </w:r>
      <m:oMath>
        <m:r>
          <m:rPr>
            <m:sty m:val="p"/>
          </m:rPr>
          <w:rPr>
            <w:rFonts w:ascii="Cambria Math" w:hAnsi="Cambria Math" w:cs="Times New Roman"/>
            <w:szCs w:val="19"/>
          </w:rPr>
          <m:t xml:space="preserve"> </m:t>
        </m:r>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(1)</m:t>
            </m:r>
          </m:sub>
          <m:sup>
            <m:r>
              <w:rPr>
                <w:rFonts w:ascii="Cambria Math" w:hAnsi="Cambria Math" w:cs="Times New Roman"/>
                <w:szCs w:val="19"/>
              </w:rPr>
              <m:t>*</m:t>
            </m:r>
          </m:sup>
        </m:sSubSup>
      </m:oMath>
      <w:r w:rsidRPr="005613C4">
        <w:rPr>
          <w:rFonts w:ascii="Times New Roman" w:hAnsi="Times New Roman" w:cs="Times New Roman"/>
          <w:szCs w:val="19"/>
        </w:rPr>
        <w:t xml:space="preserve">,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(2)</m:t>
            </m:r>
          </m:sub>
          <m:sup>
            <m:r>
              <w:rPr>
                <w:rFonts w:ascii="Cambria Math" w:hAnsi="Cambria Math" w:cs="Times New Roman"/>
                <w:szCs w:val="19"/>
              </w:rPr>
              <m:t>*</m:t>
            </m:r>
          </m:sup>
        </m:sSubSup>
      </m:oMath>
      <w:r w:rsidRPr="005613C4">
        <w:rPr>
          <w:rFonts w:ascii="Times New Roman" w:hAnsi="Times New Roman" w:cs="Times New Roman"/>
          <w:szCs w:val="19"/>
        </w:rPr>
        <w:t>, …,</w:t>
      </w:r>
      <m:oMath>
        <m:r>
          <m:rPr>
            <m:sty m:val="p"/>
          </m:rPr>
          <w:rPr>
            <w:rFonts w:ascii="Cambria Math" w:hAnsi="Cambria Math" w:cs="Times New Roman"/>
            <w:szCs w:val="19"/>
          </w:rPr>
          <m:t xml:space="preserve"> </m:t>
        </m:r>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(W)</m:t>
            </m:r>
          </m:sub>
          <m:sup>
            <m:r>
              <w:rPr>
                <w:rFonts w:ascii="Cambria Math" w:hAnsi="Cambria Math" w:cs="Times New Roman"/>
                <w:szCs w:val="19"/>
              </w:rPr>
              <m:t>*</m:t>
            </m:r>
          </m:sup>
        </m:sSubSup>
      </m:oMath>
      <w:r w:rsidRPr="005613C4">
        <w:rPr>
          <w:rFonts w:ascii="Times New Roman" w:hAnsi="Times New Roman" w:cs="Times New Roman"/>
          <w:szCs w:val="19"/>
        </w:rPr>
        <w:t>.</w:t>
      </w:r>
    </w:p>
    <w:p w:rsidR="005613C4" w:rsidRPr="005613C4" w:rsidRDefault="005613C4" w:rsidP="005613C4">
      <w:pPr>
        <w:pStyle w:val="a3"/>
        <w:widowControl/>
        <w:numPr>
          <w:ilvl w:val="0"/>
          <w:numId w:val="9"/>
        </w:numPr>
        <w:autoSpaceDE w:val="0"/>
        <w:autoSpaceDN w:val="0"/>
        <w:adjustRightInd w:val="0"/>
        <w:spacing w:line="400" w:lineRule="exact"/>
        <w:ind w:leftChars="0"/>
        <w:jc w:val="both"/>
        <w:rPr>
          <w:rFonts w:ascii="Times New Roman" w:hAnsi="Times New Roman" w:cs="Times New Roman"/>
          <w:szCs w:val="19"/>
        </w:rPr>
      </w:pPr>
      <w:r w:rsidRPr="005613C4">
        <w:rPr>
          <w:rFonts w:ascii="Times New Roman" w:hAnsi="Times New Roman" w:cs="Times New Roman"/>
          <w:szCs w:val="19"/>
        </w:rPr>
        <w:t xml:space="preserve">For a </w:t>
      </w:r>
      <w:r w:rsidRPr="005613C4">
        <w:rPr>
          <w:rFonts w:ascii="Times New Roman" w:eastAsia="AdvTT5274fc9b+fb" w:hAnsi="Times New Roman" w:cs="Times New Roman"/>
          <w:szCs w:val="19"/>
        </w:rPr>
        <w:t>fi</w:t>
      </w:r>
      <w:r w:rsidRPr="005613C4">
        <w:rPr>
          <w:rFonts w:ascii="Times New Roman" w:hAnsi="Times New Roman" w:cs="Times New Roman"/>
          <w:szCs w:val="19"/>
        </w:rPr>
        <w:t xml:space="preserve">xed hotspot number </w:t>
      </w:r>
      <w:r w:rsidRPr="005613C4">
        <w:rPr>
          <w:rFonts w:ascii="Times New Roman" w:hAnsi="Times New Roman" w:cs="Times New Roman"/>
          <w:i/>
          <w:szCs w:val="19"/>
        </w:rPr>
        <w:t>n</w:t>
      </w:r>
      <w:r w:rsidRPr="005613C4">
        <w:rPr>
          <w:rFonts w:ascii="Times New Roman" w:hAnsi="Times New Roman" w:cs="Times New Roman"/>
          <w:szCs w:val="19"/>
        </w:rPr>
        <w:t xml:space="preserve">, obtain and store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(n)</m:t>
            </m:r>
          </m:sub>
          <m:sup>
            <m:r>
              <w:rPr>
                <w:rFonts w:ascii="Cambria Math" w:hAnsi="Cambria Math" w:cs="Times New Roman"/>
                <w:szCs w:val="19"/>
              </w:rPr>
              <m:t>*</m:t>
            </m:r>
          </m:sup>
        </m:sSubSup>
      </m:oMath>
      <w:r w:rsidRPr="005613C4">
        <w:rPr>
          <w:rFonts w:ascii="Times New Roman" w:hAnsi="Times New Roman" w:cs="Times New Roman"/>
          <w:szCs w:val="19"/>
        </w:rPr>
        <w:t xml:space="preserve"> corresponding to the </w:t>
      </w:r>
      <w:r w:rsidRPr="005613C4">
        <w:rPr>
          <w:rFonts w:ascii="Times New Roman" w:hAnsi="Times New Roman" w:cs="Times New Roman"/>
          <w:i/>
          <w:szCs w:val="19"/>
        </w:rPr>
        <w:t>n</w:t>
      </w:r>
      <w:r w:rsidRPr="005613C4">
        <w:rPr>
          <w:rFonts w:ascii="Times New Roman" w:hAnsi="Times New Roman" w:cs="Times New Roman"/>
          <w:szCs w:val="19"/>
        </w:rPr>
        <w:t xml:space="preserve">th EQF sum of the </w:t>
      </w:r>
      <w:r w:rsidRPr="005613C4">
        <w:rPr>
          <w:rFonts w:ascii="Times New Roman" w:hAnsi="Times New Roman" w:cs="Times New Roman"/>
          <w:i/>
          <w:szCs w:val="19"/>
        </w:rPr>
        <w:t>W</w:t>
      </w:r>
      <w:r w:rsidRPr="005613C4">
        <w:rPr>
          <w:rFonts w:ascii="Times New Roman" w:hAnsi="Times New Roman" w:cs="Times New Roman"/>
          <w:szCs w:val="19"/>
        </w:rPr>
        <w:t xml:space="preserve"> ordered EQF sums for </w:t>
      </w:r>
      <m:oMath>
        <m:sSup>
          <m:sSupPr>
            <m:ctrlPr>
              <w:rPr>
                <w:rFonts w:ascii="Cambria Math" w:hAnsi="Cambria Math" w:cs="Times New Roman"/>
              </w:rPr>
            </m:ctrlPr>
          </m:sSupPr>
          <m:e>
            <m:r>
              <m:rPr>
                <m:sty m:val="b"/>
              </m:rPr>
              <w:rPr>
                <w:rFonts w:ascii="Cambria Math" w:hAnsi="Cambria Math" w:cs="Times New Roman"/>
              </w:rPr>
              <m:t>F</m:t>
            </m:r>
          </m:e>
          <m:sup>
            <m:r>
              <w:rPr>
                <w:rFonts w:ascii="Cambria Math" w:hAnsi="Cambria Math" w:cs="Times New Roman"/>
              </w:rPr>
              <m:t>*</m:t>
            </m:r>
          </m:sup>
        </m:sSup>
      </m:oMath>
      <w:r w:rsidRPr="005613C4">
        <w:rPr>
          <w:rFonts w:ascii="Times New Roman" w:hAnsi="Times New Roman" w:cs="Times New Roman"/>
          <w:szCs w:val="19"/>
        </w:rPr>
        <w:t>.</w:t>
      </w:r>
    </w:p>
    <w:p w:rsidR="005613C4" w:rsidRPr="005613C4" w:rsidRDefault="005613C4" w:rsidP="005613C4">
      <w:pPr>
        <w:pStyle w:val="a3"/>
        <w:numPr>
          <w:ilvl w:val="0"/>
          <w:numId w:val="9"/>
        </w:numPr>
        <w:autoSpaceDE w:val="0"/>
        <w:autoSpaceDN w:val="0"/>
        <w:adjustRightInd w:val="0"/>
        <w:spacing w:line="400" w:lineRule="exact"/>
        <w:ind w:leftChars="0"/>
        <w:jc w:val="both"/>
        <w:rPr>
          <w:rFonts w:ascii="Times New Roman" w:hAnsi="Times New Roman" w:cs="Times New Roman"/>
          <w:szCs w:val="19"/>
        </w:rPr>
      </w:pPr>
      <w:r w:rsidRPr="005613C4">
        <w:rPr>
          <w:rFonts w:ascii="Times New Roman" w:hAnsi="Times New Roman" w:cs="Times New Roman"/>
          <w:szCs w:val="19"/>
        </w:rPr>
        <w:t xml:space="preserve">Repeat steps 1–4 </w:t>
      </w:r>
      <m:oMath>
        <m:r>
          <w:rPr>
            <w:rFonts w:ascii="Cambria Math" w:hAnsi="Cambria Math" w:cs="Times New Roman"/>
          </w:rPr>
          <m:t>B</m:t>
        </m:r>
      </m:oMath>
      <w:r w:rsidRPr="005613C4">
        <w:rPr>
          <w:rFonts w:ascii="Times New Roman" w:hAnsi="Times New Roman" w:cs="Times New Roman"/>
          <w:szCs w:val="19"/>
        </w:rPr>
        <w:t xml:space="preserve"> times so that there are </w:t>
      </w:r>
      <m:oMath>
        <m:r>
          <w:rPr>
            <w:rFonts w:ascii="Cambria Math" w:hAnsi="Cambria Math" w:cs="Times New Roman"/>
          </w:rPr>
          <m:t>B</m:t>
        </m:r>
      </m:oMath>
      <w:r w:rsidRPr="005613C4">
        <w:rPr>
          <w:rFonts w:ascii="Times New Roman" w:hAnsi="Times New Roman" w:cs="Times New Roman"/>
        </w:rPr>
        <w:t xml:space="preserve"> </w:t>
      </w:r>
      <w:r w:rsidRPr="005613C4">
        <w:rPr>
          <w:rFonts w:ascii="Times New Roman" w:hAnsi="Times New Roman" w:cs="Times New Roman"/>
          <w:szCs w:val="19"/>
        </w:rPr>
        <w:t xml:space="preserve">new permuted matrices (namely, </w:t>
      </w:r>
      <m:oMath>
        <m:sSup>
          <m:sSupPr>
            <m:ctrlPr>
              <w:rPr>
                <w:rFonts w:ascii="Cambria Math" w:hAnsi="Cambria Math" w:cs="Times New Roman"/>
                <w:szCs w:val="19"/>
              </w:rPr>
            </m:ctrlPr>
          </m:sSupPr>
          <m:e>
            <m:r>
              <m:rPr>
                <m:sty m:val="b"/>
              </m:rPr>
              <w:rPr>
                <w:rFonts w:ascii="Cambria Math" w:hAnsi="Cambria Math" w:cs="Times New Roman"/>
                <w:szCs w:val="19"/>
              </w:rPr>
              <m:t>F</m:t>
            </m:r>
          </m:e>
          <m:sup>
            <m:r>
              <w:rPr>
                <w:rFonts w:ascii="Cambria Math" w:hAnsi="Cambria Math" w:cs="Times New Roman"/>
                <w:szCs w:val="19"/>
              </w:rPr>
              <m:t>1</m:t>
            </m:r>
          </m:sup>
        </m:sSup>
      </m:oMath>
      <w:r w:rsidRPr="005613C4">
        <w:rPr>
          <w:rFonts w:ascii="Times New Roman" w:hAnsi="Times New Roman" w:cs="Times New Roman"/>
        </w:rPr>
        <w:t xml:space="preserve">, </w:t>
      </w:r>
      <m:oMath>
        <m:sSup>
          <m:sSupPr>
            <m:ctrlPr>
              <w:rPr>
                <w:rFonts w:ascii="Cambria Math" w:hAnsi="Cambria Math" w:cs="Times New Roman"/>
                <w:szCs w:val="19"/>
              </w:rPr>
            </m:ctrlPr>
          </m:sSupPr>
          <m:e>
            <m:r>
              <m:rPr>
                <m:sty m:val="b"/>
              </m:rPr>
              <w:rPr>
                <w:rFonts w:ascii="Cambria Math" w:hAnsi="Cambria Math" w:cs="Times New Roman"/>
                <w:szCs w:val="19"/>
              </w:rPr>
              <m:t>F</m:t>
            </m:r>
          </m:e>
          <m:sup>
            <m:r>
              <w:rPr>
                <w:rFonts w:ascii="Cambria Math" w:hAnsi="Cambria Math" w:cs="Times New Roman"/>
                <w:szCs w:val="19"/>
              </w:rPr>
              <m:t>2</m:t>
            </m:r>
          </m:sup>
        </m:sSup>
      </m:oMath>
      <w:r w:rsidRPr="005613C4">
        <w:rPr>
          <w:rFonts w:ascii="Times New Roman" w:hAnsi="Times New Roman" w:cs="Times New Roman"/>
        </w:rPr>
        <w:t>,…,</w:t>
      </w:r>
      <m:oMath>
        <m:r>
          <m:rPr>
            <m:sty m:val="p"/>
          </m:rPr>
          <w:rPr>
            <w:rFonts w:ascii="Cambria Math" w:hAnsi="Cambria Math" w:cs="Times New Roman"/>
          </w:rPr>
          <m:t xml:space="preserve"> </m:t>
        </m:r>
        <m:sSup>
          <m:sSupPr>
            <m:ctrlPr>
              <w:rPr>
                <w:rFonts w:ascii="Cambria Math" w:hAnsi="Cambria Math" w:cs="Times New Roman"/>
                <w:szCs w:val="19"/>
              </w:rPr>
            </m:ctrlPr>
          </m:sSupPr>
          <m:e>
            <m:r>
              <m:rPr>
                <m:sty m:val="b"/>
              </m:rPr>
              <w:rPr>
                <w:rFonts w:ascii="Cambria Math" w:hAnsi="Cambria Math" w:cs="Times New Roman"/>
                <w:szCs w:val="19"/>
              </w:rPr>
              <m:t>F</m:t>
            </m:r>
          </m:e>
          <m:sup>
            <m:r>
              <w:rPr>
                <w:rFonts w:ascii="Cambria Math" w:hAnsi="Cambria Math" w:cs="Times New Roman"/>
                <w:szCs w:val="19"/>
              </w:rPr>
              <m:t>B</m:t>
            </m:r>
          </m:sup>
        </m:sSup>
      </m:oMath>
      <w:r w:rsidRPr="005613C4">
        <w:rPr>
          <w:rFonts w:ascii="Times New Roman" w:hAnsi="Times New Roman" w:cs="Times New Roman"/>
          <w:szCs w:val="19"/>
        </w:rPr>
        <w:t xml:space="preserve">) for obtaining the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(n)</m:t>
            </m:r>
          </m:sub>
          <m:sup>
            <m:r>
              <w:rPr>
                <w:rFonts w:ascii="Cambria Math" w:hAnsi="Cambria Math" w:cs="Times New Roman"/>
                <w:szCs w:val="19"/>
              </w:rPr>
              <m:t>1</m:t>
            </m:r>
          </m:sup>
        </m:sSubSup>
      </m:oMath>
      <w:r w:rsidRPr="005613C4">
        <w:rPr>
          <w:rFonts w:ascii="Times New Roman" w:hAnsi="Times New Roman" w:cs="Times New Roman"/>
        </w:rPr>
        <w:t xml:space="preserve">,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(n)</m:t>
            </m:r>
          </m:sub>
          <m:sup>
            <m:r>
              <w:rPr>
                <w:rFonts w:ascii="Cambria Math" w:hAnsi="Cambria Math" w:cs="Times New Roman"/>
                <w:szCs w:val="19"/>
              </w:rPr>
              <m:t>2</m:t>
            </m:r>
          </m:sup>
        </m:sSubSup>
      </m:oMath>
      <w:r w:rsidRPr="005613C4">
        <w:rPr>
          <w:rFonts w:ascii="Times New Roman" w:hAnsi="Times New Roman" w:cs="Times New Roman"/>
        </w:rPr>
        <w:t>,…,</w:t>
      </w:r>
      <m:oMath>
        <m:r>
          <m:rPr>
            <m:sty m:val="p"/>
          </m:rPr>
          <w:rPr>
            <w:rFonts w:ascii="Cambria Math" w:hAnsi="Cambria Math" w:cs="Times New Roman"/>
          </w:rPr>
          <m:t xml:space="preserve"> </m:t>
        </m:r>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(n)</m:t>
            </m:r>
          </m:sub>
          <m:sup>
            <m:r>
              <w:rPr>
                <w:rFonts w:ascii="Cambria Math" w:hAnsi="Cambria Math" w:cs="Times New Roman"/>
                <w:szCs w:val="19"/>
              </w:rPr>
              <m:t>B</m:t>
            </m:r>
          </m:sup>
        </m:sSubSup>
      </m:oMath>
      <w:r w:rsidRPr="005613C4">
        <w:rPr>
          <w:rFonts w:ascii="Times New Roman" w:hAnsi="Times New Roman" w:cs="Times New Roman"/>
          <w:szCs w:val="19"/>
        </w:rPr>
        <w:t xml:space="preserve">. The </w:t>
      </w:r>
      <m:oMath>
        <m:r>
          <w:rPr>
            <w:rFonts w:ascii="Cambria Math" w:hAnsi="Cambria Math" w:cs="Times New Roman"/>
          </w:rPr>
          <m:t>B</m:t>
        </m:r>
      </m:oMath>
      <w:r w:rsidRPr="005613C4">
        <w:rPr>
          <w:rFonts w:ascii="Times New Roman" w:hAnsi="Times New Roman" w:cs="Times New Roman"/>
          <w:szCs w:val="19"/>
        </w:rPr>
        <w:t xml:space="preserve">-permutation samples of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(n)</m:t>
            </m:r>
          </m:sub>
          <m:sup>
            <m:r>
              <w:rPr>
                <w:rFonts w:ascii="Cambria Math" w:hAnsi="Cambria Math" w:cs="Times New Roman"/>
                <w:szCs w:val="19"/>
              </w:rPr>
              <m:t>i</m:t>
            </m:r>
          </m:sup>
        </m:sSubSup>
      </m:oMath>
      <w:r w:rsidRPr="005613C4">
        <w:rPr>
          <w:rFonts w:ascii="Times New Roman" w:hAnsi="Times New Roman" w:cs="Times New Roman"/>
          <w:szCs w:val="19"/>
        </w:rPr>
        <w:t xml:space="preserve">, </w:t>
      </w:r>
      <m:oMath>
        <m:r>
          <w:rPr>
            <w:rFonts w:ascii="Cambria Math" w:hAnsi="Cambria Math" w:cs="Times New Roman"/>
          </w:rPr>
          <m:t>i=1, 2, …, B,</m:t>
        </m:r>
      </m:oMath>
      <w:r w:rsidRPr="005613C4">
        <w:rPr>
          <w:rFonts w:ascii="Times New Roman" w:hAnsi="Times New Roman" w:cs="Times New Roman"/>
        </w:rPr>
        <w:t xml:space="preserve"> </w:t>
      </w:r>
      <w:r w:rsidRPr="005613C4">
        <w:rPr>
          <w:rFonts w:ascii="Times New Roman" w:hAnsi="Times New Roman" w:cs="Times New Roman"/>
          <w:szCs w:val="19"/>
        </w:rPr>
        <w:t xml:space="preserve">is an estimate of the null distribution of the test statistic </w:t>
      </w:r>
      <m:oMath>
        <m:r>
          <m:rPr>
            <m:nor/>
          </m:rPr>
          <w:rPr>
            <w:rFonts w:ascii="Times New Roman" w:hAnsi="Times New Roman" w:cs="Times New Roman"/>
          </w:rPr>
          <m:t>qFreq</m:t>
        </m:r>
        <m:d>
          <m:dPr>
            <m:ctrlPr>
              <w:rPr>
                <w:rFonts w:ascii="Cambria Math" w:hAnsi="Cambria Math" w:cs="Times New Roman"/>
                <w:i/>
              </w:rPr>
            </m:ctrlPr>
          </m:dPr>
          <m:e>
            <m:r>
              <w:rPr>
                <w:rFonts w:ascii="Cambria Math" w:hAnsi="Cambria Math" w:cs="Times New Roman"/>
              </w:rPr>
              <m:t>n</m:t>
            </m:r>
          </m:e>
        </m:d>
        <m:r>
          <w:rPr>
            <w:rFonts w:ascii="Cambria Math" w:hAnsi="Cambria Math" w:cs="Times New Roman"/>
          </w:rPr>
          <m:t xml:space="preserve"> </m:t>
        </m:r>
      </m:oMath>
      <w:r w:rsidRPr="005613C4">
        <w:rPr>
          <w:rFonts w:ascii="Times New Roman" w:hAnsi="Times New Roman" w:cs="Times New Roman"/>
          <w:szCs w:val="19"/>
        </w:rPr>
        <w:t xml:space="preserve">for at least </w:t>
      </w:r>
      <w:r w:rsidRPr="005613C4">
        <w:rPr>
          <w:rFonts w:ascii="Times New Roman" w:hAnsi="Times New Roman" w:cs="Times New Roman"/>
          <w:i/>
          <w:szCs w:val="19"/>
        </w:rPr>
        <w:t>n</w:t>
      </w:r>
      <w:r w:rsidRPr="005613C4">
        <w:rPr>
          <w:rFonts w:ascii="Times New Roman" w:hAnsi="Times New Roman" w:cs="Times New Roman"/>
          <w:szCs w:val="19"/>
        </w:rPr>
        <w:t xml:space="preserve"> spurious hotspots anywhere in the genome under the null. </w:t>
      </w:r>
    </w:p>
    <w:p w:rsidR="005613C4" w:rsidRPr="005613C4" w:rsidRDefault="005613C4" w:rsidP="005613C4">
      <w:pPr>
        <w:pStyle w:val="a3"/>
        <w:numPr>
          <w:ilvl w:val="0"/>
          <w:numId w:val="9"/>
        </w:numPr>
        <w:autoSpaceDE w:val="0"/>
        <w:autoSpaceDN w:val="0"/>
        <w:adjustRightInd w:val="0"/>
        <w:spacing w:line="400" w:lineRule="exact"/>
        <w:ind w:leftChars="0"/>
        <w:jc w:val="both"/>
        <w:rPr>
          <w:rFonts w:ascii="Times New Roman" w:hAnsi="Times New Roman" w:cs="Times New Roman"/>
          <w:szCs w:val="19"/>
        </w:rPr>
      </w:pPr>
      <w:r w:rsidRPr="005613C4">
        <w:rPr>
          <w:rFonts w:ascii="Times New Roman" w:hAnsi="Times New Roman" w:cs="Times New Roman"/>
          <w:szCs w:val="19"/>
        </w:rPr>
        <w:t>The upper (1-</w:t>
      </w:r>
      <m:oMath>
        <m:r>
          <m:rPr>
            <m:sty m:val="p"/>
          </m:rPr>
          <w:rPr>
            <w:rFonts w:ascii="Cambria Math" w:hAnsi="Cambria Math" w:cs="Times New Roman"/>
            <w:szCs w:val="19"/>
          </w:rPr>
          <m:t>α</m:t>
        </m:r>
      </m:oMath>
      <w:r w:rsidRPr="005613C4">
        <w:rPr>
          <w:rFonts w:ascii="Times New Roman" w:hAnsi="Times New Roman" w:cs="Times New Roman"/>
          <w:szCs w:val="19"/>
        </w:rPr>
        <w:t xml:space="preserve">)-quantile of the </w:t>
      </w:r>
      <w:r w:rsidRPr="005613C4">
        <w:rPr>
          <w:rFonts w:ascii="Times New Roman" w:hAnsi="Times New Roman" w:cs="Times New Roman"/>
          <w:i/>
          <w:szCs w:val="19"/>
        </w:rPr>
        <w:t>B</w:t>
      </w:r>
      <w:r w:rsidRPr="005613C4">
        <w:rPr>
          <w:rFonts w:ascii="Times New Roman" w:hAnsi="Times New Roman" w:cs="Times New Roman"/>
          <w:szCs w:val="19"/>
        </w:rPr>
        <w:t xml:space="preserve">-permutation samples generated in step 5 is the EQF threshold, denoted by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oMath>
      <w:r w:rsidRPr="005613C4">
        <w:rPr>
          <w:rFonts w:ascii="Times New Roman" w:hAnsi="Times New Roman" w:cs="Times New Roman"/>
          <w:szCs w:val="19"/>
        </w:rPr>
        <w:t xml:space="preserve">, for </w:t>
      </w:r>
      <m:oMath>
        <m:r>
          <m:rPr>
            <m:nor/>
          </m:rPr>
          <w:rPr>
            <w:rFonts w:ascii="Times New Roman" w:hAnsi="Times New Roman" w:cs="Times New Roman"/>
          </w:rPr>
          <m:t>qFreq</m:t>
        </m:r>
        <m:d>
          <m:dPr>
            <m:ctrlPr>
              <w:rPr>
                <w:rFonts w:ascii="Cambria Math" w:hAnsi="Cambria Math" w:cs="Times New Roman"/>
                <w:i/>
              </w:rPr>
            </m:ctrlPr>
          </m:dPr>
          <m:e>
            <m:r>
              <w:rPr>
                <w:rFonts w:ascii="Cambria Math" w:hAnsi="Cambria Math" w:cs="Times New Roman"/>
              </w:rPr>
              <m:t>n</m:t>
            </m:r>
          </m:e>
        </m:d>
      </m:oMath>
      <w:r w:rsidRPr="005613C4">
        <w:rPr>
          <w:rFonts w:ascii="Times New Roman" w:hAnsi="Times New Roman" w:cs="Times New Roman"/>
        </w:rPr>
        <w:t xml:space="preserve"> </w:t>
      </w:r>
      <w:r w:rsidRPr="005613C4">
        <w:rPr>
          <w:rFonts w:ascii="Times New Roman" w:hAnsi="Times New Roman" w:cs="Times New Roman"/>
          <w:szCs w:val="19"/>
        </w:rPr>
        <w:t xml:space="preserve">for assessing </w:t>
      </w:r>
      <w:r w:rsidRPr="005613C4">
        <w:rPr>
          <w:rFonts w:ascii="Times New Roman" w:hAnsi="Times New Roman" w:cs="Times New Roman"/>
        </w:rPr>
        <w:t xml:space="preserve">at least </w:t>
      </w:r>
      <w:r w:rsidRPr="005613C4">
        <w:rPr>
          <w:rFonts w:ascii="Times New Roman" w:hAnsi="Times New Roman" w:cs="Times New Roman"/>
          <w:i/>
        </w:rPr>
        <w:t>n</w:t>
      </w:r>
      <w:r w:rsidRPr="005613C4">
        <w:rPr>
          <w:rFonts w:ascii="Times New Roman" w:hAnsi="Times New Roman" w:cs="Times New Roman"/>
        </w:rPr>
        <w:t xml:space="preserve"> spurious hotspots</w:t>
      </w:r>
      <w:r w:rsidRPr="005613C4">
        <w:rPr>
          <w:rFonts w:ascii="Times New Roman" w:hAnsi="Times New Roman" w:cs="Times New Roman"/>
          <w:szCs w:val="19"/>
        </w:rPr>
        <w:t xml:space="preserve">. </w:t>
      </w:r>
    </w:p>
    <w:p w:rsidR="005613C4" w:rsidRPr="005613C4" w:rsidRDefault="005613C4" w:rsidP="005613C4">
      <w:pPr>
        <w:autoSpaceDE w:val="0"/>
        <w:autoSpaceDN w:val="0"/>
        <w:adjustRightInd w:val="0"/>
        <w:jc w:val="both"/>
        <w:rPr>
          <w:rFonts w:ascii="Times New Roman" w:hAnsi="Times New Roman" w:cs="Times New Roman"/>
        </w:rPr>
      </w:pPr>
    </w:p>
    <w:p w:rsidR="005613C4" w:rsidRPr="005613C4" w:rsidRDefault="005613C4" w:rsidP="005613C4">
      <w:pPr>
        <w:autoSpaceDE w:val="0"/>
        <w:autoSpaceDN w:val="0"/>
        <w:adjustRightInd w:val="0"/>
        <w:jc w:val="both"/>
        <w:rPr>
          <w:rFonts w:ascii="Times New Roman" w:hAnsi="Times New Roman" w:cs="Times New Roman"/>
          <w:color w:val="000000"/>
        </w:rPr>
      </w:pPr>
      <w:r w:rsidRPr="005613C4">
        <w:rPr>
          <w:rFonts w:ascii="Times New Roman" w:hAnsi="Times New Roman" w:cs="Times New Roman"/>
        </w:rPr>
        <w:t xml:space="preserve">If the EQF-bin permutation with trait grouping is considered, the permutation is performed on the original EQF matrix, </w:t>
      </w:r>
      <m:oMath>
        <m:r>
          <m:rPr>
            <m:sty m:val="b"/>
          </m:rPr>
          <w:rPr>
            <w:rFonts w:ascii="Cambria Math" w:hAnsi="Cambria Math" w:cs="Times New Roman"/>
            <w:kern w:val="0"/>
            <w:szCs w:val="19"/>
          </w:rPr>
          <m:t>F</m:t>
        </m:r>
      </m:oMath>
      <w:r w:rsidRPr="005613C4">
        <w:rPr>
          <w:rFonts w:ascii="Times New Roman" w:hAnsi="Times New Roman" w:cs="Times New Roman"/>
          <w:b/>
          <w:kern w:val="0"/>
          <w:szCs w:val="19"/>
        </w:rPr>
        <w:t xml:space="preserve">, </w:t>
      </w:r>
      <w:r w:rsidRPr="005613C4">
        <w:rPr>
          <w:rFonts w:ascii="Times New Roman" w:hAnsi="Times New Roman" w:cs="Times New Roman"/>
          <w:kern w:val="0"/>
          <w:szCs w:val="19"/>
        </w:rPr>
        <w:t xml:space="preserve">directly. In steps 2 and 3, </w:t>
      </w:r>
      <w:r w:rsidRPr="005613C4">
        <w:rPr>
          <w:rFonts w:ascii="Times New Roman" w:hAnsi="Times New Roman" w:cs="Times New Roman"/>
        </w:rPr>
        <w:t xml:space="preserve">for each trait group, the EQF bins associated with the tightly linked or pleiotropic QTL are permuted </w:t>
      </w:r>
      <w:r w:rsidRPr="005613C4">
        <w:rPr>
          <w:rFonts w:ascii="Times New Roman" w:hAnsi="Times New Roman" w:cs="Times New Roman"/>
        </w:rPr>
        <w:lastRenderedPageBreak/>
        <w:t xml:space="preserve">together, and those of the other QTL intervals are permuted alone to obtain a permuted EQF matrix, </w:t>
      </w:r>
      <m:oMath>
        <m:sSup>
          <m:sSupPr>
            <m:ctrlPr>
              <w:rPr>
                <w:rFonts w:ascii="Cambria Math" w:hAnsi="Cambria Math" w:cs="Times New Roman"/>
              </w:rPr>
            </m:ctrlPr>
          </m:sSupPr>
          <m:e>
            <m:r>
              <m:rPr>
                <m:sty m:val="b"/>
              </m:rPr>
              <w:rPr>
                <w:rFonts w:ascii="Cambria Math" w:hAnsi="Cambria Math" w:cs="Times New Roman"/>
              </w:rPr>
              <m:t>F</m:t>
            </m:r>
          </m:e>
          <m:sup>
            <m:r>
              <w:rPr>
                <w:rFonts w:ascii="Cambria Math" w:hAnsi="Cambria Math" w:cs="Times New Roman"/>
              </w:rPr>
              <m:t>*</m:t>
            </m:r>
          </m:sup>
        </m:sSup>
      </m:oMath>
      <w:r w:rsidRPr="005613C4">
        <w:rPr>
          <w:rFonts w:ascii="Times New Roman" w:hAnsi="Times New Roman" w:cs="Times New Roman"/>
        </w:rPr>
        <w:t xml:space="preserve"> (see also Yang et al. 2019). Then, we </w:t>
      </w:r>
      <w:r w:rsidRPr="005613C4">
        <w:rPr>
          <w:rFonts w:ascii="Times New Roman" w:hAnsi="Times New Roman" w:cs="Times New Roman"/>
          <w:szCs w:val="19"/>
        </w:rPr>
        <w:t xml:space="preserve">order the </w:t>
      </w:r>
      <w:r w:rsidRPr="005613C4">
        <w:rPr>
          <w:rFonts w:ascii="Times New Roman" w:hAnsi="Times New Roman" w:cs="Times New Roman"/>
          <w:i/>
          <w:szCs w:val="19"/>
        </w:rPr>
        <w:t>W</w:t>
      </w:r>
      <w:r w:rsidRPr="005613C4">
        <w:rPr>
          <w:rFonts w:ascii="Times New Roman" w:hAnsi="Times New Roman" w:cs="Times New Roman"/>
          <w:szCs w:val="19"/>
        </w:rPr>
        <w:t xml:space="preserve"> EQF sums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w</m:t>
            </m:r>
          </m:sub>
          <m:sup>
            <m:r>
              <w:rPr>
                <w:rFonts w:ascii="Cambria Math" w:hAnsi="Cambria Math" w:cs="Times New Roman"/>
                <w:szCs w:val="19"/>
              </w:rPr>
              <m:t>*</m:t>
            </m:r>
          </m:sup>
        </m:sSubSup>
        <m:r>
          <w:rPr>
            <w:rFonts w:ascii="Cambria Math" w:hAnsi="Cambria Math" w:cs="Times New Roman"/>
            <w:szCs w:val="19"/>
          </w:rPr>
          <m:t xml:space="preserve">'s) </m:t>
        </m:r>
      </m:oMath>
      <w:r w:rsidRPr="005613C4">
        <w:rPr>
          <w:rFonts w:ascii="Times New Roman" w:hAnsi="Times New Roman" w:cs="Times New Roman"/>
          <w:szCs w:val="19"/>
        </w:rPr>
        <w:t>from highest to lowest as</w:t>
      </w:r>
      <m:oMath>
        <m:r>
          <m:rPr>
            <m:sty m:val="p"/>
          </m:rPr>
          <w:rPr>
            <w:rFonts w:ascii="Cambria Math" w:hAnsi="Cambria Math" w:cs="Times New Roman"/>
            <w:szCs w:val="19"/>
          </w:rPr>
          <m:t xml:space="preserve"> </m:t>
        </m:r>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(1)</m:t>
            </m:r>
          </m:sub>
          <m:sup>
            <m:r>
              <w:rPr>
                <w:rFonts w:ascii="Cambria Math" w:hAnsi="Cambria Math" w:cs="Times New Roman"/>
                <w:szCs w:val="19"/>
              </w:rPr>
              <m:t>*</m:t>
            </m:r>
          </m:sup>
        </m:sSubSup>
      </m:oMath>
      <w:r w:rsidRPr="005613C4">
        <w:rPr>
          <w:rFonts w:ascii="Times New Roman" w:hAnsi="Times New Roman" w:cs="Times New Roman"/>
          <w:szCs w:val="19"/>
        </w:rPr>
        <w:t xml:space="preserve">, </w:t>
      </w:r>
      <m:oMath>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(2)</m:t>
            </m:r>
          </m:sub>
          <m:sup>
            <m:r>
              <w:rPr>
                <w:rFonts w:ascii="Cambria Math" w:hAnsi="Cambria Math" w:cs="Times New Roman"/>
                <w:szCs w:val="19"/>
              </w:rPr>
              <m:t>*</m:t>
            </m:r>
          </m:sup>
        </m:sSubSup>
      </m:oMath>
      <w:r w:rsidRPr="005613C4">
        <w:rPr>
          <w:rFonts w:ascii="Times New Roman" w:hAnsi="Times New Roman" w:cs="Times New Roman"/>
          <w:szCs w:val="19"/>
        </w:rPr>
        <w:t>, …,</w:t>
      </w:r>
      <m:oMath>
        <m:r>
          <m:rPr>
            <m:sty m:val="p"/>
          </m:rPr>
          <w:rPr>
            <w:rFonts w:ascii="Cambria Math" w:hAnsi="Cambria Math" w:cs="Times New Roman"/>
            <w:szCs w:val="19"/>
          </w:rPr>
          <m:t xml:space="preserve"> </m:t>
        </m:r>
        <m:sSubSup>
          <m:sSubSupPr>
            <m:ctrlPr>
              <w:rPr>
                <w:rFonts w:ascii="Cambria Math" w:hAnsi="Cambria Math" w:cs="Times New Roman"/>
                <w:szCs w:val="19"/>
              </w:rPr>
            </m:ctrlPr>
          </m:sSubSupPr>
          <m:e>
            <m:r>
              <w:rPr>
                <w:rFonts w:ascii="Cambria Math" w:hAnsi="Cambria Math" w:cs="Times New Roman"/>
                <w:szCs w:val="19"/>
              </w:rPr>
              <m:t>F</m:t>
            </m:r>
          </m:e>
          <m:sub>
            <m:r>
              <w:rPr>
                <w:rFonts w:ascii="Cambria Math" w:hAnsi="Cambria Math" w:cs="Times New Roman"/>
                <w:szCs w:val="19"/>
              </w:rPr>
              <m:t>(W)</m:t>
            </m:r>
          </m:sub>
          <m:sup>
            <m:r>
              <w:rPr>
                <w:rFonts w:ascii="Cambria Math" w:hAnsi="Cambria Math" w:cs="Times New Roman"/>
                <w:szCs w:val="19"/>
              </w:rPr>
              <m:t>*</m:t>
            </m:r>
          </m:sup>
        </m:sSubSup>
      </m:oMath>
      <w:r w:rsidRPr="005613C4">
        <w:rPr>
          <w:rFonts w:ascii="Times New Roman" w:hAnsi="Times New Roman" w:cs="Times New Roman"/>
          <w:szCs w:val="19"/>
        </w:rPr>
        <w:t xml:space="preserve"> to obtain the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oMath>
      <w:r w:rsidRPr="005613C4">
        <w:rPr>
          <w:rFonts w:ascii="Times New Roman" w:hAnsi="Times New Roman" w:cs="Times New Roman"/>
          <w:szCs w:val="19"/>
        </w:rPr>
        <w:t xml:space="preserve"> threshold by using step 4 to step 6. </w:t>
      </w:r>
      <w:r w:rsidRPr="005613C4">
        <w:rPr>
          <w:rFonts w:ascii="Times New Roman" w:hAnsi="Times New Roman" w:cs="Times New Roman"/>
          <w:kern w:val="0"/>
        </w:rPr>
        <w:t>In this way, the proposed algorithm can deploy both the EQF-bin permutation and the QTL-interval permutation to compute a series of thresholds,</w:t>
      </w:r>
      <w:r w:rsidRPr="005613C4">
        <w:rPr>
          <w:rFonts w:ascii="Times New Roman" w:hAnsi="Times New Roman" w:cs="Times New Roman"/>
          <w:kern w:val="0"/>
          <w:szCs w:val="19"/>
        </w:rPr>
        <w:t xml:space="preserve"> </w:t>
      </w:r>
      <m:oMath>
        <m:sSub>
          <m:sSubPr>
            <m:ctrlPr>
              <w:rPr>
                <w:rFonts w:ascii="Cambria Math" w:hAnsi="Cambria Math" w:cs="Times New Roman"/>
                <w:i/>
                <w:kern w:val="0"/>
                <w:szCs w:val="19"/>
              </w:rPr>
            </m:ctrlPr>
          </m:sSubPr>
          <m:e>
            <m:r>
              <w:rPr>
                <w:rFonts w:ascii="Cambria Math" w:hAnsi="Cambria Math" w:cs="Times New Roman"/>
                <w:kern w:val="0"/>
                <w:szCs w:val="19"/>
              </w:rPr>
              <m:t>γ</m:t>
            </m:r>
          </m:e>
          <m:sub>
            <m:r>
              <w:rPr>
                <w:rFonts w:ascii="Cambria Math" w:hAnsi="Cambria Math" w:cs="Times New Roman"/>
                <w:kern w:val="0"/>
                <w:szCs w:val="19"/>
              </w:rPr>
              <m:t>n,α</m:t>
            </m:r>
          </m:sub>
        </m:sSub>
      </m:oMath>
      <w:r w:rsidRPr="005613C4">
        <w:rPr>
          <w:rFonts w:ascii="Times New Roman" w:hAnsi="Times New Roman" w:cs="Times New Roman"/>
          <w:kern w:val="0"/>
          <w:szCs w:val="19"/>
        </w:rPr>
        <w:t xml:space="preserve">’s, </w:t>
      </w:r>
      <w:r w:rsidRPr="005613C4">
        <w:rPr>
          <w:rFonts w:ascii="Times New Roman" w:hAnsi="Times New Roman" w:cs="Times New Roman"/>
          <w:kern w:val="0"/>
        </w:rPr>
        <w:t xml:space="preserve">for </w:t>
      </w:r>
      <m:oMath>
        <m:r>
          <m:rPr>
            <m:nor/>
          </m:rPr>
          <w:rPr>
            <w:rFonts w:ascii="Times New Roman" w:hAnsi="Times New Roman" w:cs="Times New Roman"/>
          </w:rPr>
          <m:t>qFreq</m:t>
        </m:r>
        <m:d>
          <m:dPr>
            <m:ctrlPr>
              <w:rPr>
                <w:rFonts w:ascii="Cambria Math" w:hAnsi="Cambria Math" w:cs="Times New Roman"/>
                <w:i/>
              </w:rPr>
            </m:ctrlPr>
          </m:dPr>
          <m:e>
            <m:r>
              <w:rPr>
                <w:rFonts w:ascii="Cambria Math" w:hAnsi="Cambria Math" w:cs="Times New Roman"/>
              </w:rPr>
              <m:t>n</m:t>
            </m:r>
          </m:e>
        </m:d>
      </m:oMath>
      <w:r w:rsidRPr="005613C4">
        <w:rPr>
          <w:rFonts w:ascii="Times New Roman" w:hAnsi="Times New Roman" w:cs="Times New Roman"/>
        </w:rPr>
        <w:t xml:space="preserve">’s to assess the significance of </w:t>
      </w:r>
      <w:r w:rsidRPr="005613C4">
        <w:rPr>
          <w:rFonts w:ascii="Times New Roman" w:hAnsi="Times New Roman" w:cs="Times New Roman"/>
          <w:kern w:val="0"/>
        </w:rPr>
        <w:t xml:space="preserve">QTL hotspots. </w:t>
      </w:r>
      <w:r w:rsidRPr="005613C4">
        <w:rPr>
          <w:rFonts w:ascii="Times New Roman" w:hAnsi="Times New Roman" w:cs="Times New Roman"/>
        </w:rPr>
        <w:t xml:space="preserve">For </w:t>
      </w:r>
      <m:oMath>
        <m:r>
          <w:rPr>
            <w:rFonts w:ascii="Cambria Math" w:hAnsi="Cambria Math" w:cs="Times New Roman"/>
          </w:rPr>
          <m:t>n</m:t>
        </m:r>
        <m:r>
          <m:rPr>
            <m:sty m:val="p"/>
          </m:rPr>
          <w:rPr>
            <w:rFonts w:ascii="Cambria Math" w:hAnsi="Cambria Math" w:cs="Times New Roman"/>
          </w:rPr>
          <m:t>=1</m:t>
        </m:r>
      </m:oMath>
      <w:r w:rsidRPr="005613C4">
        <w:rPr>
          <w:rFonts w:ascii="Times New Roman" w:hAnsi="Times New Roman" w:cs="Times New Roman"/>
        </w:rPr>
        <w:t>, 2,</w:t>
      </w:r>
      <m:oMath>
        <m:r>
          <m:rPr>
            <m:sty m:val="p"/>
          </m:rPr>
          <w:rPr>
            <w:rFonts w:ascii="Cambria Math" w:hAnsi="Cambria Math" w:cs="Times New Roman"/>
          </w:rPr>
          <m:t>⋯</m:t>
        </m:r>
      </m:oMath>
      <w:r w:rsidRPr="005613C4">
        <w:rPr>
          <w:rFonts w:ascii="Times New Roman" w:hAnsi="Times New Roman" w:cs="Times New Roman"/>
        </w:rPr>
        <w:t xml:space="preserve">, </w:t>
      </w:r>
      <w:r w:rsidRPr="005613C4">
        <w:rPr>
          <w:rFonts w:ascii="Times New Roman" w:hAnsi="Times New Roman" w:cs="Times New Roman"/>
          <w:i/>
        </w:rPr>
        <w:t>k</w:t>
      </w:r>
      <w:r w:rsidRPr="005613C4">
        <w:rPr>
          <w:rFonts w:ascii="Times New Roman" w:hAnsi="Times New Roman" w:cs="Times New Roman"/>
        </w:rPr>
        <w:t>, where</w:t>
      </w:r>
      <w:r w:rsidRPr="005613C4">
        <w:rPr>
          <w:rFonts w:ascii="Times New Roman" w:hAnsi="Times New Roman" w:cs="Times New Roman"/>
          <w:i/>
        </w:rPr>
        <w:t xml:space="preserve"> k</w:t>
      </w:r>
      <w:r w:rsidRPr="005613C4">
        <w:rPr>
          <w:rFonts w:ascii="Times New Roman" w:hAnsi="Times New Roman" w:cs="Times New Roman"/>
        </w:rPr>
        <w:t xml:space="preserve"> is determined by </w:t>
      </w:r>
      <m:oMath>
        <m:r>
          <w:rPr>
            <w:rFonts w:ascii="Cambria Math" w:hAnsi="Cambria Math" w:cs="Times New Roman"/>
          </w:rPr>
          <m:t>β</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k,α</m:t>
            </m:r>
          </m:sub>
        </m:sSub>
      </m:oMath>
      <w:r w:rsidRPr="005613C4">
        <w:rPr>
          <w:rFonts w:ascii="Times New Roman" w:hAnsi="Times New Roman" w:cs="Times New Roman"/>
        </w:rPr>
        <w:t xml:space="preserve"> (</w:t>
      </w:r>
      <w:r w:rsidRPr="005613C4">
        <w:rPr>
          <w:rFonts w:ascii="Times New Roman" w:hAnsi="Times New Roman" w:cs="Times New Roman"/>
          <w:i/>
          <w:kern w:val="0"/>
          <w:szCs w:val="19"/>
        </w:rPr>
        <w:t>β</w:t>
      </w:r>
      <w:r w:rsidRPr="005613C4">
        <w:rPr>
          <w:rFonts w:ascii="Times New Roman" w:hAnsi="Times New Roman" w:cs="Times New Roman"/>
          <w:kern w:val="0"/>
          <w:szCs w:val="19"/>
        </w:rPr>
        <w:t xml:space="preserve"> is the threshold value obtained without trait grouping, </w:t>
      </w:r>
      <w:r w:rsidRPr="005613C4">
        <w:rPr>
          <w:rFonts w:ascii="Times New Roman" w:hAnsi="Times New Roman" w:cs="Times New Roman"/>
          <w:i/>
          <w:kern w:val="0"/>
          <w:szCs w:val="19"/>
        </w:rPr>
        <w:t>i.e.</w:t>
      </w:r>
      <w:r w:rsidRPr="005613C4">
        <w:rPr>
          <w:rFonts w:ascii="Times New Roman" w:hAnsi="Times New Roman" w:cs="Times New Roman"/>
          <w:kern w:val="0"/>
          <w:szCs w:val="19"/>
        </w:rPr>
        <w:t xml:space="preserve"> by using the Q-method), </w:t>
      </w:r>
      <w:r w:rsidRPr="005613C4">
        <w:rPr>
          <w:rFonts w:ascii="Times New Roman" w:hAnsi="Times New Roman" w:cs="Times New Roman"/>
        </w:rPr>
        <w:t xml:space="preserve">a series of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oMath>
      <w:r w:rsidRPr="005613C4">
        <w:rPr>
          <w:rFonts w:ascii="Times New Roman" w:hAnsi="Times New Roman" w:cs="Times New Roman"/>
          <w:szCs w:val="19"/>
        </w:rPr>
        <w:t>’s ranging from the most conservative (</w:t>
      </w:r>
      <m:oMath>
        <m:r>
          <w:rPr>
            <w:rFonts w:ascii="Cambria Math" w:hAnsi="Cambria Math" w:cs="Times New Roman"/>
            <w:szCs w:val="19"/>
          </w:rPr>
          <m:t>n</m:t>
        </m:r>
        <m:r>
          <m:rPr>
            <m:sty m:val="p"/>
          </m:rPr>
          <w:rPr>
            <w:rFonts w:ascii="Cambria Math" w:hAnsi="Cambria Math" w:cs="Times New Roman"/>
            <w:szCs w:val="19"/>
          </w:rPr>
          <m:t>=1</m:t>
        </m:r>
      </m:oMath>
      <w:r w:rsidRPr="005613C4">
        <w:rPr>
          <w:rFonts w:ascii="Times New Roman" w:hAnsi="Times New Roman" w:cs="Times New Roman"/>
          <w:szCs w:val="19"/>
        </w:rPr>
        <w:t>) to the most liberal (</w:t>
      </w:r>
      <m:oMath>
        <m:r>
          <w:rPr>
            <w:rFonts w:ascii="Cambria Math" w:hAnsi="Cambria Math" w:cs="Times New Roman"/>
            <w:szCs w:val="19"/>
          </w:rPr>
          <m:t>n=k</m:t>
        </m:r>
      </m:oMath>
      <w:r w:rsidRPr="005613C4">
        <w:rPr>
          <w:rFonts w:ascii="Times New Roman" w:hAnsi="Times New Roman" w:cs="Times New Roman"/>
          <w:szCs w:val="19"/>
        </w:rPr>
        <w:t>) can be obtained and used for assessing the significance of different numbers of QTL hotspots.</w:t>
      </w:r>
    </w:p>
    <w:p w:rsidR="005613C4" w:rsidRPr="005613C4" w:rsidRDefault="005613C4" w:rsidP="005613C4">
      <w:pPr>
        <w:autoSpaceDE w:val="0"/>
        <w:autoSpaceDN w:val="0"/>
        <w:adjustRightInd w:val="0"/>
        <w:jc w:val="both"/>
        <w:rPr>
          <w:rFonts w:ascii="Times New Roman" w:hAnsi="Times New Roman" w:cs="Times New Roman"/>
          <w:color w:val="000000"/>
        </w:rPr>
      </w:pPr>
    </w:p>
    <w:p w:rsidR="005613C4" w:rsidRPr="005613C4" w:rsidRDefault="005613C4" w:rsidP="005613C4">
      <w:pPr>
        <w:autoSpaceDE w:val="0"/>
        <w:autoSpaceDN w:val="0"/>
        <w:adjustRightInd w:val="0"/>
        <w:jc w:val="both"/>
        <w:rPr>
          <w:rFonts w:ascii="Times New Roman" w:hAnsi="Times New Roman" w:cs="Times New Roman"/>
          <w:b/>
          <w:bCs/>
        </w:rPr>
      </w:pPr>
      <w:r w:rsidRPr="005613C4">
        <w:rPr>
          <w:rFonts w:ascii="Times New Roman" w:hAnsi="Times New Roman" w:cs="Times New Roman"/>
        </w:rPr>
        <w:t>The permutation algorithm allows to</w:t>
      </w:r>
      <w:r w:rsidRPr="005613C4">
        <w:rPr>
          <w:rFonts w:ascii="Times New Roman" w:hAnsi="Times New Roman" w:cs="Times New Roman"/>
          <w:bCs/>
        </w:rPr>
        <w:t xml:space="preserve"> compute a series of EQF thresholds,</w:t>
      </w:r>
      <w:r w:rsidRPr="005613C4">
        <w:rPr>
          <w:rFonts w:ascii="Times New Roman" w:hAnsi="Times New Roman" w:cs="Times New Roman"/>
        </w:rPr>
        <w:t xml:space="preserve">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oMath>
      <w:r w:rsidRPr="005613C4">
        <w:rPr>
          <w:rFonts w:ascii="Times New Roman" w:hAnsi="Times New Roman" w:cs="Times New Roman"/>
          <w:szCs w:val="19"/>
        </w:rPr>
        <w:t xml:space="preserve">’s, for each of the </w:t>
      </w:r>
      <w:r w:rsidRPr="005613C4">
        <w:rPr>
          <w:rFonts w:ascii="Times New Roman" w:hAnsi="Times New Roman" w:cs="Times New Roman"/>
          <w:i/>
          <w:szCs w:val="19"/>
        </w:rPr>
        <w:t>m</w:t>
      </w:r>
      <w:r w:rsidRPr="005613C4">
        <w:rPr>
          <w:rFonts w:ascii="Times New Roman" w:hAnsi="Times New Roman" w:cs="Times New Roman"/>
          <w:szCs w:val="19"/>
        </w:rPr>
        <w:t xml:space="preserve"> EQF matrices. Now, we denote </w:t>
      </w:r>
      <m:oMath>
        <m:r>
          <m:rPr>
            <m:sty m:val="b"/>
          </m:rPr>
          <w:rPr>
            <w:rFonts w:ascii="Cambria Math" w:hAnsi="Cambria Math" w:cs="Times New Roman"/>
            <w:kern w:val="0"/>
            <w:szCs w:val="19"/>
          </w:rPr>
          <m:t>F</m:t>
        </m:r>
        <m:d>
          <m:dPr>
            <m:ctrlPr>
              <w:rPr>
                <w:rFonts w:ascii="Cambria Math" w:hAnsi="Cambria Math" w:cs="Times New Roman"/>
                <w:b/>
                <w:kern w:val="0"/>
                <w:szCs w:val="19"/>
              </w:rPr>
            </m:ctrlPr>
          </m:dPr>
          <m:e>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ctrlPr>
              <w:rPr>
                <w:rFonts w:ascii="Cambria Math" w:hAnsi="Cambria Math" w:cs="Times New Roman"/>
                <w:i/>
                <w:szCs w:val="19"/>
              </w:rPr>
            </m:ctrlPr>
          </m:e>
        </m:d>
      </m:oMath>
      <w:r w:rsidRPr="005613C4">
        <w:rPr>
          <w:rFonts w:ascii="Times New Roman" w:hAnsi="Times New Roman" w:cs="Times New Roman"/>
          <w:szCs w:val="19"/>
        </w:rPr>
        <w:t xml:space="preserve"> as the EQF matrix constructed using LOD threshold </w:t>
      </w:r>
      <m:oMath>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oMath>
      <w:r w:rsidRPr="005613C4">
        <w:rPr>
          <w:rFonts w:ascii="Times New Roman" w:hAnsi="Times New Roman" w:cs="Times New Roman"/>
          <w:szCs w:val="19"/>
        </w:rPr>
        <w:t xml:space="preserve"> and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r>
          <w:rPr>
            <w:rFonts w:ascii="Cambria Math" w:hAnsi="Cambria Math" w:cs="Times New Roman"/>
            <w:szCs w:val="19"/>
          </w:rPr>
          <m:t>(</m:t>
        </m:r>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r>
          <w:rPr>
            <w:rFonts w:ascii="Cambria Math" w:hAnsi="Cambria Math" w:cs="Times New Roman"/>
            <w:szCs w:val="19"/>
          </w:rPr>
          <m:t>)</m:t>
        </m:r>
      </m:oMath>
      <w:r w:rsidRPr="005613C4">
        <w:rPr>
          <w:rFonts w:ascii="Times New Roman" w:hAnsi="Times New Roman" w:cs="Times New Roman"/>
          <w:szCs w:val="19"/>
        </w:rPr>
        <w:t xml:space="preserve">’s as the corresponding thresholds for </w:t>
      </w:r>
      <m:oMath>
        <m:r>
          <m:rPr>
            <m:sty m:val="b"/>
          </m:rPr>
          <w:rPr>
            <w:rFonts w:ascii="Cambria Math" w:hAnsi="Cambria Math" w:cs="Times New Roman"/>
            <w:kern w:val="0"/>
            <w:szCs w:val="19"/>
          </w:rPr>
          <m:t>F</m:t>
        </m:r>
        <m:d>
          <m:dPr>
            <m:ctrlPr>
              <w:rPr>
                <w:rFonts w:ascii="Cambria Math" w:hAnsi="Cambria Math" w:cs="Times New Roman"/>
                <w:b/>
                <w:kern w:val="0"/>
                <w:szCs w:val="19"/>
              </w:rPr>
            </m:ctrlPr>
          </m:dPr>
          <m:e>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ctrlPr>
              <w:rPr>
                <w:rFonts w:ascii="Cambria Math" w:hAnsi="Cambria Math" w:cs="Times New Roman"/>
                <w:i/>
                <w:szCs w:val="19"/>
              </w:rPr>
            </m:ctrlPr>
          </m:e>
        </m:d>
      </m:oMath>
      <w:r w:rsidRPr="005613C4">
        <w:rPr>
          <w:rFonts w:ascii="Times New Roman" w:hAnsi="Times New Roman" w:cs="Times New Roman"/>
          <w:szCs w:val="19"/>
        </w:rPr>
        <w:t xml:space="preserve">. We define the top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r>
          <w:rPr>
            <w:rFonts w:ascii="Cambria Math" w:hAnsi="Cambria Math" w:cs="Times New Roman"/>
            <w:szCs w:val="19"/>
          </w:rPr>
          <m:t>(</m:t>
        </m:r>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r>
          <w:rPr>
            <w:rFonts w:ascii="Cambria Math" w:hAnsi="Cambria Math" w:cs="Times New Roman"/>
            <w:szCs w:val="19"/>
          </w:rPr>
          <m:t>)</m:t>
        </m:r>
      </m:oMath>
      <w:r w:rsidRPr="005613C4">
        <w:rPr>
          <w:rFonts w:ascii="Times New Roman" w:hAnsi="Times New Roman" w:cs="Times New Roman"/>
          <w:szCs w:val="19"/>
        </w:rPr>
        <w:t xml:space="preserve"> threshold for a bin </w:t>
      </w:r>
      <w:r w:rsidRPr="005613C4">
        <w:rPr>
          <w:rFonts w:ascii="Times New Roman" w:hAnsi="Times New Roman" w:cs="Times New Roman"/>
          <w:i/>
          <w:szCs w:val="19"/>
        </w:rPr>
        <w:t>w</w:t>
      </w:r>
      <w:r w:rsidRPr="005613C4">
        <w:rPr>
          <w:rFonts w:ascii="Times New Roman" w:hAnsi="Times New Roman" w:cs="Times New Roman"/>
          <w:szCs w:val="19"/>
        </w:rPr>
        <w:t xml:space="preserve"> as </w:t>
      </w:r>
    </w:p>
    <w:p w:rsidR="005613C4" w:rsidRPr="005613C4" w:rsidRDefault="005613C4" w:rsidP="005613C4">
      <w:pPr>
        <w:autoSpaceDE w:val="0"/>
        <w:autoSpaceDN w:val="0"/>
        <w:adjustRightInd w:val="0"/>
        <w:jc w:val="both"/>
        <w:rPr>
          <w:rFonts w:ascii="Times New Roman" w:hAnsi="Times New Roman" w:cs="Times New Roman"/>
        </w:rPr>
      </w:pPr>
      <w:r w:rsidRPr="005613C4">
        <w:rPr>
          <w:rFonts w:ascii="Times New Roman" w:hAnsi="Times New Roman" w:cs="Times New Roman"/>
        </w:rPr>
        <w:t xml:space="preserve">         Top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r>
          <w:rPr>
            <w:rFonts w:ascii="Cambria Math" w:hAnsi="Cambria Math" w:cs="Times New Roman"/>
            <w:szCs w:val="19"/>
          </w:rPr>
          <m:t>(</m:t>
        </m:r>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r>
          <w:rPr>
            <w:rFonts w:ascii="Cambria Math" w:hAnsi="Cambria Math" w:cs="Times New Roman"/>
            <w:szCs w:val="19"/>
          </w:rPr>
          <m:t>)=</m:t>
        </m:r>
      </m:oMath>
      <w:r w:rsidRPr="005613C4">
        <w:rPr>
          <w:rFonts w:ascii="Times New Roman" w:hAnsi="Times New Roman" w:cs="Times New Roman"/>
        </w:rPr>
        <w:t xml:space="preserve"> </w:t>
      </w:r>
      <m:oMath>
        <m:func>
          <m:funcPr>
            <m:ctrlPr>
              <w:rPr>
                <w:rFonts w:ascii="Cambria Math" w:hAnsi="Cambria Math" w:cs="Times New Roman"/>
              </w:rPr>
            </m:ctrlPr>
          </m:funcPr>
          <m:fName>
            <m:limLow>
              <m:limLowPr>
                <m:ctrlPr>
                  <w:rPr>
                    <w:rFonts w:ascii="Cambria Math" w:hAnsi="Cambria Math" w:cs="Times New Roman"/>
                  </w:rPr>
                </m:ctrlPr>
              </m:limLowPr>
              <m:e>
                <m:r>
                  <m:rPr>
                    <m:sty m:val="p"/>
                  </m:rPr>
                  <w:rPr>
                    <w:rFonts w:ascii="Cambria Math" w:hAnsi="Cambria Math" w:cs="Times New Roman"/>
                  </w:rPr>
                  <m:t>min</m:t>
                </m:r>
              </m:e>
              <m:lim>
                <m:r>
                  <w:rPr>
                    <w:rFonts w:ascii="Cambria Math" w:hAnsi="Cambria Math" w:cs="Times New Roman"/>
                  </w:rPr>
                  <m:t>n</m:t>
                </m:r>
              </m:lim>
            </m:limLow>
          </m:fName>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n,α</m:t>
                </m:r>
              </m:sub>
            </m:sSub>
            <m:r>
              <w:rPr>
                <w:rFonts w:ascii="Cambria Math" w:hAnsi="Cambria Math" w:cs="Times New Roman"/>
                <w:szCs w:val="19"/>
              </w:rPr>
              <m:t>(</m:t>
            </m:r>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r>
              <w:rPr>
                <w:rFonts w:ascii="Cambria Math" w:hAnsi="Cambria Math" w:cs="Times New Roman"/>
                <w:szCs w:val="19"/>
              </w:rPr>
              <m:t>)</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w</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m:t>
            </m:r>
          </m:e>
        </m:func>
      </m:oMath>
      <w:r w:rsidRPr="005613C4">
        <w:rPr>
          <w:rFonts w:ascii="Times New Roman" w:hAnsi="Times New Roman" w:cs="Times New Roman"/>
          <w:szCs w:val="19"/>
        </w:rPr>
        <w:t>,</w:t>
      </w:r>
      <w:r w:rsidRPr="005613C4">
        <w:rPr>
          <w:rFonts w:ascii="Times New Roman" w:hAnsi="Times New Roman" w:cs="Times New Roman"/>
        </w:rPr>
        <w:t xml:space="preserve">                         (5)</w:t>
      </w:r>
    </w:p>
    <w:p w:rsidR="005613C4" w:rsidRPr="005613C4" w:rsidRDefault="005613C4" w:rsidP="005613C4">
      <w:pPr>
        <w:autoSpaceDE w:val="0"/>
        <w:autoSpaceDN w:val="0"/>
        <w:adjustRightInd w:val="0"/>
        <w:jc w:val="both"/>
        <w:rPr>
          <w:rFonts w:ascii="Times New Roman" w:hAnsi="Times New Roman" w:cs="Times New Roman"/>
          <w:color w:val="000000"/>
        </w:rPr>
      </w:pPr>
      <w:r w:rsidRPr="005613C4">
        <w:rPr>
          <w:rFonts w:ascii="Times New Roman" w:hAnsi="Times New Roman" w:cs="Times New Roman"/>
        </w:rPr>
        <w:t>where</w:t>
      </w:r>
      <m:oMath>
        <m:sSub>
          <m:sSubPr>
            <m:ctrlPr>
              <w:rPr>
                <w:rFonts w:ascii="Cambria Math" w:hAnsi="Cambria Math" w:cs="Times New Roman"/>
                <w:i/>
              </w:rPr>
            </m:ctrlPr>
          </m:sSubPr>
          <m:e>
            <m:r>
              <w:rPr>
                <w:rFonts w:ascii="Cambria Math" w:hAnsi="Cambria Math" w:cs="Times New Roman"/>
              </w:rPr>
              <m:t xml:space="preserve"> F</m:t>
            </m:r>
          </m:e>
          <m:sub>
            <m:r>
              <w:rPr>
                <w:rFonts w:ascii="Cambria Math" w:hAnsi="Cambria Math" w:cs="Times New Roman"/>
              </w:rPr>
              <m:t>w</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m:t>
        </m:r>
      </m:oMath>
      <w:r w:rsidRPr="005613C4">
        <w:rPr>
          <w:rFonts w:ascii="Times New Roman" w:hAnsi="Times New Roman" w:cs="Times New Roman"/>
        </w:rPr>
        <w:t xml:space="preserve"> is the EQF sum of the bin </w:t>
      </w:r>
      <w:r w:rsidRPr="005613C4">
        <w:rPr>
          <w:rFonts w:ascii="Times New Roman" w:hAnsi="Times New Roman" w:cs="Times New Roman"/>
          <w:i/>
        </w:rPr>
        <w:t>w</w:t>
      </w:r>
      <w:r w:rsidRPr="005613C4">
        <w:rPr>
          <w:rFonts w:ascii="Times New Roman" w:hAnsi="Times New Roman" w:cs="Times New Roman"/>
        </w:rPr>
        <w:t xml:space="preserve"> over all traits </w:t>
      </w:r>
      <w:r w:rsidRPr="005613C4">
        <w:rPr>
          <w:rFonts w:ascii="Times New Roman" w:hAnsi="Times New Roman" w:cs="Times New Roman"/>
          <w:szCs w:val="19"/>
        </w:rPr>
        <w:t xml:space="preserve">in the </w:t>
      </w:r>
      <m:oMath>
        <m:r>
          <m:rPr>
            <m:sty m:val="b"/>
          </m:rPr>
          <w:rPr>
            <w:rFonts w:ascii="Cambria Math" w:hAnsi="Cambria Math" w:cs="Times New Roman"/>
            <w:kern w:val="0"/>
            <w:szCs w:val="19"/>
          </w:rPr>
          <m:t>F</m:t>
        </m:r>
        <m:d>
          <m:dPr>
            <m:ctrlPr>
              <w:rPr>
                <w:rFonts w:ascii="Cambria Math" w:hAnsi="Cambria Math" w:cs="Times New Roman"/>
                <w:b/>
                <w:kern w:val="0"/>
                <w:szCs w:val="19"/>
              </w:rPr>
            </m:ctrlPr>
          </m:dPr>
          <m:e>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ctrlPr>
              <w:rPr>
                <w:rFonts w:ascii="Cambria Math" w:hAnsi="Cambria Math" w:cs="Times New Roman"/>
                <w:i/>
                <w:szCs w:val="19"/>
              </w:rPr>
            </m:ctrlPr>
          </m:e>
        </m:d>
      </m:oMath>
      <w:r w:rsidRPr="005613C4">
        <w:rPr>
          <w:rFonts w:ascii="Times New Roman" w:hAnsi="Times New Roman" w:cs="Times New Roman"/>
          <w:szCs w:val="19"/>
        </w:rPr>
        <w:t xml:space="preserve"> matrix. That is the t</w:t>
      </w:r>
      <w:r w:rsidRPr="005613C4">
        <w:rPr>
          <w:rFonts w:ascii="Times New Roman" w:hAnsi="Times New Roman" w:cs="Times New Roman"/>
        </w:rPr>
        <w:t>op</w:t>
      </w:r>
      <w:r w:rsidRPr="005613C4">
        <w:rPr>
          <w:rFonts w:ascii="Times New Roman" w:hAnsi="Times New Roman" w:cs="Times New Roman"/>
          <w:i/>
        </w:rPr>
        <w:t xml:space="preserve"> </w:t>
      </w:r>
      <m:oMath>
        <m:sSub>
          <m:sSubPr>
            <m:ctrlPr>
              <w:rPr>
                <w:rFonts w:ascii="Cambria Math" w:hAnsi="Cambria Math" w:cs="Times New Roman"/>
                <w:i/>
                <w:szCs w:val="19"/>
              </w:rPr>
            </m:ctrlPr>
          </m:sSubPr>
          <m:e>
            <m:r>
              <w:rPr>
                <w:rFonts w:ascii="Cambria Math" w:hAnsi="Cambria Math" w:cs="Times New Roman"/>
                <w:szCs w:val="19"/>
              </w:rPr>
              <m:t>γ</m:t>
            </m:r>
          </m:e>
          <m:sub>
            <m:r>
              <w:rPr>
                <w:rFonts w:ascii="Cambria Math" w:hAnsi="Cambria Math" w:cs="Times New Roman"/>
                <w:szCs w:val="19"/>
              </w:rPr>
              <m:t>n,α</m:t>
            </m:r>
          </m:sub>
        </m:sSub>
        <m:r>
          <w:rPr>
            <w:rFonts w:ascii="Cambria Math" w:hAnsi="Cambria Math" w:cs="Times New Roman"/>
            <w:szCs w:val="19"/>
          </w:rPr>
          <m:t>(</m:t>
        </m:r>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r>
          <w:rPr>
            <w:rFonts w:ascii="Cambria Math" w:hAnsi="Cambria Math" w:cs="Times New Roman"/>
            <w:szCs w:val="19"/>
          </w:rPr>
          <m:t>)</m:t>
        </m:r>
      </m:oMath>
      <w:r w:rsidRPr="005613C4">
        <w:rPr>
          <w:rFonts w:ascii="Times New Roman" w:hAnsi="Times New Roman" w:cs="Times New Roman"/>
          <w:i/>
          <w:szCs w:val="19"/>
        </w:rPr>
        <w:t xml:space="preserve"> </w:t>
      </w:r>
      <w:r w:rsidRPr="005613C4">
        <w:rPr>
          <w:rFonts w:ascii="Times New Roman" w:hAnsi="Times New Roman" w:cs="Times New Roman"/>
          <w:szCs w:val="19"/>
        </w:rPr>
        <w:t xml:space="preserve">threshold is the largest EQF threshold </w:t>
      </w:r>
      <w:r w:rsidRPr="005613C4">
        <w:rPr>
          <w:rFonts w:ascii="Times New Roman" w:hAnsi="Times New Roman" w:cs="Times New Roman"/>
          <w:color w:val="000000"/>
          <w:szCs w:val="19"/>
        </w:rPr>
        <w:t xml:space="preserve">(with the smallest </w:t>
      </w:r>
      <w:r w:rsidRPr="005613C4">
        <w:rPr>
          <w:rFonts w:ascii="Times New Roman" w:hAnsi="Times New Roman" w:cs="Times New Roman"/>
          <w:i/>
          <w:color w:val="000000"/>
          <w:szCs w:val="19"/>
        </w:rPr>
        <w:t>n</w:t>
      </w:r>
      <w:r w:rsidRPr="005613C4">
        <w:rPr>
          <w:rFonts w:ascii="Times New Roman" w:hAnsi="Times New Roman" w:cs="Times New Roman"/>
          <w:color w:val="000000"/>
          <w:szCs w:val="19"/>
        </w:rPr>
        <w:t>)</w:t>
      </w:r>
      <w:r w:rsidRPr="005613C4">
        <w:rPr>
          <w:rFonts w:ascii="Times New Roman" w:hAnsi="Times New Roman" w:cs="Times New Roman"/>
          <w:szCs w:val="19"/>
        </w:rPr>
        <w:t xml:space="preserve"> for bin </w:t>
      </w:r>
      <w:r w:rsidRPr="005613C4">
        <w:rPr>
          <w:rFonts w:ascii="Times New Roman" w:hAnsi="Times New Roman" w:cs="Times New Roman"/>
          <w:i/>
          <w:szCs w:val="19"/>
        </w:rPr>
        <w:t>w</w:t>
      </w:r>
      <w:r w:rsidRPr="005613C4">
        <w:rPr>
          <w:rFonts w:ascii="Times New Roman" w:hAnsi="Times New Roman" w:cs="Times New Roman"/>
          <w:szCs w:val="19"/>
        </w:rPr>
        <w:t xml:space="preserve"> to be significant as a QTL hotspot in the </w:t>
      </w:r>
      <m:oMath>
        <m:r>
          <m:rPr>
            <m:sty m:val="b"/>
          </m:rPr>
          <w:rPr>
            <w:rFonts w:ascii="Cambria Math" w:hAnsi="Cambria Math" w:cs="Times New Roman"/>
            <w:kern w:val="0"/>
            <w:szCs w:val="19"/>
          </w:rPr>
          <m:t>F</m:t>
        </m:r>
        <m:d>
          <m:dPr>
            <m:ctrlPr>
              <w:rPr>
                <w:rFonts w:ascii="Cambria Math" w:hAnsi="Cambria Math" w:cs="Times New Roman"/>
                <w:b/>
                <w:kern w:val="0"/>
                <w:szCs w:val="19"/>
              </w:rPr>
            </m:ctrlPr>
          </m:dPr>
          <m:e>
            <m:sSub>
              <m:sSubPr>
                <m:ctrlPr>
                  <w:rPr>
                    <w:rFonts w:ascii="Cambria Math" w:hAnsi="Cambria Math" w:cs="Times New Roman"/>
                    <w:i/>
                    <w:szCs w:val="19"/>
                  </w:rPr>
                </m:ctrlPr>
              </m:sSubPr>
              <m:e>
                <m:r>
                  <w:rPr>
                    <w:rFonts w:ascii="Cambria Math" w:hAnsi="Cambria Math" w:cs="Times New Roman"/>
                    <w:szCs w:val="19"/>
                  </w:rPr>
                  <m:t>L</m:t>
                </m:r>
              </m:e>
              <m:sub>
                <m:r>
                  <w:rPr>
                    <w:rFonts w:ascii="Cambria Math" w:hAnsi="Cambria Math" w:cs="Times New Roman"/>
                    <w:szCs w:val="19"/>
                  </w:rPr>
                  <m:t>i</m:t>
                </m:r>
              </m:sub>
            </m:sSub>
            <m:ctrlPr>
              <w:rPr>
                <w:rFonts w:ascii="Cambria Math" w:hAnsi="Cambria Math" w:cs="Times New Roman"/>
                <w:i/>
                <w:szCs w:val="19"/>
              </w:rPr>
            </m:ctrlPr>
          </m:e>
        </m:d>
      </m:oMath>
      <w:r w:rsidRPr="005613C4">
        <w:rPr>
          <w:rFonts w:ascii="Times New Roman" w:hAnsi="Times New Roman" w:cs="Times New Roman"/>
          <w:szCs w:val="19"/>
        </w:rPr>
        <w:t xml:space="preserve"> matrix. </w:t>
      </w:r>
      <w:r w:rsidRPr="005613C4">
        <w:rPr>
          <w:rFonts w:ascii="Times New Roman" w:hAnsi="Times New Roman" w:cs="Times New Roman"/>
          <w:color w:val="000000"/>
          <w:szCs w:val="19"/>
        </w:rPr>
        <w:t xml:space="preserve">For a hotspot, the smaller the value of </w:t>
      </w:r>
      <w:r w:rsidRPr="005613C4">
        <w:rPr>
          <w:rFonts w:ascii="Times New Roman" w:hAnsi="Times New Roman" w:cs="Times New Roman"/>
          <w:i/>
          <w:color w:val="000000"/>
          <w:szCs w:val="19"/>
        </w:rPr>
        <w:t>n</w:t>
      </w:r>
      <w:r w:rsidRPr="005613C4">
        <w:rPr>
          <w:rFonts w:ascii="Times New Roman" w:hAnsi="Times New Roman" w:cs="Times New Roman"/>
          <w:color w:val="000000"/>
          <w:szCs w:val="19"/>
        </w:rPr>
        <w:t xml:space="preserve"> in the top </w:t>
      </w:r>
      <m:oMath>
        <m:sSub>
          <m:sSubPr>
            <m:ctrlPr>
              <w:rPr>
                <w:rFonts w:ascii="Cambria Math" w:hAnsi="Cambria Math" w:cs="Times New Roman"/>
                <w:i/>
                <w:color w:val="000000"/>
                <w:kern w:val="0"/>
                <w:szCs w:val="19"/>
              </w:rPr>
            </m:ctrlPr>
          </m:sSubPr>
          <m:e>
            <m:r>
              <w:rPr>
                <w:rFonts w:ascii="Cambria Math" w:hAnsi="Cambria Math" w:cs="Times New Roman"/>
                <w:color w:val="000000"/>
                <w:kern w:val="0"/>
                <w:szCs w:val="19"/>
              </w:rPr>
              <m:t>γ</m:t>
            </m:r>
          </m:e>
          <m:sub>
            <m:r>
              <w:rPr>
                <w:rFonts w:ascii="Cambria Math" w:hAnsi="Cambria Math" w:cs="Times New Roman"/>
                <w:color w:val="000000"/>
                <w:kern w:val="0"/>
                <w:szCs w:val="19"/>
              </w:rPr>
              <m:t>n,α</m:t>
            </m:r>
          </m:sub>
        </m:sSub>
      </m:oMath>
      <w:r w:rsidRPr="005613C4">
        <w:rPr>
          <w:rFonts w:ascii="Times New Roman" w:hAnsi="Times New Roman" w:cs="Times New Roman"/>
          <w:color w:val="000000"/>
          <w:kern w:val="0"/>
          <w:szCs w:val="19"/>
        </w:rPr>
        <w:t xml:space="preserve"> </w:t>
      </w:r>
      <w:r w:rsidRPr="005613C4">
        <w:rPr>
          <w:rFonts w:ascii="Times New Roman" w:hAnsi="Times New Roman" w:cs="Times New Roman"/>
          <w:color w:val="000000"/>
          <w:szCs w:val="19"/>
        </w:rPr>
        <w:t xml:space="preserve">threshold is, the relatively more significant it is. Therefore, in a specific EQF architecture, the top </w:t>
      </w:r>
      <m:oMath>
        <m:sSub>
          <m:sSubPr>
            <m:ctrlPr>
              <w:rPr>
                <w:rFonts w:ascii="Cambria Math" w:hAnsi="Cambria Math" w:cs="Times New Roman"/>
                <w:i/>
                <w:color w:val="000000"/>
                <w:kern w:val="0"/>
                <w:szCs w:val="19"/>
              </w:rPr>
            </m:ctrlPr>
          </m:sSubPr>
          <m:e>
            <m:r>
              <w:rPr>
                <w:rFonts w:ascii="Cambria Math" w:hAnsi="Cambria Math" w:cs="Times New Roman"/>
                <w:color w:val="000000"/>
                <w:kern w:val="0"/>
                <w:szCs w:val="19"/>
              </w:rPr>
              <m:t>γ</m:t>
            </m:r>
          </m:e>
          <m:sub>
            <m:r>
              <w:rPr>
                <w:rFonts w:ascii="Cambria Math" w:hAnsi="Cambria Math" w:cs="Times New Roman"/>
                <w:color w:val="000000"/>
                <w:kern w:val="0"/>
                <w:szCs w:val="19"/>
              </w:rPr>
              <m:t>n,α</m:t>
            </m:r>
          </m:sub>
        </m:sSub>
      </m:oMath>
      <w:r w:rsidRPr="005613C4">
        <w:rPr>
          <w:rFonts w:ascii="Times New Roman" w:hAnsi="Times New Roman" w:cs="Times New Roman"/>
          <w:color w:val="000000"/>
          <w:kern w:val="0"/>
          <w:szCs w:val="19"/>
        </w:rPr>
        <w:t xml:space="preserve"> </w:t>
      </w:r>
      <w:r w:rsidRPr="005613C4">
        <w:rPr>
          <w:rFonts w:ascii="Times New Roman" w:hAnsi="Times New Roman" w:cs="Times New Roman"/>
          <w:color w:val="000000"/>
          <w:szCs w:val="19"/>
        </w:rPr>
        <w:t xml:space="preserve">threshold of a hotspot can be used to characterize its significance status compared to the other </w:t>
      </w:r>
      <w:r w:rsidRPr="005613C4">
        <w:rPr>
          <w:rFonts w:ascii="Times New Roman" w:hAnsi="Times New Roman" w:cs="Times New Roman"/>
          <w:szCs w:val="19"/>
        </w:rPr>
        <w:t xml:space="preserve">hotspots. For a hotspot, there are </w:t>
      </w:r>
      <w:r w:rsidRPr="005613C4">
        <w:rPr>
          <w:rFonts w:ascii="Times New Roman" w:hAnsi="Times New Roman" w:cs="Times New Roman"/>
          <w:i/>
          <w:szCs w:val="19"/>
        </w:rPr>
        <w:t>m</w:t>
      </w:r>
      <w:r w:rsidRPr="005613C4">
        <w:rPr>
          <w:rFonts w:ascii="Times New Roman" w:hAnsi="Times New Roman" w:cs="Times New Roman"/>
          <w:szCs w:val="19"/>
        </w:rPr>
        <w:t xml:space="preserve"> top </w:t>
      </w:r>
      <m:oMath>
        <m:sSub>
          <m:sSubPr>
            <m:ctrlPr>
              <w:rPr>
                <w:rFonts w:ascii="Cambria Math" w:hAnsi="Cambria Math" w:cs="Times New Roman"/>
                <w:i/>
                <w:kern w:val="0"/>
                <w:szCs w:val="19"/>
              </w:rPr>
            </m:ctrlPr>
          </m:sSubPr>
          <m:e>
            <m:r>
              <w:rPr>
                <w:rFonts w:ascii="Cambria Math" w:hAnsi="Cambria Math" w:cs="Times New Roman"/>
                <w:kern w:val="0"/>
                <w:szCs w:val="19"/>
              </w:rPr>
              <m:t>γ</m:t>
            </m:r>
          </m:e>
          <m:sub>
            <m:r>
              <w:rPr>
                <w:rFonts w:ascii="Cambria Math" w:hAnsi="Cambria Math" w:cs="Times New Roman"/>
                <w:kern w:val="0"/>
                <w:szCs w:val="19"/>
              </w:rPr>
              <m:t>n,α</m:t>
            </m:r>
          </m:sub>
        </m:sSub>
      </m:oMath>
      <w:r w:rsidRPr="005613C4">
        <w:rPr>
          <w:rFonts w:ascii="Times New Roman" w:hAnsi="Times New Roman" w:cs="Times New Roman"/>
          <w:kern w:val="0"/>
          <w:szCs w:val="19"/>
        </w:rPr>
        <w:t xml:space="preserve"> </w:t>
      </w:r>
      <w:r w:rsidRPr="005613C4">
        <w:rPr>
          <w:rFonts w:ascii="Times New Roman" w:hAnsi="Times New Roman" w:cs="Times New Roman"/>
          <w:szCs w:val="19"/>
        </w:rPr>
        <w:t xml:space="preserve">thresholds across all the </w:t>
      </w:r>
      <w:r w:rsidRPr="005613C4">
        <w:rPr>
          <w:rFonts w:ascii="Times New Roman" w:hAnsi="Times New Roman" w:cs="Times New Roman"/>
          <w:i/>
          <w:szCs w:val="19"/>
        </w:rPr>
        <w:t>m</w:t>
      </w:r>
      <w:r w:rsidRPr="005613C4">
        <w:rPr>
          <w:rFonts w:ascii="Times New Roman" w:hAnsi="Times New Roman" w:cs="Times New Roman"/>
          <w:szCs w:val="19"/>
        </w:rPr>
        <w:t xml:space="preserve"> EQF architectures. The pattern of (the </w:t>
      </w:r>
      <w:r w:rsidRPr="005613C4">
        <w:rPr>
          <w:rFonts w:ascii="Times New Roman" w:hAnsi="Times New Roman" w:cs="Times New Roman"/>
          <w:i/>
          <w:szCs w:val="19"/>
        </w:rPr>
        <w:t>n</w:t>
      </w:r>
      <w:r w:rsidRPr="005613C4">
        <w:rPr>
          <w:rFonts w:ascii="Times New Roman" w:hAnsi="Times New Roman" w:cs="Times New Roman"/>
          <w:szCs w:val="19"/>
        </w:rPr>
        <w:t xml:space="preserve"> values in) the </w:t>
      </w:r>
      <w:r w:rsidRPr="005613C4">
        <w:rPr>
          <w:rFonts w:ascii="Times New Roman" w:hAnsi="Times New Roman" w:cs="Times New Roman"/>
          <w:i/>
          <w:szCs w:val="19"/>
        </w:rPr>
        <w:t>m</w:t>
      </w:r>
      <w:r w:rsidRPr="005613C4">
        <w:rPr>
          <w:rFonts w:ascii="Times New Roman" w:hAnsi="Times New Roman" w:cs="Times New Roman"/>
          <w:szCs w:val="19"/>
        </w:rPr>
        <w:t xml:space="preserve"> top </w:t>
      </w:r>
      <m:oMath>
        <m:sSub>
          <m:sSubPr>
            <m:ctrlPr>
              <w:rPr>
                <w:rFonts w:ascii="Cambria Math" w:hAnsi="Cambria Math" w:cs="Times New Roman"/>
                <w:i/>
                <w:kern w:val="0"/>
                <w:szCs w:val="19"/>
              </w:rPr>
            </m:ctrlPr>
          </m:sSubPr>
          <m:e>
            <m:r>
              <w:rPr>
                <w:rFonts w:ascii="Cambria Math" w:hAnsi="Cambria Math" w:cs="Times New Roman"/>
                <w:kern w:val="0"/>
                <w:szCs w:val="19"/>
              </w:rPr>
              <m:t>γ</m:t>
            </m:r>
          </m:e>
          <m:sub>
            <m:r>
              <w:rPr>
                <w:rFonts w:ascii="Cambria Math" w:hAnsi="Cambria Math" w:cs="Times New Roman"/>
                <w:kern w:val="0"/>
                <w:szCs w:val="19"/>
              </w:rPr>
              <m:t>n,α</m:t>
            </m:r>
          </m:sub>
        </m:sSub>
      </m:oMath>
      <w:r w:rsidRPr="005613C4">
        <w:rPr>
          <w:rFonts w:ascii="Times New Roman" w:hAnsi="Times New Roman" w:cs="Times New Roman"/>
          <w:kern w:val="0"/>
          <w:szCs w:val="19"/>
        </w:rPr>
        <w:t xml:space="preserve"> </w:t>
      </w:r>
      <w:r w:rsidRPr="005613C4">
        <w:rPr>
          <w:rFonts w:ascii="Times New Roman" w:hAnsi="Times New Roman" w:cs="Times New Roman"/>
          <w:szCs w:val="19"/>
        </w:rPr>
        <w:t xml:space="preserve">thresholds can outline how the relative significance status of a hotspot changes over the different EQF architectures. </w:t>
      </w:r>
      <w:r w:rsidRPr="005613C4">
        <w:rPr>
          <w:rFonts w:ascii="Times New Roman" w:hAnsi="Times New Roman" w:cs="Times New Roman"/>
          <w:color w:val="000000"/>
        </w:rPr>
        <w:t xml:space="preserve">For each hotspot, we profile the top </w:t>
      </w:r>
      <m:oMath>
        <m:sSub>
          <m:sSubPr>
            <m:ctrlPr>
              <w:rPr>
                <w:rFonts w:ascii="Cambria Math" w:hAnsi="Cambria Math" w:cs="Times New Roman"/>
                <w:i/>
                <w:color w:val="000000"/>
                <w:kern w:val="0"/>
                <w:szCs w:val="19"/>
              </w:rPr>
            </m:ctrlPr>
          </m:sSubPr>
          <m:e>
            <m:r>
              <w:rPr>
                <w:rFonts w:ascii="Cambria Math" w:hAnsi="Cambria Math" w:cs="Times New Roman"/>
                <w:color w:val="000000"/>
                <w:kern w:val="0"/>
                <w:szCs w:val="19"/>
              </w:rPr>
              <m:t>γ</m:t>
            </m:r>
          </m:e>
          <m:sub>
            <m:r>
              <w:rPr>
                <w:rFonts w:ascii="Cambria Math" w:hAnsi="Cambria Math" w:cs="Times New Roman"/>
                <w:color w:val="000000"/>
                <w:kern w:val="0"/>
                <w:szCs w:val="19"/>
              </w:rPr>
              <m:t>n,α</m:t>
            </m:r>
          </m:sub>
        </m:sSub>
      </m:oMath>
      <w:r w:rsidRPr="005613C4">
        <w:rPr>
          <w:rFonts w:ascii="Times New Roman" w:hAnsi="Times New Roman" w:cs="Times New Roman"/>
          <w:color w:val="000000"/>
          <w:kern w:val="0"/>
          <w:szCs w:val="19"/>
        </w:rPr>
        <w:t xml:space="preserve"> thresholds</w:t>
      </w:r>
      <w:r w:rsidRPr="005613C4">
        <w:rPr>
          <w:rFonts w:ascii="Times New Roman" w:hAnsi="Times New Roman" w:cs="Times New Roman"/>
          <w:color w:val="000000"/>
        </w:rPr>
        <w:t xml:space="preserve"> and use the profile to outline the LOD-score pattern across the</w:t>
      </w:r>
      <w:r w:rsidRPr="005613C4">
        <w:rPr>
          <w:rFonts w:ascii="Times New Roman" w:hAnsi="Times New Roman" w:cs="Times New Roman"/>
          <w:i/>
          <w:color w:val="000000"/>
        </w:rPr>
        <w:t xml:space="preserve"> </w:t>
      </w:r>
      <w:r w:rsidRPr="005613C4">
        <w:rPr>
          <w:rFonts w:ascii="Times New Roman" w:hAnsi="Times New Roman" w:cs="Times New Roman"/>
          <w:color w:val="000000"/>
        </w:rPr>
        <w:t>different</w:t>
      </w:r>
      <w:r w:rsidRPr="005613C4">
        <w:rPr>
          <w:rFonts w:ascii="Times New Roman" w:hAnsi="Times New Roman" w:cs="Times New Roman"/>
          <w:color w:val="000000"/>
          <w:kern w:val="0"/>
        </w:rPr>
        <w:t xml:space="preserve"> LOD thresholds</w:t>
      </w:r>
      <w:r w:rsidRPr="005613C4">
        <w:rPr>
          <w:rFonts w:ascii="Times New Roman" w:hAnsi="Times New Roman" w:cs="Times New Roman"/>
          <w:color w:val="000000"/>
        </w:rPr>
        <w:t xml:space="preserve">. The top </w:t>
      </w:r>
      <m:oMath>
        <m:sSub>
          <m:sSubPr>
            <m:ctrlPr>
              <w:rPr>
                <w:rFonts w:ascii="Cambria Math" w:hAnsi="Cambria Math" w:cs="Times New Roman"/>
                <w:i/>
                <w:color w:val="000000"/>
                <w:kern w:val="0"/>
                <w:szCs w:val="19"/>
              </w:rPr>
            </m:ctrlPr>
          </m:sSubPr>
          <m:e>
            <m:r>
              <w:rPr>
                <w:rFonts w:ascii="Cambria Math" w:hAnsi="Cambria Math" w:cs="Times New Roman"/>
                <w:color w:val="000000"/>
                <w:kern w:val="0"/>
                <w:szCs w:val="19"/>
              </w:rPr>
              <m:t>γ</m:t>
            </m:r>
          </m:e>
          <m:sub>
            <m:r>
              <w:rPr>
                <w:rFonts w:ascii="Cambria Math" w:hAnsi="Cambria Math" w:cs="Times New Roman"/>
                <w:color w:val="000000"/>
                <w:kern w:val="0"/>
                <w:szCs w:val="19"/>
              </w:rPr>
              <m:t>n,α</m:t>
            </m:r>
          </m:sub>
        </m:sSub>
      </m:oMath>
      <w:r w:rsidRPr="005613C4">
        <w:rPr>
          <w:rFonts w:ascii="Times New Roman" w:hAnsi="Times New Roman" w:cs="Times New Roman"/>
          <w:color w:val="000000"/>
        </w:rPr>
        <w:t xml:space="preserve"> profile can then serve to characterize the types of hotspots with </w:t>
      </w:r>
      <w:r w:rsidRPr="005613C4">
        <w:rPr>
          <w:rFonts w:ascii="Times New Roman" w:hAnsi="Times New Roman" w:cs="Times New Roman"/>
          <w:color w:val="000000"/>
          <w:kern w:val="0"/>
        </w:rPr>
        <w:t>varying sizes and LOD-score distributions, so as to have the ability to assess the small and moderate hotspots with strong LOD scores.</w:t>
      </w:r>
      <w:r w:rsidRPr="005613C4">
        <w:rPr>
          <w:rFonts w:ascii="Times New Roman" w:hAnsi="Times New Roman" w:cs="Times New Roman"/>
          <w:color w:val="000000"/>
        </w:rPr>
        <w:t xml:space="preserve"> In this way, our framework can overcome the underestimation of threshold</w:t>
      </w:r>
      <w:r w:rsidRPr="005613C4">
        <w:rPr>
          <w:rFonts w:ascii="Times New Roman" w:hAnsi="Times New Roman" w:cs="Times New Roman"/>
          <w:color w:val="000000"/>
          <w:kern w:val="0"/>
        </w:rPr>
        <w:t xml:space="preserve"> </w:t>
      </w:r>
      <w:r w:rsidRPr="005613C4">
        <w:rPr>
          <w:rFonts w:ascii="Times New Roman" w:hAnsi="Times New Roman" w:cs="Times New Roman"/>
          <w:color w:val="000000"/>
        </w:rPr>
        <w:t>arising from ignoring the correlation structure among traits,</w:t>
      </w:r>
      <w:r w:rsidRPr="005613C4">
        <w:rPr>
          <w:rFonts w:ascii="Times New Roman" w:hAnsi="Times New Roman" w:cs="Times New Roman"/>
          <w:color w:val="000000"/>
          <w:kern w:val="0"/>
        </w:rPr>
        <w:t xml:space="preserve"> and also identify the different types of hotspots with very low computational cost during the detection process.</w:t>
      </w:r>
      <w:r w:rsidRPr="005613C4">
        <w:rPr>
          <w:rFonts w:ascii="Times New Roman" w:hAnsi="Times New Roman" w:cs="Times New Roman"/>
          <w:color w:val="000000"/>
        </w:rPr>
        <w:t xml:space="preserve"> </w:t>
      </w:r>
    </w:p>
    <w:p w:rsidR="005613C4" w:rsidRPr="005613C4" w:rsidRDefault="005613C4" w:rsidP="005613C4">
      <w:pPr>
        <w:autoSpaceDE w:val="0"/>
        <w:autoSpaceDN w:val="0"/>
        <w:adjustRightInd w:val="0"/>
        <w:jc w:val="both"/>
        <w:rPr>
          <w:rFonts w:ascii="Times New Roman" w:hAnsi="Times New Roman" w:cs="Times New Roman"/>
          <w:color w:val="000000"/>
        </w:rPr>
      </w:pPr>
    </w:p>
    <w:p w:rsidR="005613C4" w:rsidRPr="005613C4" w:rsidRDefault="005613C4" w:rsidP="005613C4">
      <w:pPr>
        <w:spacing w:line="400" w:lineRule="exact"/>
        <w:jc w:val="both"/>
        <w:rPr>
          <w:rFonts w:ascii="Times New Roman" w:hAnsi="Times New Roman" w:cs="Times New Roman"/>
          <w:sz w:val="25"/>
          <w:szCs w:val="25"/>
        </w:rPr>
      </w:pPr>
      <w:r w:rsidRPr="005613C4">
        <w:rPr>
          <w:rFonts w:ascii="Times New Roman" w:hAnsi="Times New Roman" w:cs="Times New Roman"/>
          <w:color w:val="000000"/>
          <w:shd w:val="clear" w:color="auto" w:fill="FFFFFF"/>
        </w:rPr>
        <w:t xml:space="preserve">Currently, the R/qtl software </w:t>
      </w:r>
      <w:r w:rsidRPr="005613C4">
        <w:rPr>
          <w:rFonts w:ascii="Times New Roman" w:hAnsi="Times New Roman" w:cs="Times New Roman"/>
        </w:rPr>
        <w:t xml:space="preserve">provided by Broman </w:t>
      </w:r>
      <w:r w:rsidRPr="005613C4">
        <w:rPr>
          <w:rFonts w:ascii="Times New Roman" w:hAnsi="Times New Roman" w:cs="Times New Roman"/>
          <w:i/>
        </w:rPr>
        <w:t>et al.</w:t>
      </w:r>
      <w:r w:rsidRPr="005613C4">
        <w:rPr>
          <w:rFonts w:ascii="Times New Roman" w:hAnsi="Times New Roman" w:cs="Times New Roman"/>
        </w:rPr>
        <w:t xml:space="preserve"> (2003) are the most popular for QTL mapping and QTL hotspot detection. There are several differences between our R package and R/qtl package. First, when multiple QTL are simultaneously considered in </w:t>
      </w:r>
      <w:r w:rsidRPr="005613C4">
        <w:rPr>
          <w:rFonts w:ascii="Times New Roman" w:hAnsi="Times New Roman" w:cs="Times New Roman"/>
        </w:rPr>
        <w:lastRenderedPageBreak/>
        <w:t xml:space="preserve">the model, R/qtl implements the resampling approach of Sen and Churchill (2001) to approximate the MIM model, which may lose power in detection and precision in estimation greatly as compared to our approach (implicitly pointed out in Sen and Churchill 2001 and validated in our study). Second, our R package uses an efficient Gaussian process to compute the significance threshold for QTL mapping, and the R/qtl package uses the computationally expensive permutation tests to do so. Our approach is 7700 times faster than the R/qtl package in the computation of the threshold value. Third, our R package deal with more advanced populations from two inbred lines as compared to the R/qtl package. Fourth, our R package uses the statistical framework developed by (Yang, Wu and Kao 2019; Wu, Yang and Kao 2020) for QTL hotspot detection, so that it can handle two types of data. The R/qtl package can only handle individual-level data. Fifth, so far, the R/qtl package does not consider the case of selective genotyping in QTL mapping. We have considered selective genotyping approach in the R package. </w:t>
      </w:r>
      <w:r w:rsidRPr="005613C4">
        <w:rPr>
          <w:rFonts w:ascii="Times New Roman" w:hAnsi="Times New Roman" w:cs="Times New Roman"/>
          <w:sz w:val="25"/>
          <w:szCs w:val="25"/>
        </w:rPr>
        <w:t>As a result, our R package can provide greater power and precision with cheaper computational cost for QTL mapping and QTL hotspot detection.</w:t>
      </w:r>
    </w:p>
    <w:p w:rsidR="005613C4" w:rsidRPr="005613C4" w:rsidRDefault="005613C4" w:rsidP="008F5AAC">
      <w:pPr>
        <w:jc w:val="both"/>
        <w:rPr>
          <w:rFonts w:ascii="Times New Roman" w:hAnsi="Times New Roman" w:cs="Times New Roman"/>
          <w:szCs w:val="24"/>
        </w:rPr>
      </w:pPr>
    </w:p>
    <w:p w:rsidR="004C7B4C" w:rsidRPr="006D44AB" w:rsidRDefault="006D44AB" w:rsidP="006D44AB">
      <w:pPr>
        <w:pStyle w:val="a3"/>
        <w:numPr>
          <w:ilvl w:val="0"/>
          <w:numId w:val="2"/>
        </w:numPr>
        <w:spacing w:line="360" w:lineRule="auto"/>
        <w:ind w:leftChars="0"/>
        <w:jc w:val="center"/>
        <w:rPr>
          <w:rFonts w:ascii="Times New Roman" w:hAnsi="Times New Roman" w:cs="Times New Roman"/>
          <w:b/>
          <w:szCs w:val="24"/>
        </w:rPr>
      </w:pPr>
      <w:r w:rsidRPr="006D44AB">
        <w:rPr>
          <w:rFonts w:ascii="Times New Roman" w:hAnsi="Times New Roman" w:cs="Times New Roman" w:hint="eastAsia"/>
          <w:b/>
          <w:szCs w:val="24"/>
        </w:rPr>
        <w:t>The R package</w:t>
      </w:r>
      <w:r w:rsidR="000F76E7">
        <w:rPr>
          <w:rFonts w:ascii="Times New Roman" w:hAnsi="Times New Roman" w:cs="Times New Roman"/>
          <w:b/>
          <w:szCs w:val="24"/>
        </w:rPr>
        <w:t xml:space="preserve"> </w:t>
      </w:r>
      <w:r w:rsidR="000F76E7" w:rsidRPr="00062E83">
        <w:rPr>
          <w:rFonts w:ascii="Times New Roman" w:hAnsi="Times New Roman" w:cs="Times New Roman" w:hint="eastAsia"/>
          <w:b/>
          <w:kern w:val="0"/>
        </w:rPr>
        <w:t>QTL.EMmapping</w:t>
      </w:r>
    </w:p>
    <w:p w:rsidR="00B81BC3" w:rsidRPr="00036670" w:rsidRDefault="008F15EF" w:rsidP="005613C4">
      <w:pPr>
        <w:jc w:val="both"/>
        <w:rPr>
          <w:rFonts w:ascii="Times New Roman" w:hAnsi="Times New Roman" w:cs="Times New Roman"/>
          <w:color w:val="000000" w:themeColor="text1"/>
        </w:rPr>
      </w:pPr>
      <w:r>
        <w:rPr>
          <w:rFonts w:ascii="Times New Roman" w:hAnsi="Times New Roman" w:cs="Times New Roman"/>
          <w:color w:val="000000"/>
          <w:szCs w:val="24"/>
          <w:shd w:val="clear" w:color="auto" w:fill="FFFFFF"/>
        </w:rPr>
        <w:t xml:space="preserve">We </w:t>
      </w:r>
      <w:r w:rsidR="0067529C">
        <w:rPr>
          <w:rFonts w:ascii="Times New Roman" w:hAnsi="Times New Roman" w:cs="Times New Roman" w:hint="eastAsia"/>
          <w:color w:val="000000"/>
          <w:szCs w:val="24"/>
          <w:shd w:val="clear" w:color="auto" w:fill="FFFFFF"/>
        </w:rPr>
        <w:t>provide</w:t>
      </w:r>
      <w:r>
        <w:rPr>
          <w:rFonts w:ascii="Times New Roman" w:hAnsi="Times New Roman" w:cs="Times New Roman"/>
          <w:color w:val="000000"/>
          <w:szCs w:val="24"/>
          <w:shd w:val="clear" w:color="auto" w:fill="FFFFFF"/>
        </w:rPr>
        <w:t xml:space="preserve"> the R </w:t>
      </w:r>
      <w:r w:rsidR="00BF3251">
        <w:rPr>
          <w:rFonts w:ascii="Times New Roman" w:hAnsi="Times New Roman" w:cs="Times New Roman"/>
          <w:color w:val="000000"/>
          <w:szCs w:val="24"/>
          <w:shd w:val="clear" w:color="auto" w:fill="FFFFFF"/>
        </w:rPr>
        <w:t xml:space="preserve">package </w:t>
      </w:r>
      <w:r w:rsidR="005613C4">
        <w:rPr>
          <w:rFonts w:ascii="Times New Roman" w:hAnsi="Times New Roman" w:cs="Times New Roman" w:hint="eastAsia"/>
          <w:color w:val="000000"/>
          <w:szCs w:val="24"/>
          <w:shd w:val="clear" w:color="auto" w:fill="FFFFFF"/>
        </w:rPr>
        <w:t xml:space="preserve">that </w:t>
      </w:r>
      <w:r w:rsidRPr="008F15EF">
        <w:rPr>
          <w:rFonts w:ascii="Times New Roman" w:hAnsi="Times New Roman" w:cs="Times New Roman"/>
          <w:szCs w:val="24"/>
        </w:rPr>
        <w:t xml:space="preserve">produces both the numerical and graphical summaries of </w:t>
      </w:r>
      <w:r w:rsidR="005613C4">
        <w:rPr>
          <w:rFonts w:ascii="Times New Roman" w:hAnsi="Times New Roman" w:cs="Times New Roman"/>
          <w:szCs w:val="24"/>
        </w:rPr>
        <w:t>QTL mapping</w:t>
      </w:r>
      <w:r w:rsidRPr="008F15EF">
        <w:rPr>
          <w:rFonts w:ascii="Times New Roman" w:hAnsi="Times New Roman" w:cs="Times New Roman"/>
          <w:szCs w:val="24"/>
        </w:rPr>
        <w:t>.</w:t>
      </w:r>
      <w:r>
        <w:rPr>
          <w:rFonts w:ascii="Times New Roman" w:hAnsi="Times New Roman" w:cs="Times New Roman"/>
          <w:szCs w:val="24"/>
        </w:rPr>
        <w:t xml:space="preserve"> </w:t>
      </w:r>
      <w:r w:rsidR="00B81BC3">
        <w:rPr>
          <w:rFonts w:ascii="Times New Roman" w:hAnsi="Times New Roman" w:cs="Times New Roman"/>
          <w:szCs w:val="24"/>
        </w:rPr>
        <w:t>T</w:t>
      </w:r>
      <w:r w:rsidR="00B81BC3">
        <w:rPr>
          <w:rFonts w:ascii="Times New Roman" w:hAnsi="Times New Roman" w:cs="Times New Roman" w:hint="cs"/>
          <w:szCs w:val="24"/>
        </w:rPr>
        <w:t xml:space="preserve">he </w:t>
      </w:r>
      <w:r w:rsidR="00B81BC3">
        <w:rPr>
          <w:rFonts w:ascii="Times New Roman" w:hAnsi="Times New Roman" w:cs="Times New Roman"/>
          <w:szCs w:val="24"/>
        </w:rPr>
        <w:t xml:space="preserve">function set </w:t>
      </w:r>
      <w:r w:rsidR="00B81BC3" w:rsidRPr="00062E83">
        <w:rPr>
          <w:rFonts w:ascii="Times New Roman" w:hAnsi="Times New Roman" w:cs="Times New Roman" w:hint="eastAsia"/>
          <w:b/>
          <w:kern w:val="0"/>
        </w:rPr>
        <w:t>QTL.EMmapping</w:t>
      </w:r>
      <w:r w:rsidR="00B81BC3">
        <w:rPr>
          <w:rFonts w:ascii="Times New Roman" w:hAnsi="Times New Roman" w:cs="Times New Roman"/>
          <w:szCs w:val="24"/>
        </w:rPr>
        <w:t xml:space="preserve"> contains 8 main functions for QTL </w:t>
      </w:r>
      <w:r w:rsidR="00B81BC3" w:rsidRPr="00CB0A42">
        <w:rPr>
          <w:rFonts w:ascii="Times New Roman" w:hAnsi="Times New Roman" w:cs="Times New Roman"/>
          <w:szCs w:val="24"/>
          <w:u w:val="single"/>
        </w:rPr>
        <w:t>analyzation</w:t>
      </w:r>
      <w:r w:rsidR="00B81BC3" w:rsidRPr="000D674B">
        <w:rPr>
          <w:rFonts w:ascii="Times New Roman" w:hAnsi="Times New Roman" w:cs="Times New Roman"/>
          <w:szCs w:val="24"/>
        </w:rPr>
        <w:t xml:space="preserve"> </w:t>
      </w:r>
      <w:r w:rsidR="00B81BC3">
        <w:rPr>
          <w:rFonts w:ascii="Times New Roman" w:hAnsi="Times New Roman" w:cs="Times New Roman"/>
          <w:szCs w:val="24"/>
        </w:rPr>
        <w:t xml:space="preserve">and some minor functions to support the main functions. </w:t>
      </w:r>
      <w:r w:rsidR="00B81BC3" w:rsidRPr="00062E83">
        <w:rPr>
          <w:rFonts w:ascii="Times New Roman" w:hAnsi="Times New Roman"/>
          <w:color w:val="000000"/>
        </w:rPr>
        <w:t>It can handle various populations from the different breeding programs, including backcross (BC), F</w:t>
      </w:r>
      <w:r w:rsidR="00B81BC3" w:rsidRPr="00062E83">
        <w:rPr>
          <w:rFonts w:ascii="Times New Roman" w:hAnsi="Times New Roman"/>
          <w:color w:val="000000"/>
          <w:vertAlign w:val="subscript"/>
        </w:rPr>
        <w:t>2</w:t>
      </w:r>
      <w:r w:rsidR="00B81BC3" w:rsidRPr="00062E83">
        <w:rPr>
          <w:rFonts w:ascii="Times New Roman" w:hAnsi="Times New Roman"/>
          <w:color w:val="000000"/>
        </w:rPr>
        <w:t xml:space="preserve">, </w:t>
      </w:r>
      <w:r w:rsidR="00CB0A42">
        <w:rPr>
          <w:rFonts w:ascii="Times New Roman" w:hAnsi="Times New Roman" w:cs="Times New Roman"/>
          <w:sz w:val="25"/>
          <w:szCs w:val="25"/>
        </w:rPr>
        <w:t>recombinant</w:t>
      </w:r>
      <w:r w:rsidR="00CB0A42">
        <w:rPr>
          <w:rFonts w:ascii="Times New Roman" w:hAnsi="Times New Roman" w:cs="Times New Roman" w:hint="eastAsia"/>
          <w:sz w:val="25"/>
          <w:szCs w:val="25"/>
        </w:rPr>
        <w:t xml:space="preserve"> </w:t>
      </w:r>
      <w:r w:rsidR="00CB0A42">
        <w:rPr>
          <w:rFonts w:ascii="Times New Roman" w:hAnsi="Times New Roman" w:cs="Times New Roman"/>
          <w:sz w:val="25"/>
          <w:szCs w:val="25"/>
        </w:rPr>
        <w:t xml:space="preserve">inbred </w:t>
      </w:r>
      <w:r w:rsidR="00CB0A42">
        <w:rPr>
          <w:rFonts w:ascii="Times New Roman" w:hAnsi="Times New Roman" w:cs="Times New Roman" w:hint="eastAsia"/>
          <w:sz w:val="25"/>
          <w:szCs w:val="25"/>
        </w:rPr>
        <w:t xml:space="preserve">(RI) </w:t>
      </w:r>
      <w:r w:rsidR="00CB0A42">
        <w:rPr>
          <w:rFonts w:ascii="Times New Roman" w:hAnsi="Times New Roman" w:cs="Times New Roman"/>
          <w:sz w:val="25"/>
          <w:szCs w:val="25"/>
        </w:rPr>
        <w:t xml:space="preserve">populations, advanced intercrossed </w:t>
      </w:r>
      <w:r w:rsidR="00CB0A42">
        <w:rPr>
          <w:rFonts w:ascii="Times New Roman" w:hAnsi="Times New Roman" w:cs="Times New Roman" w:hint="eastAsia"/>
          <w:sz w:val="25"/>
          <w:szCs w:val="25"/>
        </w:rPr>
        <w:t xml:space="preserve">(AI) </w:t>
      </w:r>
      <w:r w:rsidR="00CB0A42">
        <w:rPr>
          <w:rFonts w:ascii="Times New Roman" w:hAnsi="Times New Roman" w:cs="Times New Roman"/>
          <w:sz w:val="25"/>
          <w:szCs w:val="25"/>
        </w:rPr>
        <w:t xml:space="preserve">populations, intermated recombinant inbred </w:t>
      </w:r>
      <w:r w:rsidR="00CB0A42">
        <w:rPr>
          <w:rFonts w:ascii="Times New Roman" w:hAnsi="Times New Roman" w:cs="Times New Roman" w:hint="eastAsia"/>
          <w:sz w:val="25"/>
          <w:szCs w:val="25"/>
        </w:rPr>
        <w:t xml:space="preserve">(IRI) </w:t>
      </w:r>
      <w:r w:rsidR="00CB0A42">
        <w:rPr>
          <w:rFonts w:ascii="Times New Roman" w:hAnsi="Times New Roman" w:cs="Times New Roman"/>
          <w:sz w:val="25"/>
          <w:szCs w:val="25"/>
        </w:rPr>
        <w:t>populations</w:t>
      </w:r>
      <w:r w:rsidR="00CB0A42">
        <w:rPr>
          <w:rFonts w:ascii="Times New Roman" w:hAnsi="Times New Roman" w:cs="Times New Roman" w:hint="eastAsia"/>
          <w:sz w:val="25"/>
          <w:szCs w:val="25"/>
        </w:rPr>
        <w:t xml:space="preserve"> </w:t>
      </w:r>
      <w:r w:rsidR="00CB0A42">
        <w:rPr>
          <w:rFonts w:ascii="Times New Roman" w:hAnsi="Times New Roman" w:cs="Times New Roman"/>
          <w:sz w:val="25"/>
          <w:szCs w:val="25"/>
        </w:rPr>
        <w:t>and immortalized F</w:t>
      </w:r>
      <w:r w:rsidR="00CB0A42">
        <w:rPr>
          <w:rFonts w:ascii="Courier New" w:hAnsi="Courier New"/>
          <w:sz w:val="15"/>
          <w:szCs w:val="15"/>
        </w:rPr>
        <w:t>2</w:t>
      </w:r>
      <w:r w:rsidR="00CB0A42">
        <w:rPr>
          <w:rFonts w:ascii="Courier New" w:hAnsi="Courier New" w:hint="eastAsia"/>
          <w:sz w:val="15"/>
          <w:szCs w:val="15"/>
        </w:rPr>
        <w:t xml:space="preserve"> </w:t>
      </w:r>
      <w:r w:rsidR="00CB0A42">
        <w:rPr>
          <w:rFonts w:ascii="Times New Roman" w:hAnsi="Times New Roman" w:cs="Times New Roman" w:hint="eastAsia"/>
          <w:sz w:val="25"/>
          <w:szCs w:val="25"/>
        </w:rPr>
        <w:t>(IF</w:t>
      </w:r>
      <w:r w:rsidR="00CB0A42">
        <w:rPr>
          <w:rFonts w:ascii="Times New Roman" w:hAnsi="Times New Roman" w:cs="Times New Roman" w:hint="eastAsia"/>
          <w:sz w:val="25"/>
          <w:szCs w:val="25"/>
          <w:vertAlign w:val="subscript"/>
        </w:rPr>
        <w:t>2</w:t>
      </w:r>
      <w:r w:rsidR="00CB0A42">
        <w:rPr>
          <w:rFonts w:ascii="Times New Roman" w:hAnsi="Times New Roman" w:cs="Times New Roman"/>
          <w:sz w:val="25"/>
          <w:szCs w:val="25"/>
        </w:rPr>
        <w:t>) populations</w:t>
      </w:r>
      <w:r w:rsidR="00B81BC3" w:rsidRPr="00062E83">
        <w:rPr>
          <w:rFonts w:ascii="Times New Roman" w:eastAsia="SimSun" w:hAnsi="Times New Roman" w:cs="Times New Roman"/>
          <w:color w:val="000000" w:themeColor="text1"/>
        </w:rPr>
        <w:t>.</w:t>
      </w:r>
      <w:r w:rsidR="00B81BC3">
        <w:rPr>
          <w:rFonts w:ascii="Times New Roman" w:hAnsi="Times New Roman" w:cs="Times New Roman"/>
          <w:szCs w:val="24"/>
        </w:rPr>
        <w:t xml:space="preserve"> The EM a</w:t>
      </w:r>
      <w:r w:rsidR="00B81BC3" w:rsidRPr="00D05446">
        <w:rPr>
          <w:rFonts w:ascii="Times New Roman" w:hAnsi="Times New Roman" w:cs="Times New Roman"/>
          <w:szCs w:val="24"/>
        </w:rPr>
        <w:t>lgorithm</w:t>
      </w:r>
      <w:r w:rsidR="00B81BC3">
        <w:rPr>
          <w:rFonts w:ascii="Times New Roman" w:hAnsi="Times New Roman" w:cs="Times New Roman"/>
          <w:szCs w:val="24"/>
        </w:rPr>
        <w:t xml:space="preserve"> is used to </w:t>
      </w:r>
      <w:r w:rsidR="00B81BC3" w:rsidRPr="007941E0">
        <w:rPr>
          <w:rFonts w:ascii="Times New Roman" w:hAnsi="Times New Roman" w:cs="Times New Roman"/>
          <w:color w:val="000000" w:themeColor="text1"/>
        </w:rPr>
        <w:t>obtain the maximum likelihood estimates (MLEs) of the</w:t>
      </w:r>
      <w:r w:rsidR="00B81BC3" w:rsidRPr="007941E0">
        <w:rPr>
          <w:rFonts w:ascii="Times New Roman" w:hAnsi="Times New Roman" w:cs="Times New Roman" w:hint="eastAsia"/>
          <w:color w:val="000000" w:themeColor="text1"/>
        </w:rPr>
        <w:t xml:space="preserve"> QTL </w:t>
      </w:r>
      <w:r w:rsidR="00B81BC3">
        <w:rPr>
          <w:rFonts w:ascii="Times New Roman" w:hAnsi="Times New Roman" w:cs="Times New Roman"/>
          <w:color w:val="000000" w:themeColor="text1"/>
        </w:rPr>
        <w:t xml:space="preserve">effects and LRT statistic for the interval mapping (IM) in </w:t>
      </w:r>
      <w:r w:rsidR="00B81BC3" w:rsidRPr="00FC7A9E">
        <w:rPr>
          <w:rFonts w:ascii="Calibri Light" w:hAnsi="Calibri Light" w:cs="Calibri Light"/>
          <w:b/>
        </w:rPr>
        <w:t>EM.IM()</w:t>
      </w:r>
      <w:r w:rsidR="00B81BC3">
        <w:rPr>
          <w:rFonts w:ascii="Calibri Light" w:hAnsi="Calibri Light" w:cs="Calibri Light"/>
          <w:b/>
        </w:rPr>
        <w:t xml:space="preserve"> </w:t>
      </w:r>
      <w:r w:rsidR="00B81BC3">
        <w:rPr>
          <w:rFonts w:ascii="Times New Roman" w:hAnsi="Times New Roman" w:cs="Times New Roman" w:hint="cs"/>
        </w:rPr>
        <w:t xml:space="preserve">and </w:t>
      </w:r>
      <w:r w:rsidR="00B81BC3">
        <w:rPr>
          <w:rFonts w:ascii="Times New Roman" w:hAnsi="Times New Roman" w:cs="Times New Roman"/>
        </w:rPr>
        <w:t xml:space="preserve">for the multiple </w:t>
      </w:r>
      <w:r w:rsidR="00B81BC3">
        <w:rPr>
          <w:rFonts w:ascii="Times New Roman" w:hAnsi="Times New Roman" w:cs="Times New Roman"/>
          <w:color w:val="000000" w:themeColor="text1"/>
        </w:rPr>
        <w:t xml:space="preserve">interval mapping (MIM) in </w:t>
      </w:r>
      <w:r w:rsidR="00B81BC3" w:rsidRPr="00FC7A9E">
        <w:rPr>
          <w:rFonts w:ascii="Calibri Light" w:hAnsi="Calibri Light" w:cs="Calibri Light"/>
          <w:b/>
        </w:rPr>
        <w:t>EM.</w:t>
      </w:r>
      <w:r w:rsidR="00B81BC3">
        <w:rPr>
          <w:rFonts w:ascii="Calibri Light" w:hAnsi="Calibri Light" w:cs="Calibri Light"/>
          <w:b/>
        </w:rPr>
        <w:t>M</w:t>
      </w:r>
      <w:r w:rsidR="00B81BC3" w:rsidRPr="00FC7A9E">
        <w:rPr>
          <w:rFonts w:ascii="Calibri Light" w:hAnsi="Calibri Light" w:cs="Calibri Light"/>
          <w:b/>
        </w:rPr>
        <w:t>IM()</w:t>
      </w:r>
      <w:r w:rsidR="00B81BC3">
        <w:rPr>
          <w:rFonts w:ascii="Times New Roman" w:hAnsi="Times New Roman" w:cs="Times New Roman" w:hint="cs"/>
        </w:rPr>
        <w:t>.</w:t>
      </w:r>
      <w:r w:rsidR="00B81BC3">
        <w:rPr>
          <w:rFonts w:ascii="Times New Roman" w:hAnsi="Times New Roman" w:cs="Times New Roman" w:hint="eastAsia"/>
        </w:rPr>
        <w:t xml:space="preserve"> </w:t>
      </w:r>
      <w:r w:rsidR="00B81BC3">
        <w:rPr>
          <w:rFonts w:ascii="Times New Roman" w:hAnsi="Times New Roman" w:cs="Times New Roman"/>
        </w:rPr>
        <w:t xml:space="preserve">For selective genotyping, the function </w:t>
      </w:r>
      <w:r w:rsidR="00B81BC3" w:rsidRPr="00FC7A9E">
        <w:rPr>
          <w:rFonts w:ascii="Calibri Light" w:hAnsi="Calibri Light" w:cs="Calibri Light"/>
          <w:b/>
        </w:rPr>
        <w:t>EM.IM</w:t>
      </w:r>
      <w:r w:rsidR="00B81BC3">
        <w:rPr>
          <w:rFonts w:ascii="Calibri Light" w:hAnsi="Calibri Light" w:cs="Calibri Light"/>
          <w:b/>
        </w:rPr>
        <w:t>2</w:t>
      </w:r>
      <w:r w:rsidR="00B81BC3" w:rsidRPr="00FC7A9E">
        <w:rPr>
          <w:rFonts w:ascii="Calibri Light" w:hAnsi="Calibri Light" w:cs="Calibri Light"/>
          <w:b/>
        </w:rPr>
        <w:t>()</w:t>
      </w:r>
      <w:r w:rsidR="00B81BC3">
        <w:rPr>
          <w:rFonts w:ascii="Calibri Light" w:hAnsi="Calibri Light" w:cs="Calibri Light"/>
          <w:b/>
        </w:rPr>
        <w:t xml:space="preserve"> </w:t>
      </w:r>
      <w:r w:rsidR="00B81BC3">
        <w:rPr>
          <w:rFonts w:ascii="Times New Roman" w:hAnsi="Times New Roman" w:cs="Times New Roman" w:hint="cs"/>
        </w:rPr>
        <w:t>and</w:t>
      </w:r>
      <w:r w:rsidR="00B81BC3">
        <w:rPr>
          <w:rFonts w:ascii="Times New Roman" w:hAnsi="Times New Roman" w:cs="Times New Roman"/>
        </w:rPr>
        <w:t xml:space="preserve"> </w:t>
      </w:r>
      <w:r w:rsidR="00B81BC3" w:rsidRPr="00FC7A9E">
        <w:rPr>
          <w:rFonts w:ascii="Calibri Light" w:hAnsi="Calibri Light" w:cs="Calibri Light"/>
          <w:b/>
        </w:rPr>
        <w:t>EM.</w:t>
      </w:r>
      <w:r w:rsidR="00B81BC3">
        <w:rPr>
          <w:rFonts w:ascii="Calibri Light" w:hAnsi="Calibri Light" w:cs="Calibri Light"/>
          <w:b/>
        </w:rPr>
        <w:t>M</w:t>
      </w:r>
      <w:r w:rsidR="00B81BC3" w:rsidRPr="00FC7A9E">
        <w:rPr>
          <w:rFonts w:ascii="Calibri Light" w:hAnsi="Calibri Light" w:cs="Calibri Light"/>
          <w:b/>
        </w:rPr>
        <w:t>IM</w:t>
      </w:r>
      <w:r w:rsidR="00B81BC3">
        <w:rPr>
          <w:rFonts w:ascii="Calibri Light" w:hAnsi="Calibri Light" w:cs="Calibri Light"/>
          <w:b/>
        </w:rPr>
        <w:t>2</w:t>
      </w:r>
      <w:r w:rsidR="00B81BC3" w:rsidRPr="00FC7A9E">
        <w:rPr>
          <w:rFonts w:ascii="Calibri Light" w:hAnsi="Calibri Light" w:cs="Calibri Light"/>
          <w:b/>
        </w:rPr>
        <w:t>()</w:t>
      </w:r>
      <w:r w:rsidR="00B81BC3">
        <w:rPr>
          <w:rFonts w:ascii="Calibri Light" w:hAnsi="Calibri Light" w:cs="Calibri Light"/>
          <w:b/>
        </w:rPr>
        <w:t xml:space="preserve"> </w:t>
      </w:r>
      <w:r w:rsidR="00B81BC3">
        <w:rPr>
          <w:rFonts w:ascii="Times New Roman" w:hAnsi="Times New Roman" w:cs="Times New Roman" w:hint="cs"/>
        </w:rPr>
        <w:t>are used</w:t>
      </w:r>
      <w:r w:rsidR="00B81BC3">
        <w:rPr>
          <w:rFonts w:ascii="Calibri Light" w:hAnsi="Calibri Light" w:cs="Calibri Light"/>
          <w:b/>
        </w:rPr>
        <w:t xml:space="preserve"> </w:t>
      </w:r>
      <w:r w:rsidR="00B81BC3">
        <w:rPr>
          <w:rFonts w:ascii="Times New Roman" w:hAnsi="Times New Roman" w:cs="Times New Roman"/>
          <w:szCs w:val="24"/>
        </w:rPr>
        <w:t xml:space="preserve">to </w:t>
      </w:r>
      <w:r w:rsidR="00B81BC3" w:rsidRPr="007941E0">
        <w:rPr>
          <w:rFonts w:ascii="Times New Roman" w:hAnsi="Times New Roman" w:cs="Times New Roman"/>
          <w:color w:val="000000" w:themeColor="text1"/>
        </w:rPr>
        <w:t>obtain the</w:t>
      </w:r>
      <w:r w:rsidR="00B81BC3">
        <w:rPr>
          <w:rFonts w:ascii="Times New Roman" w:hAnsi="Times New Roman" w:cs="Times New Roman"/>
          <w:color w:val="000000" w:themeColor="text1"/>
        </w:rPr>
        <w:t xml:space="preserve"> </w:t>
      </w:r>
      <w:r w:rsidR="00B81BC3" w:rsidRPr="007941E0">
        <w:rPr>
          <w:rFonts w:ascii="Times New Roman" w:hAnsi="Times New Roman" w:cs="Times New Roman"/>
          <w:color w:val="000000" w:themeColor="text1"/>
        </w:rPr>
        <w:t>MLEs</w:t>
      </w:r>
      <w:r w:rsidR="00B81BC3">
        <w:rPr>
          <w:rFonts w:ascii="Times New Roman" w:hAnsi="Times New Roman" w:cs="Times New Roman"/>
          <w:color w:val="000000" w:themeColor="text1"/>
        </w:rPr>
        <w:t xml:space="preserve"> for IM and MIM through the proposed model or the truncated model. The function </w:t>
      </w:r>
      <w:r w:rsidR="00B81BC3">
        <w:rPr>
          <w:rFonts w:ascii="Calibri Light" w:hAnsi="Calibri Light" w:cs="Calibri Light" w:hint="eastAsia"/>
          <w:b/>
        </w:rPr>
        <w:t>LRTthre()</w:t>
      </w:r>
      <w:r w:rsidR="00B81BC3">
        <w:rPr>
          <w:rFonts w:ascii="Times New Roman" w:hAnsi="Times New Roman" w:cs="Times New Roman" w:hint="cs"/>
        </w:rPr>
        <w:t xml:space="preserve">, </w:t>
      </w:r>
      <w:r w:rsidR="00B81BC3" w:rsidRPr="00E63E7D">
        <w:rPr>
          <w:rFonts w:ascii="Calibri Light" w:hAnsi="Calibri Light" w:cs="Calibri Light"/>
          <w:b/>
        </w:rPr>
        <w:t>D.make()</w:t>
      </w:r>
      <w:r w:rsidR="00B81BC3">
        <w:rPr>
          <w:rFonts w:ascii="Times New Roman" w:eastAsia="SimSun" w:hAnsi="Times New Roman" w:cs="Times New Roman"/>
          <w:color w:val="000000" w:themeColor="text1"/>
        </w:rPr>
        <w:t>,</w:t>
      </w:r>
      <w:r w:rsidR="00B81BC3">
        <w:rPr>
          <w:rFonts w:ascii="Times New Roman" w:hAnsi="Times New Roman" w:cs="Times New Roman" w:hint="cs"/>
        </w:rPr>
        <w:t xml:space="preserve"> and </w:t>
      </w:r>
      <w:r w:rsidR="00B81BC3" w:rsidRPr="006F733D">
        <w:rPr>
          <w:rFonts w:asciiTheme="majorHAnsi" w:eastAsia="SimSun" w:hAnsiTheme="majorHAnsi" w:cstheme="majorHAnsi"/>
          <w:b/>
          <w:color w:val="000000" w:themeColor="text1"/>
        </w:rPr>
        <w:t>Q.make</w:t>
      </w:r>
      <w:r w:rsidR="00B81BC3">
        <w:rPr>
          <w:rFonts w:asciiTheme="majorHAnsi" w:eastAsia="SimSun" w:hAnsiTheme="majorHAnsi" w:cstheme="majorHAnsi"/>
          <w:b/>
          <w:color w:val="000000" w:themeColor="text1"/>
        </w:rPr>
        <w:t>()</w:t>
      </w:r>
      <w:r w:rsidR="00B81BC3">
        <w:rPr>
          <w:rFonts w:ascii="Times New Roman" w:eastAsia="SimSun" w:hAnsi="Times New Roman" w:cs="Times New Roman" w:hint="cs"/>
          <w:color w:val="000000" w:themeColor="text1"/>
        </w:rPr>
        <w:t xml:space="preserve"> provide the </w:t>
      </w:r>
      <w:r w:rsidR="00B81BC3">
        <w:rPr>
          <w:rFonts w:ascii="Times New Roman" w:eastAsia="SimSun" w:hAnsi="Times New Roman" w:cs="Times New Roman"/>
          <w:color w:val="000000" w:themeColor="text1"/>
        </w:rPr>
        <w:t xml:space="preserve">likelihood ratio test (LRT) threshold of IM, design matrix of QTL effects, and </w:t>
      </w:r>
      <w:r w:rsidR="00B81BC3" w:rsidRPr="007941E0">
        <w:rPr>
          <w:rFonts w:ascii="Times New Roman" w:hAnsi="Times New Roman" w:cs="Times New Roman"/>
          <w:color w:val="000000" w:themeColor="text1"/>
        </w:rPr>
        <w:t>condit</w:t>
      </w:r>
      <w:r w:rsidR="00B81BC3">
        <w:rPr>
          <w:rFonts w:ascii="Times New Roman" w:hAnsi="Times New Roman" w:cs="Times New Roman"/>
          <w:color w:val="000000" w:themeColor="text1"/>
        </w:rPr>
        <w:t xml:space="preserve">ional probability matrix of </w:t>
      </w:r>
      <w:r w:rsidR="00B81BC3" w:rsidRPr="007941E0">
        <w:rPr>
          <w:rFonts w:ascii="Times New Roman" w:hAnsi="Times New Roman" w:cs="Times New Roman"/>
          <w:color w:val="000000" w:themeColor="text1"/>
        </w:rPr>
        <w:t>QTL genotype</w:t>
      </w:r>
      <w:r w:rsidR="00B81BC3">
        <w:rPr>
          <w:rFonts w:ascii="Times New Roman" w:hAnsi="Times New Roman" w:cs="Times New Roman"/>
          <w:color w:val="000000" w:themeColor="text1"/>
        </w:rPr>
        <w:t>s r</w:t>
      </w:r>
      <w:r w:rsidR="00B81BC3" w:rsidRPr="00FA45E8">
        <w:rPr>
          <w:rFonts w:ascii="Times New Roman" w:hAnsi="Times New Roman" w:cs="Times New Roman"/>
          <w:color w:val="000000" w:themeColor="text1"/>
        </w:rPr>
        <w:t>espectively</w:t>
      </w:r>
      <w:r w:rsidR="00B81BC3">
        <w:rPr>
          <w:rFonts w:ascii="Times New Roman" w:hAnsi="Times New Roman" w:cs="Times New Roman"/>
          <w:color w:val="000000" w:themeColor="text1"/>
        </w:rPr>
        <w:t xml:space="preserve">. The function </w:t>
      </w:r>
      <w:r w:rsidR="00B81BC3" w:rsidRPr="00367F00">
        <w:rPr>
          <w:rFonts w:asciiTheme="majorHAnsi" w:eastAsia="SimSun" w:hAnsiTheme="majorHAnsi" w:cstheme="majorHAnsi"/>
          <w:b/>
          <w:color w:val="000000" w:themeColor="text1"/>
        </w:rPr>
        <w:t>progeny()</w:t>
      </w:r>
      <w:r w:rsidR="00B81BC3">
        <w:rPr>
          <w:rFonts w:ascii="Times New Roman" w:eastAsia="SimSun" w:hAnsi="Times New Roman" w:cs="Times New Roman" w:hint="cs"/>
          <w:color w:val="000000" w:themeColor="text1"/>
        </w:rPr>
        <w:t xml:space="preserve"> is used to </w:t>
      </w:r>
      <w:r w:rsidR="00B81BC3">
        <w:rPr>
          <w:rFonts w:ascii="Times New Roman" w:eastAsia="SimSun" w:hAnsi="Times New Roman" w:cs="Times New Roman"/>
          <w:color w:val="000000" w:themeColor="text1"/>
        </w:rPr>
        <w:t>simulate</w:t>
      </w:r>
      <w:r w:rsidR="00B81BC3">
        <w:rPr>
          <w:rFonts w:ascii="Times New Roman" w:eastAsia="SimSun" w:hAnsi="Times New Roman" w:cs="Times New Roman" w:hint="cs"/>
          <w:color w:val="000000" w:themeColor="text1"/>
        </w:rPr>
        <w:t xml:space="preserve"> the </w:t>
      </w:r>
      <w:r w:rsidR="00B81BC3">
        <w:rPr>
          <w:rFonts w:ascii="Times New Roman" w:eastAsia="SimSun" w:hAnsi="Times New Roman" w:cs="Times New Roman"/>
          <w:color w:val="000000" w:themeColor="text1"/>
        </w:rPr>
        <w:t>phenotype and genotype</w:t>
      </w:r>
      <w:r w:rsidR="00B81BC3">
        <w:rPr>
          <w:rFonts w:ascii="Times New Roman" w:eastAsia="SimSun" w:hAnsi="Times New Roman" w:cs="Times New Roman" w:hint="cs"/>
          <w:color w:val="000000" w:themeColor="text1"/>
        </w:rPr>
        <w:t xml:space="preserve"> data </w:t>
      </w:r>
      <w:r w:rsidR="00B81BC3">
        <w:rPr>
          <w:rFonts w:ascii="Times New Roman" w:eastAsia="SimSun" w:hAnsi="Times New Roman" w:cs="Times New Roman"/>
          <w:color w:val="000000" w:themeColor="text1"/>
        </w:rPr>
        <w:t>for a given generation.</w:t>
      </w:r>
      <w:r w:rsidR="00B81BC3">
        <w:rPr>
          <w:rFonts w:ascii="Times New Roman" w:eastAsia="SimSun" w:hAnsi="Times New Roman" w:cs="Times New Roman" w:hint="cs"/>
          <w:color w:val="000000" w:themeColor="text1"/>
        </w:rPr>
        <w:t xml:space="preserve"> </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.1</w:t>
      </w:r>
      <w:r>
        <w:rPr>
          <w:rFonts w:ascii="Times New Roman" w:hAnsi="Times New Roman" w:cs="Times New Roman"/>
        </w:rPr>
        <w:tab/>
      </w:r>
      <w:r w:rsidRPr="003964CD">
        <w:rPr>
          <w:rFonts w:ascii="Times New Roman" w:hAnsi="Times New Roman" w:cs="Times New Roman" w:hint="eastAsia"/>
        </w:rPr>
        <w:t>Inputs</w:t>
      </w:r>
    </w:p>
    <w:p w:rsidR="00B81BC3" w:rsidRDefault="00B81BC3" w:rsidP="00B81BC3">
      <w:pPr>
        <w:spacing w:afterLines="50" w:after="180"/>
        <w:jc w:val="both"/>
        <w:rPr>
          <w:rFonts w:ascii="Times New Roman" w:hAnsi="Times New Roman" w:cs="Times New Roman"/>
          <w:kern w:val="0"/>
        </w:rPr>
      </w:pPr>
      <w:r>
        <w:rPr>
          <w:rFonts w:ascii="Times New Roman" w:hAnsi="Times New Roman" w:cs="Times New Roman"/>
          <w:kern w:val="0"/>
        </w:rPr>
        <w:t xml:space="preserve">In order to </w:t>
      </w:r>
      <w:r w:rsidRPr="00976A01">
        <w:rPr>
          <w:rFonts w:ascii="Times New Roman" w:hAnsi="Times New Roman" w:cs="Times New Roman"/>
          <w:kern w:val="0"/>
        </w:rPr>
        <w:t>build</w:t>
      </w:r>
      <w:r>
        <w:rPr>
          <w:rFonts w:ascii="Times New Roman" w:hAnsi="Times New Roman" w:cs="Times New Roman"/>
          <w:kern w:val="0"/>
        </w:rPr>
        <w:t xml:space="preserve"> suitable data for the functions in </w:t>
      </w:r>
      <w:r w:rsidRPr="00062E83">
        <w:rPr>
          <w:rFonts w:ascii="Times New Roman" w:hAnsi="Times New Roman" w:cs="Times New Roman" w:hint="eastAsia"/>
          <w:b/>
          <w:kern w:val="0"/>
        </w:rPr>
        <w:t>QTL.EMmapping</w:t>
      </w:r>
      <w:r>
        <w:rPr>
          <w:rFonts w:ascii="Times New Roman" w:hAnsi="Times New Roman" w:cs="Times New Roman"/>
          <w:kern w:val="0"/>
        </w:rPr>
        <w:t xml:space="preserve">, it is necessary to load the data in the R </w:t>
      </w:r>
      <w:r w:rsidRPr="00976A01">
        <w:rPr>
          <w:rFonts w:ascii="Times New Roman" w:hAnsi="Times New Roman" w:cs="Times New Roman"/>
          <w:kern w:val="0"/>
        </w:rPr>
        <w:t>environment</w:t>
      </w:r>
      <w:r>
        <w:rPr>
          <w:rFonts w:ascii="Times New Roman" w:hAnsi="Times New Roman" w:cs="Times New Roman"/>
          <w:kern w:val="0"/>
        </w:rPr>
        <w:t xml:space="preserve"> and </w:t>
      </w:r>
      <w:r w:rsidRPr="00976A01">
        <w:rPr>
          <w:rFonts w:ascii="Times New Roman" w:hAnsi="Times New Roman" w:cs="Times New Roman"/>
          <w:kern w:val="0"/>
        </w:rPr>
        <w:t>revise</w:t>
      </w:r>
      <w:r>
        <w:rPr>
          <w:rFonts w:ascii="Times New Roman" w:hAnsi="Times New Roman" w:cs="Times New Roman"/>
          <w:kern w:val="0"/>
        </w:rPr>
        <w:t xml:space="preserve"> the data format or generate data with </w:t>
      </w:r>
      <w:r w:rsidRPr="00495CC4">
        <w:rPr>
          <w:rFonts w:ascii="Times New Roman" w:hAnsi="Times New Roman" w:cs="Times New Roman"/>
          <w:kern w:val="0"/>
        </w:rPr>
        <w:lastRenderedPageBreak/>
        <w:t>appropriate</w:t>
      </w:r>
      <w:r>
        <w:rPr>
          <w:rFonts w:ascii="Times New Roman" w:hAnsi="Times New Roman" w:cs="Times New Roman"/>
          <w:kern w:val="0"/>
        </w:rPr>
        <w:t xml:space="preserve"> format in R. Csv files or txt files are loaded easily into R </w:t>
      </w:r>
      <w:r w:rsidRPr="00976A01">
        <w:rPr>
          <w:rFonts w:ascii="Times New Roman" w:hAnsi="Times New Roman" w:cs="Times New Roman"/>
          <w:kern w:val="0"/>
        </w:rPr>
        <w:t>environment</w:t>
      </w:r>
      <w:r>
        <w:rPr>
          <w:rFonts w:ascii="Times New Roman" w:hAnsi="Times New Roman" w:cs="Times New Roman"/>
          <w:kern w:val="0"/>
        </w:rPr>
        <w:t xml:space="preserve"> by the function </w:t>
      </w:r>
      <w:r>
        <w:rPr>
          <w:rFonts w:ascii="Calibri Light" w:hAnsi="Calibri Light" w:cs="Calibri Light"/>
          <w:b/>
        </w:rPr>
        <w:t>read.csv()</w:t>
      </w:r>
      <w:r>
        <w:rPr>
          <w:rFonts w:ascii="Times New Roman" w:hAnsi="Times New Roman" w:cs="Times New Roman" w:hint="cs"/>
        </w:rPr>
        <w:t xml:space="preserve"> or </w:t>
      </w:r>
      <w:r>
        <w:rPr>
          <w:rFonts w:ascii="Calibri Light" w:hAnsi="Calibri Light" w:cs="Calibri Light"/>
          <w:b/>
        </w:rPr>
        <w:t xml:space="preserve">read.table() </w:t>
      </w:r>
      <w:r>
        <w:rPr>
          <w:rFonts w:ascii="Times New Roman" w:hAnsi="Times New Roman" w:cs="Times New Roman"/>
          <w:color w:val="000000" w:themeColor="text1"/>
        </w:rPr>
        <w:t>r</w:t>
      </w:r>
      <w:r w:rsidRPr="00FA45E8">
        <w:rPr>
          <w:rFonts w:ascii="Times New Roman" w:hAnsi="Times New Roman" w:cs="Times New Roman"/>
          <w:color w:val="000000" w:themeColor="text1"/>
        </w:rPr>
        <w:t>espectively</w:t>
      </w:r>
      <w:r>
        <w:rPr>
          <w:rFonts w:ascii="Times New Roman" w:hAnsi="Times New Roman" w:cs="Times New Roman"/>
          <w:color w:val="000000" w:themeColor="text1"/>
        </w:rPr>
        <w:t xml:space="preserve">. </w:t>
      </w:r>
      <w:r w:rsidRPr="00062E83">
        <w:rPr>
          <w:rFonts w:ascii="Times New Roman" w:hAnsi="Times New Roman" w:cs="Times New Roman" w:hint="eastAsia"/>
          <w:b/>
          <w:kern w:val="0"/>
        </w:rPr>
        <w:t>QTL.EMmapping</w:t>
      </w:r>
      <w:r>
        <w:rPr>
          <w:rFonts w:ascii="Times New Roman" w:hAnsi="Times New Roman" w:cs="Times New Roman"/>
          <w:kern w:val="0"/>
        </w:rPr>
        <w:t xml:space="preserve"> takes four main inputs: QTL information (</w:t>
      </w:r>
      <w:r>
        <w:rPr>
          <w:rFonts w:ascii="Calibri Light" w:hAnsi="Calibri Light" w:cs="Calibri Light"/>
          <w:b/>
        </w:rPr>
        <w:t>QTL</w:t>
      </w:r>
      <w:r>
        <w:rPr>
          <w:rFonts w:ascii="Times New Roman" w:hAnsi="Times New Roman" w:cs="Times New Roman"/>
          <w:kern w:val="0"/>
        </w:rPr>
        <w:t>), marker information (</w:t>
      </w:r>
      <w:r>
        <w:rPr>
          <w:rFonts w:ascii="Calibri Light" w:hAnsi="Calibri Light" w:cs="Calibri Light"/>
          <w:b/>
        </w:rPr>
        <w:t>marker</w:t>
      </w:r>
      <w:r>
        <w:rPr>
          <w:rFonts w:ascii="Times New Roman" w:hAnsi="Times New Roman" w:cs="Times New Roman"/>
          <w:kern w:val="0"/>
        </w:rPr>
        <w:t>), genotypes (</w:t>
      </w:r>
      <w:r>
        <w:rPr>
          <w:rFonts w:ascii="Calibri Light" w:hAnsi="Calibri Light" w:cs="Calibri Light"/>
          <w:b/>
        </w:rPr>
        <w:t>geno</w:t>
      </w:r>
      <w:r>
        <w:rPr>
          <w:rFonts w:ascii="Times New Roman" w:hAnsi="Times New Roman" w:cs="Times New Roman"/>
          <w:kern w:val="0"/>
        </w:rPr>
        <w:t>), and phenotypes (</w:t>
      </w:r>
      <w:r>
        <w:rPr>
          <w:rFonts w:ascii="Calibri Light" w:hAnsi="Calibri Light" w:cs="Calibri Light"/>
          <w:b/>
        </w:rPr>
        <w:t>y</w:t>
      </w:r>
      <w:r>
        <w:rPr>
          <w:rFonts w:ascii="Times New Roman" w:hAnsi="Times New Roman" w:cs="Times New Roman"/>
          <w:kern w:val="0"/>
        </w:rPr>
        <w:t>).</w:t>
      </w:r>
    </w:p>
    <w:p w:rsidR="00B81BC3" w:rsidRDefault="00B81BC3" w:rsidP="00B81BC3">
      <w:pPr>
        <w:spacing w:afterLines="50" w:after="180"/>
        <w:jc w:val="both"/>
        <w:rPr>
          <w:rFonts w:ascii="Times New Roman" w:eastAsia="SimSun" w:hAnsi="Times New Roman" w:cs="Times New Roman"/>
          <w:color w:val="000000"/>
        </w:rPr>
      </w:pPr>
      <w:r>
        <w:rPr>
          <w:rFonts w:ascii="Times New Roman" w:hAnsi="Times New Roman" w:cs="Times New Roman"/>
        </w:rPr>
        <w:t xml:space="preserve">The marker information data is a </w:t>
      </w:r>
      <w:r>
        <w:rPr>
          <w:rFonts w:ascii="Times New Roman" w:hAnsi="Times New Roman" w:cs="Times New Roman"/>
          <w:i/>
        </w:rPr>
        <w:t>k</w:t>
      </w:r>
      <w:r>
        <w:rPr>
          <w:rFonts w:ascii="Times New Roman" w:hAnsi="Times New Roman" w:cs="Times New Roman"/>
        </w:rPr>
        <w:t xml:space="preserve">*2 matrix, where </w:t>
      </w:r>
      <w:r>
        <w:rPr>
          <w:rFonts w:ascii="Times New Roman" w:hAnsi="Times New Roman" w:cs="Times New Roman"/>
          <w:i/>
        </w:rPr>
        <w:t>k</w:t>
      </w:r>
      <w:r>
        <w:rPr>
          <w:rFonts w:ascii="Times New Roman" w:hAnsi="Times New Roman" w:cs="Times New Roman"/>
        </w:rPr>
        <w:t xml:space="preserve"> is the number of markers. The first column is the chromosome number of the marker, and the second column is the marker position. The unit of position can be morgan (M) or </w:t>
      </w:r>
      <w:r w:rsidRPr="0053415D">
        <w:rPr>
          <w:rFonts w:ascii="Times New Roman" w:hAnsi="Times New Roman" w:cs="Times New Roman"/>
        </w:rPr>
        <w:t>centimorgan</w:t>
      </w:r>
      <w:r>
        <w:rPr>
          <w:rFonts w:ascii="Times New Roman" w:hAnsi="Times New Roman" w:cs="Times New Roman"/>
        </w:rPr>
        <w:t xml:space="preserve"> (cM). </w:t>
      </w:r>
      <w:r>
        <w:rPr>
          <w:rFonts w:ascii="Times New Roman" w:eastAsia="SimSun" w:hAnsi="Times New Roman" w:cs="Times New Roman" w:hint="eastAsia"/>
          <w:color w:val="0000FF"/>
        </w:rPr>
        <w:t>Table 1</w:t>
      </w:r>
      <w:r>
        <w:rPr>
          <w:rFonts w:ascii="Times New Roman" w:eastAsia="SimSun" w:hAnsi="Times New Roman" w:cs="Times New Roman"/>
          <w:color w:val="0000FF"/>
        </w:rPr>
        <w:t xml:space="preserve"> </w:t>
      </w:r>
      <w:r w:rsidRPr="00062E83">
        <w:rPr>
          <w:rFonts w:ascii="Times New Roman" w:eastAsia="SimSun" w:hAnsi="Times New Roman" w:cs="Times New Roman"/>
          <w:color w:val="000000" w:themeColor="text1"/>
        </w:rPr>
        <w:t>shows the format of marker information data</w:t>
      </w:r>
      <w:r>
        <w:rPr>
          <w:rFonts w:ascii="Times New Roman" w:eastAsia="SimSun" w:hAnsi="Times New Roman" w:cs="Times New Roman" w:hint="eastAsia"/>
          <w:color w:val="000000"/>
        </w:rPr>
        <w:t>.</w:t>
      </w:r>
    </w:p>
    <w:p w:rsidR="00B81BC3" w:rsidRDefault="00B81BC3" w:rsidP="00B81BC3">
      <w:pPr>
        <w:spacing w:afterLines="50" w:after="180"/>
        <w:jc w:val="both"/>
        <w:rPr>
          <w:rFonts w:ascii="Times New Roman" w:eastAsia="SimSun" w:hAnsi="Times New Roman" w:cs="Times New Roman"/>
          <w:color w:val="000000" w:themeColor="text1"/>
        </w:rPr>
      </w:pPr>
      <w:r w:rsidRPr="007941E0">
        <w:rPr>
          <w:rFonts w:ascii="Times New Roman" w:hAnsi="Times New Roman" w:cs="Times New Roman"/>
          <w:color w:val="000000" w:themeColor="text1"/>
        </w:rPr>
        <w:t xml:space="preserve">The </w:t>
      </w:r>
      <w:r w:rsidRPr="007941E0">
        <w:rPr>
          <w:rFonts w:ascii="Times New Roman" w:hAnsi="Times New Roman" w:cs="Times New Roman"/>
          <w:bCs/>
          <w:color w:val="000000" w:themeColor="text1"/>
        </w:rPr>
        <w:t xml:space="preserve">QTL </w:t>
      </w:r>
      <w:r w:rsidRPr="007941E0">
        <w:rPr>
          <w:rFonts w:ascii="Times New Roman" w:hAnsi="Times New Roman" w:cs="Times New Roman"/>
          <w:color w:val="000000" w:themeColor="text1"/>
        </w:rPr>
        <w:t xml:space="preserve">information </w:t>
      </w:r>
      <w:r w:rsidRPr="007941E0">
        <w:rPr>
          <w:rFonts w:ascii="Times New Roman" w:hAnsi="Times New Roman" w:cs="Times New Roman" w:hint="eastAsia"/>
          <w:color w:val="000000" w:themeColor="text1"/>
        </w:rPr>
        <w:t xml:space="preserve">data should be a </w:t>
      </w:r>
      <w:r w:rsidRPr="007941E0">
        <w:rPr>
          <w:rFonts w:ascii="Times New Roman" w:hAnsi="Times New Roman" w:cs="Times New Roman" w:hint="eastAsia"/>
          <w:i/>
          <w:color w:val="000000" w:themeColor="text1"/>
        </w:rPr>
        <w:t>q</w:t>
      </w:r>
      <w:r w:rsidRPr="007941E0">
        <w:rPr>
          <w:rFonts w:ascii="Times New Roman" w:hAnsi="Times New Roman" w:cs="Times New Roman" w:hint="eastAsia"/>
          <w:color w:val="000000" w:themeColor="text1"/>
        </w:rPr>
        <w:t>*2 matrix, w</w:t>
      </w:r>
      <w:r w:rsidRPr="007941E0">
        <w:rPr>
          <w:rFonts w:ascii="Times New Roman" w:hAnsi="Times New Roman" w:cs="Times New Roman"/>
          <w:color w:val="000000" w:themeColor="text1"/>
        </w:rPr>
        <w:t xml:space="preserve">here </w:t>
      </w:r>
      <w:r w:rsidRPr="007941E0">
        <w:rPr>
          <w:rFonts w:ascii="Times New Roman" w:hAnsi="Times New Roman" w:cs="Times New Roman"/>
          <w:i/>
          <w:color w:val="000000" w:themeColor="text1"/>
        </w:rPr>
        <w:t>q</w:t>
      </w:r>
      <w:r w:rsidRPr="007941E0">
        <w:rPr>
          <w:rFonts w:ascii="Times New Roman" w:hAnsi="Times New Roman" w:cs="Times New Roman"/>
          <w:color w:val="000000" w:themeColor="text1"/>
        </w:rPr>
        <w:t xml:space="preserve"> is the number of QTLs. </w:t>
      </w:r>
      <w:r w:rsidRPr="007941E0">
        <w:rPr>
          <w:rFonts w:ascii="Times New Roman" w:eastAsia="SimSun" w:hAnsi="Times New Roman" w:cs="Times New Roman" w:hint="eastAsia"/>
          <w:color w:val="000000" w:themeColor="text1"/>
        </w:rPr>
        <w:t xml:space="preserve">The format is </w:t>
      </w:r>
      <w:r w:rsidRPr="007941E0">
        <w:rPr>
          <w:rFonts w:ascii="Times New Roman" w:eastAsia="SimSun" w:hAnsi="Times New Roman" w:cs="Times New Roman"/>
          <w:color w:val="000000" w:themeColor="text1"/>
        </w:rPr>
        <w:t xml:space="preserve">similar to the </w:t>
      </w:r>
      <w:r w:rsidRPr="007941E0">
        <w:rPr>
          <w:rFonts w:ascii="Times New Roman" w:hAnsi="Times New Roman" w:cs="Times New Roman"/>
          <w:color w:val="000000" w:themeColor="text1"/>
        </w:rPr>
        <w:t>marker information data and can be</w:t>
      </w:r>
      <w:r w:rsidRPr="007941E0">
        <w:rPr>
          <w:rFonts w:ascii="Times New Roman" w:eastAsia="SimSun" w:hAnsi="Times New Roman" w:cs="Times New Roman"/>
          <w:color w:val="000000" w:themeColor="text1"/>
        </w:rPr>
        <w:t xml:space="preserve"> </w:t>
      </w:r>
      <w:r w:rsidRPr="007941E0">
        <w:rPr>
          <w:rFonts w:ascii="Times New Roman" w:eastAsia="SimSun" w:hAnsi="Times New Roman" w:cs="Times New Roman" w:hint="eastAsia"/>
          <w:color w:val="000000" w:themeColor="text1"/>
        </w:rPr>
        <w:t xml:space="preserve">seen in </w:t>
      </w:r>
      <w:r w:rsidRPr="00E05FE9">
        <w:rPr>
          <w:rFonts w:ascii="Times New Roman" w:eastAsia="SimSun" w:hAnsi="Times New Roman" w:cs="Times New Roman" w:hint="eastAsia"/>
          <w:color w:val="0000FF"/>
        </w:rPr>
        <w:t>Table 1</w:t>
      </w:r>
      <w:r w:rsidRPr="007941E0">
        <w:rPr>
          <w:rFonts w:ascii="Times New Roman" w:eastAsia="SimSun" w:hAnsi="Times New Roman" w:cs="Times New Roman" w:hint="eastAsia"/>
          <w:color w:val="000000" w:themeColor="text1"/>
        </w:rPr>
        <w:t>.</w:t>
      </w:r>
    </w:p>
    <w:p w:rsidR="00B81BC3" w:rsidRDefault="00B81BC3" w:rsidP="00B81BC3">
      <w:pPr>
        <w:spacing w:afterLines="50" w:after="180"/>
        <w:jc w:val="both"/>
        <w:rPr>
          <w:rFonts w:ascii="Times New Roman" w:eastAsia="SimSun" w:hAnsi="Times New Roman" w:cs="Times New Roman"/>
          <w:color w:val="000000" w:themeColor="text1"/>
        </w:rPr>
      </w:pPr>
      <w:r w:rsidRPr="0091240E">
        <w:rPr>
          <w:rFonts w:ascii="Times New Roman" w:hAnsi="Times New Roman" w:cs="Times New Roman"/>
          <w:color w:val="000000" w:themeColor="text1"/>
        </w:rPr>
        <w:t>The genotype data is a</w:t>
      </w:r>
      <w:r w:rsidRPr="0091240E">
        <w:rPr>
          <w:rFonts w:ascii="Times New Roman" w:hAnsi="Times New Roman" w:cs="Times New Roman" w:hint="eastAsia"/>
          <w:color w:val="000000" w:themeColor="text1"/>
        </w:rPr>
        <w:t>n</w:t>
      </w:r>
      <w:r w:rsidRPr="0091240E">
        <w:rPr>
          <w:rFonts w:ascii="Times New Roman" w:hAnsi="Times New Roman" w:cs="Times New Roman"/>
          <w:color w:val="000000" w:themeColor="text1"/>
        </w:rPr>
        <w:t xml:space="preserve"> </w:t>
      </w:r>
      <w:r w:rsidRPr="0091240E">
        <w:rPr>
          <w:rFonts w:ascii="Times New Roman" w:hAnsi="Times New Roman" w:cs="Times New Roman"/>
          <w:i/>
          <w:color w:val="000000" w:themeColor="text1"/>
        </w:rPr>
        <w:t>n*k</w:t>
      </w:r>
      <w:r w:rsidRPr="0091240E">
        <w:rPr>
          <w:rFonts w:ascii="Times New Roman" w:hAnsi="Times New Roman" w:cs="Times New Roman"/>
          <w:color w:val="000000" w:themeColor="text1"/>
        </w:rPr>
        <w:t xml:space="preserve"> matrix, </w:t>
      </w:r>
      <w:r>
        <w:rPr>
          <w:rFonts w:ascii="Times New Roman" w:hAnsi="Times New Roman" w:cs="Times New Roman"/>
          <w:i/>
        </w:rPr>
        <w:t>n</w:t>
      </w:r>
      <w:r>
        <w:rPr>
          <w:rFonts w:ascii="Times New Roman" w:hAnsi="Times New Roman" w:cs="Times New Roman"/>
        </w:rPr>
        <w:t xml:space="preserve"> is the number of individuals and </w:t>
      </w:r>
      <w:r>
        <w:rPr>
          <w:rFonts w:ascii="Times New Roman" w:hAnsi="Times New Roman" w:cs="Times New Roman"/>
          <w:i/>
        </w:rPr>
        <w:t>k</w:t>
      </w:r>
      <w:r>
        <w:rPr>
          <w:rFonts w:ascii="Times New Roman" w:hAnsi="Times New Roman" w:cs="Times New Roman"/>
        </w:rPr>
        <w:t xml:space="preserve"> is the number of markers. The coding for the genotype</w:t>
      </w:r>
      <w:r w:rsidRPr="00062E83">
        <w:rPr>
          <w:rFonts w:ascii="Times New Roman" w:hAnsi="Times New Roman" w:cs="Times New Roman"/>
        </w:rPr>
        <w:t>s</w:t>
      </w:r>
      <w:r>
        <w:rPr>
          <w:rFonts w:ascii="Times New Roman" w:hAnsi="Times New Roman" w:cs="Times New Roman"/>
        </w:rPr>
        <w:t xml:space="preserve"> are 2 for AA, 1 for Aa, 0 for aa, and </w:t>
      </w:r>
      <w:r w:rsidRPr="009373DC">
        <w:rPr>
          <w:rFonts w:ascii="Times New Roman" w:hAnsi="Times New Roman" w:cs="Times New Roman"/>
          <w:i/>
        </w:rPr>
        <w:t>NA</w:t>
      </w:r>
      <w:r>
        <w:rPr>
          <w:rFonts w:ascii="Times New Roman" w:hAnsi="Times New Roman" w:cs="Times New Roman"/>
        </w:rPr>
        <w:t xml:space="preserve"> for missing value, respectively. </w:t>
      </w:r>
      <w:r>
        <w:rPr>
          <w:rFonts w:ascii="Times New Roman" w:eastAsia="SimSun" w:hAnsi="Times New Roman" w:cs="Times New Roman" w:hint="eastAsia"/>
          <w:color w:val="0000FF"/>
        </w:rPr>
        <w:t xml:space="preserve">Table </w:t>
      </w:r>
      <w:r>
        <w:rPr>
          <w:rFonts w:ascii="Times New Roman" w:eastAsia="SimSun" w:hAnsi="Times New Roman" w:cs="Times New Roman"/>
          <w:color w:val="0000FF"/>
        </w:rPr>
        <w:t xml:space="preserve">2 </w:t>
      </w:r>
      <w:r w:rsidRPr="00062E83">
        <w:rPr>
          <w:rFonts w:ascii="Times New Roman" w:eastAsia="SimSun" w:hAnsi="Times New Roman" w:cs="Times New Roman"/>
          <w:color w:val="000000" w:themeColor="text1"/>
        </w:rPr>
        <w:t xml:space="preserve">shows the format of the coding for marker genotypes. </w:t>
      </w:r>
    </w:p>
    <w:p w:rsidR="00B81BC3" w:rsidRDefault="00B81BC3" w:rsidP="00B81BC3">
      <w:pPr>
        <w:spacing w:afterLines="50" w:after="180"/>
        <w:jc w:val="both"/>
        <w:rPr>
          <w:rFonts w:ascii="Times New Roman" w:hAnsi="Times New Roman" w:cs="Times New Roman"/>
          <w:color w:val="000000" w:themeColor="text1"/>
        </w:rPr>
      </w:pPr>
      <w:r>
        <w:rPr>
          <w:rFonts w:ascii="Times New Roman" w:hAnsi="Times New Roman" w:cs="Times New Roman"/>
        </w:rPr>
        <w:t xml:space="preserve">The phenotype data is a </w:t>
      </w:r>
      <w:r w:rsidRPr="002D588A">
        <w:rPr>
          <w:rFonts w:ascii="Times New Roman" w:hAnsi="Times New Roman" w:cs="Times New Roman"/>
        </w:rPr>
        <w:t>vector</w:t>
      </w:r>
      <w:r>
        <w:rPr>
          <w:rFonts w:ascii="Times New Roman" w:hAnsi="Times New Roman" w:cs="Times New Roman"/>
        </w:rPr>
        <w:t xml:space="preserve"> with length </w:t>
      </w:r>
      <w:r w:rsidRPr="002D588A">
        <w:rPr>
          <w:rFonts w:ascii="Times New Roman" w:hAnsi="Times New Roman" w:cs="Times New Roman"/>
          <w:i/>
        </w:rPr>
        <w:t>n</w:t>
      </w:r>
      <w:r>
        <w:rPr>
          <w:rFonts w:ascii="Times New Roman" w:hAnsi="Times New Roman" w:cs="Times New Roman"/>
        </w:rPr>
        <w:t xml:space="preserve">, where </w:t>
      </w:r>
      <w:r>
        <w:rPr>
          <w:rFonts w:ascii="Times New Roman" w:hAnsi="Times New Roman" w:cs="Times New Roman"/>
          <w:i/>
        </w:rPr>
        <w:t>n</w:t>
      </w:r>
      <w:r>
        <w:rPr>
          <w:rFonts w:ascii="Times New Roman" w:hAnsi="Times New Roman" w:cs="Times New Roman"/>
        </w:rPr>
        <w:t xml:space="preserve"> is the number of individ</w:t>
      </w:r>
      <w:r w:rsidRPr="0091240E">
        <w:rPr>
          <w:rFonts w:ascii="Times New Roman" w:hAnsi="Times New Roman" w:cs="Times New Roman"/>
          <w:color w:val="000000" w:themeColor="text1"/>
        </w:rPr>
        <w:t>uals. The elements of phenotype data are</w:t>
      </w:r>
      <w:r w:rsidRPr="0091240E">
        <w:rPr>
          <w:rFonts w:ascii="Times New Roman" w:hAnsi="Times New Roman" w:cs="Times New Roman" w:hint="eastAsia"/>
          <w:color w:val="000000" w:themeColor="text1"/>
        </w:rPr>
        <w:t xml:space="preserve"> </w:t>
      </w:r>
      <w:r w:rsidRPr="0091240E">
        <w:rPr>
          <w:rFonts w:ascii="Times New Roman" w:hAnsi="Times New Roman" w:cs="Times New Roman"/>
          <w:color w:val="000000" w:themeColor="text1"/>
        </w:rPr>
        <w:t>numerical</w:t>
      </w:r>
      <w:r>
        <w:rPr>
          <w:rFonts w:ascii="Times New Roman" w:hAnsi="Times New Roman" w:cs="Times New Roman"/>
          <w:color w:val="000000" w:themeColor="text1"/>
        </w:rPr>
        <w:t xml:space="preserve"> </w:t>
      </w:r>
      <w:r w:rsidRPr="00F767E0">
        <w:rPr>
          <w:rFonts w:ascii="Times New Roman" w:hAnsi="Times New Roman" w:cs="Times New Roman"/>
          <w:color w:val="000000" w:themeColor="text1"/>
        </w:rPr>
        <w:t>values</w:t>
      </w:r>
      <w:r w:rsidRPr="0091240E">
        <w:rPr>
          <w:rFonts w:ascii="Times New Roman" w:hAnsi="Times New Roman" w:cs="Times New Roman"/>
          <w:color w:val="000000" w:themeColor="text1"/>
        </w:rPr>
        <w:t xml:space="preserve"> or </w:t>
      </w:r>
      <w:r w:rsidRPr="0091240E">
        <w:rPr>
          <w:rFonts w:ascii="Times New Roman" w:hAnsi="Times New Roman" w:cs="Times New Roman"/>
          <w:i/>
          <w:color w:val="000000" w:themeColor="text1"/>
        </w:rPr>
        <w:t>NA</w:t>
      </w:r>
      <w:r w:rsidRPr="0091240E">
        <w:rPr>
          <w:rFonts w:ascii="Times New Roman" w:hAnsi="Times New Roman" w:cs="Times New Roman"/>
          <w:color w:val="000000" w:themeColor="text1"/>
        </w:rPr>
        <w:t xml:space="preserve"> for missing value</w:t>
      </w:r>
      <w:r>
        <w:rPr>
          <w:rFonts w:ascii="Times New Roman" w:hAnsi="Times New Roman" w:cs="Times New Roman"/>
          <w:color w:val="000000" w:themeColor="text1"/>
        </w:rPr>
        <w:t>s</w:t>
      </w:r>
      <w:r w:rsidRPr="0091240E">
        <w:rPr>
          <w:rFonts w:ascii="Times New Roman" w:hAnsi="Times New Roman" w:cs="Times New Roman"/>
          <w:color w:val="000000" w:themeColor="text1"/>
        </w:rPr>
        <w:t>.</w:t>
      </w:r>
    </w:p>
    <w:p w:rsidR="00EC1D92" w:rsidRDefault="00EC1D92" w:rsidP="00B81BC3">
      <w:pPr>
        <w:spacing w:afterLines="50" w:after="180"/>
        <w:jc w:val="both"/>
        <w:rPr>
          <w:rFonts w:ascii="Times New Roman" w:hAnsi="Times New Roman" w:cs="Times New Roman"/>
          <w:color w:val="000000" w:themeColor="text1"/>
        </w:rPr>
      </w:pPr>
    </w:p>
    <w:p w:rsidR="00B34695" w:rsidRPr="00EC1D92" w:rsidRDefault="00EC1D92" w:rsidP="00EC1D92">
      <w:pPr>
        <w:spacing w:afterLines="80" w:after="288" w:line="360" w:lineRule="auto"/>
        <w:jc w:val="center"/>
        <w:rPr>
          <w:rFonts w:ascii="Times New Roman" w:hAnsi="Times New Roman" w:cs="Times New Roman" w:hint="eastAsia"/>
        </w:rPr>
      </w:pPr>
      <w:r>
        <w:rPr>
          <w:rFonts w:ascii="Times New Roman" w:eastAsia="SimSun" w:hAnsi="Times New Roman" w:cs="Times New Roman" w:hint="eastAsia"/>
          <w:color w:val="0000FF"/>
        </w:rPr>
        <w:t>Table 1</w:t>
      </w:r>
      <w:r>
        <w:rPr>
          <w:rFonts w:ascii="Times New Roman" w:eastAsia="SimSun" w:hAnsi="Times New Roman" w:cs="Times New Roman"/>
          <w:color w:val="0000FF"/>
        </w:rPr>
        <w:t>.</w:t>
      </w:r>
      <w:r>
        <w:rPr>
          <w:rFonts w:ascii="Times New Roman" w:hAnsi="Times New Roman" w:cs="Times New Roman" w:hint="eastAsia"/>
          <w:color w:val="000000"/>
        </w:rPr>
        <w:t xml:space="preserve"> </w:t>
      </w:r>
      <w:r>
        <w:rPr>
          <w:rFonts w:ascii="Times New Roman" w:hAnsi="Times New Roman" w:cs="Times New Roman"/>
          <w:color w:val="000000"/>
        </w:rPr>
        <w:t>The format example of</w:t>
      </w:r>
      <w:r>
        <w:rPr>
          <w:rFonts w:ascii="Times New Roman" w:hAnsi="Times New Roman" w:cs="Times New Roman" w:hint="eastAsia"/>
          <w:color w:val="000000"/>
        </w:rPr>
        <w:t xml:space="preserve"> </w:t>
      </w:r>
      <w:r>
        <w:rPr>
          <w:rFonts w:ascii="Times New Roman" w:hAnsi="Times New Roman" w:cs="Times New Roman"/>
        </w:rPr>
        <w:t>marker information data</w:t>
      </w:r>
    </w:p>
    <w:tbl>
      <w:tblPr>
        <w:tblStyle w:val="a4"/>
        <w:tblW w:w="0" w:type="auto"/>
        <w:jc w:val="center"/>
        <w:tblLook w:val="04A0" w:firstRow="1" w:lastRow="0" w:firstColumn="1" w:lastColumn="0" w:noHBand="0" w:noVBand="1"/>
      </w:tblPr>
      <w:tblGrid>
        <w:gridCol w:w="1271"/>
        <w:gridCol w:w="1276"/>
      </w:tblGrid>
      <w:tr w:rsidR="00B81BC3" w:rsidTr="00126404">
        <w:trPr>
          <w:jc w:val="center"/>
        </w:trPr>
        <w:tc>
          <w:tcPr>
            <w:tcW w:w="1271" w:type="dxa"/>
            <w:tcBorders>
              <w:top w:val="single" w:sz="4" w:space="0" w:color="FFFFFF" w:themeColor="background1"/>
              <w:left w:val="single" w:sz="4" w:space="0" w:color="FFFFFF" w:themeColor="background1"/>
              <w:right w:val="single" w:sz="4" w:space="0" w:color="FFFFFF" w:themeColor="background1"/>
            </w:tcBorders>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chr</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pos</w:t>
            </w:r>
            <w:r>
              <w:rPr>
                <w:rFonts w:ascii="Times New Roman" w:hAnsi="Times New Roman" w:cs="Times New Roman"/>
                <w:color w:val="000000"/>
              </w:rPr>
              <w:t>ition</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24</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40</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103</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12</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72</w:t>
            </w:r>
          </w:p>
        </w:tc>
      </w:tr>
      <w:tr w:rsidR="00B81BC3" w:rsidTr="00126404">
        <w:trPr>
          <w:jc w:val="center"/>
        </w:trPr>
        <w:tc>
          <w:tcPr>
            <w:tcW w:w="1271"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12</w:t>
            </w:r>
          </w:p>
        </w:tc>
        <w:tc>
          <w:tcPr>
            <w:tcW w:w="1276" w:type="dxa"/>
          </w:tcPr>
          <w:p w:rsidR="00B81BC3" w:rsidRPr="00607527" w:rsidRDefault="00B81BC3" w:rsidP="00126404">
            <w:pPr>
              <w:jc w:val="both"/>
              <w:rPr>
                <w:rFonts w:ascii="Times New Roman" w:hAnsi="Times New Roman" w:cs="Times New Roman"/>
                <w:color w:val="000000"/>
              </w:rPr>
            </w:pPr>
            <w:r>
              <w:rPr>
                <w:rFonts w:ascii="Times New Roman" w:hAnsi="Times New Roman" w:cs="Times New Roman" w:hint="eastAsia"/>
                <w:color w:val="000000"/>
              </w:rPr>
              <w:t>126</w:t>
            </w:r>
          </w:p>
        </w:tc>
      </w:tr>
    </w:tbl>
    <w:p w:rsidR="00EC1D92" w:rsidRDefault="00EC1D92" w:rsidP="00EC1D92">
      <w:pPr>
        <w:spacing w:afterLines="80" w:after="288" w:line="360" w:lineRule="auto"/>
        <w:jc w:val="center"/>
        <w:rPr>
          <w:rFonts w:ascii="Times New Roman" w:hAnsi="Times New Roman" w:cs="Times New Roman"/>
          <w:color w:val="0000FF"/>
        </w:rPr>
      </w:pPr>
    </w:p>
    <w:p w:rsidR="00EC1D92" w:rsidRDefault="00EC1D92" w:rsidP="00EC1D92">
      <w:pPr>
        <w:spacing w:afterLines="80" w:after="288" w:line="360" w:lineRule="auto"/>
        <w:jc w:val="center"/>
        <w:rPr>
          <w:rFonts w:ascii="Times New Roman" w:hAnsi="Times New Roman" w:cs="Times New Roman"/>
          <w:color w:val="0000FF"/>
        </w:rPr>
      </w:pPr>
    </w:p>
    <w:p w:rsidR="00EC1D92" w:rsidRDefault="00EC1D92" w:rsidP="00EC1D92">
      <w:pPr>
        <w:spacing w:afterLines="80" w:after="288" w:line="360" w:lineRule="auto"/>
        <w:jc w:val="center"/>
        <w:rPr>
          <w:rFonts w:ascii="Times New Roman" w:hAnsi="Times New Roman" w:cs="Times New Roman"/>
          <w:color w:val="0000FF"/>
        </w:rPr>
      </w:pPr>
    </w:p>
    <w:p w:rsidR="00EC1D92" w:rsidRPr="00EC1D92" w:rsidRDefault="00EC1D92" w:rsidP="00EC1D92">
      <w:pPr>
        <w:spacing w:afterLines="80" w:after="288" w:line="360" w:lineRule="auto"/>
        <w:jc w:val="center"/>
        <w:rPr>
          <w:rFonts w:ascii="Times New Roman" w:hAnsi="Times New Roman" w:cs="Times New Roman" w:hint="eastAsia"/>
          <w:color w:val="0000FF"/>
        </w:rPr>
      </w:pPr>
    </w:p>
    <w:p w:rsidR="00B34695" w:rsidRPr="00EC1D92" w:rsidRDefault="00EC1D92" w:rsidP="00EC1D92">
      <w:pPr>
        <w:spacing w:afterLines="80" w:after="288" w:line="360" w:lineRule="auto"/>
        <w:jc w:val="center"/>
        <w:rPr>
          <w:rFonts w:ascii="Times New Roman" w:hAnsi="Times New Roman" w:cs="Times New Roman" w:hint="eastAsia"/>
          <w:b/>
        </w:rPr>
      </w:pPr>
      <w:r>
        <w:rPr>
          <w:rFonts w:ascii="Times New Roman" w:eastAsia="SimSun" w:hAnsi="Times New Roman" w:cs="Times New Roman" w:hint="eastAsia"/>
          <w:color w:val="0000FF"/>
        </w:rPr>
        <w:lastRenderedPageBreak/>
        <w:t>Table 2</w:t>
      </w:r>
      <w:r>
        <w:rPr>
          <w:rFonts w:ascii="Times New Roman" w:eastAsia="SimSun" w:hAnsi="Times New Roman" w:cs="Times New Roman"/>
          <w:color w:val="0000FF"/>
        </w:rPr>
        <w:t>.</w:t>
      </w:r>
      <w:r>
        <w:rPr>
          <w:rFonts w:ascii="Times New Roman" w:hAnsi="Times New Roman" w:cs="Times New Roman" w:hint="eastAsia"/>
          <w:color w:val="000000"/>
        </w:rPr>
        <w:t xml:space="preserve"> </w:t>
      </w:r>
      <w:r>
        <w:rPr>
          <w:rFonts w:ascii="Times New Roman" w:hAnsi="Times New Roman" w:cs="Times New Roman"/>
          <w:color w:val="000000"/>
        </w:rPr>
        <w:t>The format example of</w:t>
      </w:r>
      <w:r>
        <w:rPr>
          <w:rFonts w:ascii="Times New Roman" w:hAnsi="Times New Roman" w:cs="Times New Roman" w:hint="eastAsia"/>
          <w:color w:val="000000"/>
        </w:rPr>
        <w:t xml:space="preserve"> </w:t>
      </w:r>
      <w:r>
        <w:rPr>
          <w:rFonts w:ascii="Times New Roman" w:hAnsi="Times New Roman" w:cs="Times New Roman"/>
        </w:rPr>
        <w:t>genotype data</w:t>
      </w:r>
    </w:p>
    <w:tbl>
      <w:tblPr>
        <w:tblStyle w:val="a4"/>
        <w:tblW w:w="0" w:type="auto"/>
        <w:tblLook w:val="04A0" w:firstRow="1" w:lastRow="0" w:firstColumn="1" w:lastColumn="0" w:noHBand="0" w:noVBand="1"/>
      </w:tblPr>
      <w:tblGrid>
        <w:gridCol w:w="1037"/>
        <w:gridCol w:w="1037"/>
        <w:gridCol w:w="1037"/>
        <w:gridCol w:w="1037"/>
        <w:gridCol w:w="1037"/>
        <w:gridCol w:w="1037"/>
        <w:gridCol w:w="1037"/>
        <w:gridCol w:w="1037"/>
      </w:tblGrid>
      <w:tr w:rsidR="00B81BC3" w:rsidTr="00126404">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ind</w:t>
            </w:r>
            <w:r w:rsidRPr="000A719C">
              <w:rPr>
                <w:rFonts w:ascii="Times New Roman" w:hAnsi="Times New Roman" w:cs="Times New Roman" w:hint="eastAsia"/>
                <w:color w:val="000000"/>
                <w:vertAlign w:val="subscript"/>
              </w:rPr>
              <w:t>1</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ind</w:t>
            </w:r>
            <w:r w:rsidRPr="000A719C">
              <w:rPr>
                <w:rFonts w:ascii="Times New Roman" w:hAnsi="Times New Roman" w:cs="Times New Roman" w:hint="eastAsia"/>
                <w:color w:val="000000"/>
                <w:vertAlign w:val="subscript"/>
              </w:rPr>
              <w:t>2</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ind</w:t>
            </w:r>
            <w:r w:rsidRPr="000A719C">
              <w:rPr>
                <w:rFonts w:ascii="Times New Roman" w:hAnsi="Times New Roman" w:cs="Times New Roman" w:hint="eastAsia"/>
                <w:color w:val="000000"/>
                <w:vertAlign w:val="subscript"/>
              </w:rPr>
              <w:t>3</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ind</w:t>
            </w:r>
            <w:r w:rsidRPr="000A719C">
              <w:rPr>
                <w:rFonts w:ascii="Times New Roman" w:hAnsi="Times New Roman" w:cs="Times New Roman" w:hint="eastAsia"/>
                <w:color w:val="000000"/>
                <w:vertAlign w:val="subscript"/>
              </w:rPr>
              <w:t>4</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ind</w:t>
            </w:r>
            <w:r w:rsidRPr="000A719C">
              <w:rPr>
                <w:rFonts w:ascii="Times New Roman" w:hAnsi="Times New Roman" w:cs="Times New Roman" w:hint="eastAsia"/>
                <w:color w:val="000000"/>
                <w:vertAlign w:val="subscript"/>
              </w:rPr>
              <w:t>5</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ind</w:t>
            </w:r>
            <w:r w:rsidRPr="000A719C">
              <w:rPr>
                <w:rFonts w:ascii="Times New Roman" w:hAnsi="Times New Roman" w:cs="Times New Roman" w:hint="eastAsia"/>
                <w:color w:val="000000"/>
                <w:vertAlign w:val="subscript"/>
              </w:rPr>
              <w:t>n</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marker</w:t>
            </w:r>
            <w:r w:rsidRPr="000A719C">
              <w:rPr>
                <w:rFonts w:ascii="Times New Roman" w:hAnsi="Times New Roman" w:cs="Times New Roman" w:hint="eastAsia"/>
                <w:color w:val="000000"/>
                <w:vertAlign w:val="subscript"/>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marker</w:t>
            </w:r>
            <w:r w:rsidRPr="000A719C">
              <w:rPr>
                <w:rFonts w:ascii="Times New Roman" w:hAnsi="Times New Roman" w:cs="Times New Roman" w:hint="eastAsia"/>
                <w:color w:val="000000"/>
                <w:vertAlign w:val="subscript"/>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marker</w:t>
            </w:r>
            <w:r w:rsidRPr="000A719C">
              <w:rPr>
                <w:rFonts w:ascii="Times New Roman" w:hAnsi="Times New Roman" w:cs="Times New Roman"/>
                <w:color w:val="000000"/>
                <w:vertAlign w:val="subscript"/>
              </w:rPr>
              <w:t>3</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NA</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marker</w:t>
            </w:r>
            <w:r w:rsidRPr="000A719C">
              <w:rPr>
                <w:rFonts w:ascii="Times New Roman" w:hAnsi="Times New Roman" w:cs="Times New Roman"/>
                <w:color w:val="000000"/>
                <w:vertAlign w:val="subscript"/>
              </w:rPr>
              <w:t>4</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NA</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marker</w:t>
            </w:r>
            <w:r w:rsidRPr="000A719C">
              <w:rPr>
                <w:rFonts w:ascii="Times New Roman" w:hAnsi="Times New Roman" w:cs="Times New Roman"/>
                <w:color w:val="000000"/>
                <w:vertAlign w:val="subscript"/>
              </w:rPr>
              <w:t>5</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2</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81BC3" w:rsidRDefault="00B81BC3" w:rsidP="0012640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r>
      <w:tr w:rsidR="00B81BC3" w:rsidTr="00126404">
        <w:tc>
          <w:tcPr>
            <w:tcW w:w="1037"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marker</w:t>
            </w:r>
            <w:r>
              <w:rPr>
                <w:rFonts w:ascii="Times New Roman" w:hAnsi="Times New Roman" w:cs="Times New Roman"/>
                <w:color w:val="000000"/>
                <w:vertAlign w:val="subscript"/>
              </w:rPr>
              <w:t>k</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1</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81BC3" w:rsidRDefault="00B81BC3" w:rsidP="00126404">
            <w:pPr>
              <w:jc w:val="both"/>
              <w:rPr>
                <w:rFonts w:ascii="Times New Roman" w:hAnsi="Times New Roman" w:cs="Times New Roman"/>
                <w:color w:val="000000"/>
              </w:rPr>
            </w:pPr>
            <w:r>
              <w:rPr>
                <w:rFonts w:ascii="Times New Roman" w:hAnsi="Times New Roman" w:cs="Times New Roman" w:hint="eastAsia"/>
                <w:color w:val="000000"/>
              </w:rPr>
              <w:t>0</w:t>
            </w:r>
          </w:p>
        </w:tc>
      </w:tr>
    </w:tbl>
    <w:p w:rsidR="00EC1D92" w:rsidRDefault="00EC1D92" w:rsidP="00B81BC3">
      <w:pPr>
        <w:spacing w:afterLines="50" w:after="180"/>
        <w:jc w:val="both"/>
        <w:rPr>
          <w:rFonts w:ascii="Times New Roman" w:hAnsi="Times New Roman" w:cs="Times New Roman"/>
        </w:rPr>
      </w:pPr>
    </w:p>
    <w:p w:rsidR="00B81BC3" w:rsidRDefault="00B81BC3" w:rsidP="00B81BC3">
      <w:pPr>
        <w:spacing w:afterLines="50" w:after="180"/>
        <w:jc w:val="both"/>
        <w:rPr>
          <w:rFonts w:ascii="Times New Roman" w:hAnsi="Times New Roman" w:cs="Times New Roman"/>
        </w:rPr>
      </w:pPr>
      <w:r>
        <w:rPr>
          <w:rFonts w:ascii="Times New Roman" w:hAnsi="Times New Roman" w:cs="Times New Roman" w:hint="eastAsia"/>
        </w:rPr>
        <w:t>2.2</w:t>
      </w:r>
      <w:r>
        <w:rPr>
          <w:rFonts w:ascii="Times New Roman" w:hAnsi="Times New Roman" w:cs="Times New Roman" w:hint="eastAsia"/>
        </w:rPr>
        <w:tab/>
      </w:r>
      <w:r>
        <w:rPr>
          <w:rFonts w:ascii="Times New Roman" w:hAnsi="Times New Roman" w:cs="Times New Roman"/>
        </w:rPr>
        <w:t>Command and options</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nce </w:t>
      </w:r>
      <w:r>
        <w:rPr>
          <w:rFonts w:ascii="Times New Roman" w:hAnsi="Times New Roman" w:cs="Times New Roman"/>
        </w:rPr>
        <w:t>the input data are already, the IM analyze can be run through the command</w:t>
      </w:r>
    </w:p>
    <w:p w:rsidR="00B81BC3" w:rsidRDefault="00B81BC3" w:rsidP="00B81BC3">
      <w:pPr>
        <w:spacing w:afterLines="50" w:after="180"/>
        <w:jc w:val="both"/>
        <w:rPr>
          <w:rFonts w:asciiTheme="majorHAnsi" w:hAnsiTheme="majorHAnsi" w:cstheme="majorHAnsi"/>
        </w:rPr>
      </w:pPr>
      <w:r w:rsidRPr="00EB7C60">
        <w:rPr>
          <w:rFonts w:asciiTheme="majorHAnsi" w:hAnsiTheme="majorHAnsi" w:cstheme="majorHAnsi"/>
          <w:b/>
          <w:i/>
        </w:rPr>
        <w:t>R&gt; IM.out=EM.IM(marker</w:t>
      </w:r>
      <w:r>
        <w:rPr>
          <w:rFonts w:asciiTheme="majorHAnsi" w:hAnsiTheme="majorHAnsi" w:cstheme="majorHAnsi"/>
          <w:b/>
          <w:i/>
        </w:rPr>
        <w:t xml:space="preserve"> </w:t>
      </w:r>
      <w:r w:rsidRPr="00EB7C60">
        <w:rPr>
          <w:rFonts w:asciiTheme="majorHAnsi" w:hAnsiTheme="majorHAnsi" w:cstheme="majorHAnsi"/>
          <w:b/>
          <w:i/>
        </w:rPr>
        <w:t>,geno,</w:t>
      </w:r>
      <w:r>
        <w:rPr>
          <w:rFonts w:asciiTheme="majorHAnsi" w:hAnsiTheme="majorHAnsi" w:cstheme="majorHAnsi"/>
          <w:b/>
          <w:i/>
        </w:rPr>
        <w:t xml:space="preserve"> </w:t>
      </w:r>
      <w:r w:rsidRPr="00EB7C60">
        <w:rPr>
          <w:rFonts w:asciiTheme="majorHAnsi" w:hAnsiTheme="majorHAnsi" w:cstheme="majorHAnsi"/>
          <w:b/>
          <w:i/>
        </w:rPr>
        <w:t>y,</w:t>
      </w:r>
      <w:r>
        <w:rPr>
          <w:rFonts w:asciiTheme="majorHAnsi" w:hAnsiTheme="majorHAnsi" w:cstheme="majorHAnsi"/>
          <w:b/>
          <w:i/>
        </w:rPr>
        <w:t xml:space="preserve"> </w:t>
      </w:r>
      <w:r w:rsidRPr="00EB7C60">
        <w:rPr>
          <w:rFonts w:asciiTheme="majorHAnsi" w:hAnsiTheme="majorHAnsi" w:cstheme="majorHAnsi"/>
          <w:b/>
          <w:i/>
        </w:rPr>
        <w:t>method="EM",</w:t>
      </w:r>
      <w:r>
        <w:rPr>
          <w:rFonts w:asciiTheme="majorHAnsi" w:hAnsiTheme="majorHAnsi" w:cstheme="majorHAnsi"/>
          <w:b/>
          <w:i/>
        </w:rPr>
        <w:t xml:space="preserve"> </w:t>
      </w:r>
      <w:r w:rsidRPr="00EB7C60">
        <w:rPr>
          <w:rFonts w:asciiTheme="majorHAnsi" w:hAnsiTheme="majorHAnsi" w:cstheme="majorHAnsi"/>
          <w:b/>
          <w:i/>
        </w:rPr>
        <w:t>type="RI"</w:t>
      </w:r>
      <w:r>
        <w:rPr>
          <w:rFonts w:asciiTheme="majorHAnsi" w:hAnsiTheme="majorHAnsi" w:cstheme="majorHAnsi"/>
          <w:b/>
          <w:i/>
        </w:rPr>
        <w:t xml:space="preserve"> </w:t>
      </w:r>
      <w:r w:rsidRPr="00EB7C60">
        <w:rPr>
          <w:rFonts w:asciiTheme="majorHAnsi" w:hAnsiTheme="majorHAnsi" w:cstheme="majorHAnsi"/>
          <w:b/>
          <w:i/>
        </w:rPr>
        <w:t>,ng=2,</w:t>
      </w:r>
      <w:r>
        <w:rPr>
          <w:rFonts w:asciiTheme="majorHAnsi" w:hAnsiTheme="majorHAnsi" w:cstheme="majorHAnsi"/>
          <w:b/>
          <w:i/>
        </w:rPr>
        <w:t xml:space="preserve"> </w:t>
      </w:r>
      <w:r w:rsidRPr="00EB7C60">
        <w:rPr>
          <w:rFonts w:asciiTheme="majorHAnsi" w:hAnsiTheme="majorHAnsi" w:cstheme="majorHAnsi"/>
          <w:b/>
          <w:i/>
        </w:rPr>
        <w:t>D.matrix=NULL,</w:t>
      </w:r>
      <w:r w:rsidRPr="00EB7C60">
        <w:rPr>
          <w:rFonts w:asciiTheme="majorHAnsi" w:hAnsiTheme="majorHAnsi" w:cstheme="majorHAnsi"/>
          <w:b/>
          <w:i/>
        </w:rPr>
        <w:br/>
        <w:t>+              cM=T,</w:t>
      </w:r>
      <w:r>
        <w:rPr>
          <w:rFonts w:asciiTheme="majorHAnsi" w:hAnsiTheme="majorHAnsi" w:cstheme="majorHAnsi"/>
          <w:b/>
          <w:i/>
        </w:rPr>
        <w:t xml:space="preserve"> </w:t>
      </w:r>
      <w:r w:rsidRPr="00EB7C60">
        <w:rPr>
          <w:rFonts w:asciiTheme="majorHAnsi" w:hAnsiTheme="majorHAnsi" w:cstheme="majorHAnsi"/>
          <w:b/>
          <w:i/>
        </w:rPr>
        <w:t>speed=1,</w:t>
      </w:r>
      <w:r>
        <w:rPr>
          <w:rFonts w:asciiTheme="majorHAnsi" w:hAnsiTheme="majorHAnsi" w:cstheme="majorHAnsi"/>
          <w:b/>
          <w:i/>
        </w:rPr>
        <w:t xml:space="preserve"> </w:t>
      </w:r>
      <w:r w:rsidRPr="00EB7C60">
        <w:rPr>
          <w:rFonts w:asciiTheme="majorHAnsi" w:hAnsiTheme="majorHAnsi" w:cstheme="majorHAnsi"/>
          <w:b/>
          <w:i/>
        </w:rPr>
        <w:t>conv = 10^-5,</w:t>
      </w:r>
      <w:r>
        <w:rPr>
          <w:rFonts w:asciiTheme="majorHAnsi" w:hAnsiTheme="majorHAnsi" w:cstheme="majorHAnsi"/>
          <w:b/>
          <w:i/>
        </w:rPr>
        <w:t xml:space="preserve"> </w:t>
      </w:r>
      <w:r w:rsidRPr="00EB7C60">
        <w:rPr>
          <w:rFonts w:asciiTheme="majorHAnsi" w:hAnsiTheme="majorHAnsi" w:cstheme="majorHAnsi"/>
          <w:b/>
          <w:i/>
        </w:rPr>
        <w:t>d.eff=T,</w:t>
      </w:r>
      <w:r>
        <w:rPr>
          <w:rFonts w:asciiTheme="majorHAnsi" w:hAnsiTheme="majorHAnsi" w:cstheme="majorHAnsi"/>
          <w:b/>
          <w:i/>
        </w:rPr>
        <w:t xml:space="preserve"> </w:t>
      </w:r>
      <w:r w:rsidRPr="00EB7C60">
        <w:rPr>
          <w:rFonts w:asciiTheme="majorHAnsi" w:hAnsiTheme="majorHAnsi" w:cstheme="majorHAnsi"/>
          <w:b/>
          <w:i/>
        </w:rPr>
        <w:t>LRT.thre=T,</w:t>
      </w:r>
      <w:r>
        <w:rPr>
          <w:rFonts w:asciiTheme="majorHAnsi" w:hAnsiTheme="majorHAnsi" w:cstheme="majorHAnsi"/>
          <w:b/>
          <w:i/>
        </w:rPr>
        <w:t xml:space="preserve"> </w:t>
      </w:r>
      <w:r w:rsidRPr="00EB7C60">
        <w:rPr>
          <w:rFonts w:asciiTheme="majorHAnsi" w:hAnsiTheme="majorHAnsi" w:cstheme="majorHAnsi"/>
          <w:b/>
          <w:i/>
        </w:rPr>
        <w:t>simu=1000,</w:t>
      </w:r>
      <w:r w:rsidRPr="00EB7C60">
        <w:rPr>
          <w:rFonts w:asciiTheme="majorHAnsi" w:hAnsiTheme="majorHAnsi" w:cstheme="majorHAnsi"/>
          <w:b/>
          <w:i/>
        </w:rPr>
        <w:br/>
        <w:t>+              lv=0.05,</w:t>
      </w:r>
      <w:r>
        <w:rPr>
          <w:rFonts w:asciiTheme="majorHAnsi" w:hAnsiTheme="majorHAnsi" w:cstheme="majorHAnsi"/>
          <w:b/>
          <w:i/>
        </w:rPr>
        <w:t xml:space="preserve"> </w:t>
      </w:r>
      <w:r w:rsidRPr="00EB7C60">
        <w:rPr>
          <w:rFonts w:asciiTheme="majorHAnsi" w:hAnsiTheme="majorHAnsi" w:cstheme="majorHAnsi"/>
          <w:b/>
          <w:i/>
        </w:rPr>
        <w:t>detect=T,</w:t>
      </w:r>
      <w:r>
        <w:rPr>
          <w:rFonts w:asciiTheme="majorHAnsi" w:hAnsiTheme="majorHAnsi" w:cstheme="majorHAnsi"/>
          <w:b/>
          <w:i/>
        </w:rPr>
        <w:t xml:space="preserve"> </w:t>
      </w:r>
      <w:r w:rsidRPr="00EB7C60">
        <w:rPr>
          <w:rFonts w:asciiTheme="majorHAnsi" w:hAnsiTheme="majorHAnsi" w:cstheme="majorHAnsi"/>
          <w:b/>
          <w:i/>
        </w:rPr>
        <w:t>minQTLdist=1</w:t>
      </w:r>
      <w:r>
        <w:rPr>
          <w:rFonts w:asciiTheme="majorHAnsi" w:hAnsiTheme="majorHAnsi" w:cstheme="majorHAnsi"/>
          <w:b/>
          <w:i/>
        </w:rPr>
        <w:t>5</w:t>
      </w:r>
      <w:r w:rsidRPr="00EB7C60">
        <w:rPr>
          <w:rFonts w:asciiTheme="majorHAnsi" w:hAnsiTheme="majorHAnsi" w:cstheme="majorHAnsi"/>
          <w:b/>
          <w:i/>
        </w:rPr>
        <w:t>,</w:t>
      </w:r>
      <w:r>
        <w:rPr>
          <w:rFonts w:asciiTheme="majorHAnsi" w:hAnsiTheme="majorHAnsi" w:cstheme="majorHAnsi"/>
          <w:b/>
          <w:i/>
        </w:rPr>
        <w:t xml:space="preserve"> </w:t>
      </w:r>
      <w:r w:rsidRPr="00EB7C60">
        <w:rPr>
          <w:rFonts w:asciiTheme="majorHAnsi" w:hAnsiTheme="majorHAnsi" w:cstheme="majorHAnsi"/>
          <w:b/>
          <w:i/>
        </w:rPr>
        <w:t>chart = "chr",</w:t>
      </w:r>
      <w:r>
        <w:rPr>
          <w:rFonts w:asciiTheme="majorHAnsi" w:hAnsiTheme="majorHAnsi" w:cstheme="majorHAnsi"/>
          <w:b/>
          <w:i/>
        </w:rPr>
        <w:t xml:space="preserve"> </w:t>
      </w:r>
      <w:r w:rsidRPr="00EB7C60">
        <w:rPr>
          <w:rFonts w:asciiTheme="majorHAnsi" w:hAnsiTheme="majorHAnsi" w:cstheme="majorHAnsi"/>
          <w:b/>
          <w:i/>
        </w:rPr>
        <w:t>console = F)</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arguments are described in </w:t>
      </w:r>
      <w:r>
        <w:rPr>
          <w:rFonts w:ascii="Times New Roman" w:eastAsia="SimSun" w:hAnsi="Times New Roman" w:cs="Times New Roman" w:hint="eastAsia"/>
          <w:color w:val="0000FF"/>
        </w:rPr>
        <w:t>Table 3</w:t>
      </w:r>
      <w:r>
        <w:rPr>
          <w:rFonts w:ascii="Times New Roman" w:eastAsia="SimSun" w:hAnsi="Times New Roman" w:cs="Times New Roman"/>
        </w:rPr>
        <w:t xml:space="preserve"> and t</w:t>
      </w:r>
      <w:r>
        <w:rPr>
          <w:rFonts w:ascii="Times New Roman" w:hAnsi="Times New Roman" w:cs="Times New Roman"/>
        </w:rPr>
        <w:t>he numerical result</w:t>
      </w:r>
      <w:r>
        <w:rPr>
          <w:rFonts w:ascii="Times New Roman" w:hAnsi="Times New Roman" w:cs="Times New Roman" w:hint="eastAsia"/>
        </w:rPr>
        <w:t>s</w:t>
      </w:r>
      <w:r>
        <w:rPr>
          <w:rFonts w:ascii="Times New Roman" w:hAnsi="Times New Roman" w:cs="Times New Roman"/>
        </w:rPr>
        <w:t xml:space="preserve"> </w:t>
      </w:r>
      <w:r>
        <w:rPr>
          <w:rFonts w:ascii="Times New Roman" w:hAnsi="Times New Roman" w:cs="Times New Roman" w:hint="cs"/>
        </w:rPr>
        <w:t xml:space="preserve">are </w:t>
      </w:r>
      <w:r>
        <w:rPr>
          <w:rFonts w:ascii="Times New Roman" w:hAnsi="Times New Roman" w:cs="Times New Roman"/>
        </w:rPr>
        <w:t>shown below.</w:t>
      </w:r>
    </w:p>
    <w:p w:rsidR="00B81BC3" w:rsidRDefault="00B81BC3" w:rsidP="00B81BC3">
      <w:pPr>
        <w:spacing w:afterLines="50" w:after="180"/>
        <w:jc w:val="both"/>
        <w:rPr>
          <w:rFonts w:ascii="Times New Roman" w:hAnsi="Times New Roman" w:cs="Times New Roman"/>
        </w:rPr>
      </w:pPr>
    </w:p>
    <w:p w:rsidR="00B34695" w:rsidRPr="00EC1D92" w:rsidRDefault="00EC1D92" w:rsidP="00EC1D92">
      <w:pPr>
        <w:spacing w:afterLines="50" w:after="180"/>
        <w:jc w:val="center"/>
        <w:rPr>
          <w:rFonts w:ascii="Times New Roman" w:hAnsi="Times New Roman" w:cs="Times New Roman" w:hint="eastAsia"/>
        </w:rPr>
      </w:pPr>
      <w:r>
        <w:rPr>
          <w:rFonts w:ascii="Times New Roman" w:eastAsia="SimSun" w:hAnsi="Times New Roman" w:cs="Times New Roman" w:hint="eastAsia"/>
          <w:color w:val="0000FF"/>
        </w:rPr>
        <w:t>Table 3</w:t>
      </w:r>
      <w:r>
        <w:rPr>
          <w:rFonts w:ascii="Times New Roman" w:eastAsia="SimSun" w:hAnsi="Times New Roman" w:cs="Times New Roman"/>
          <w:color w:val="000000" w:themeColor="text1"/>
        </w:rPr>
        <w:t xml:space="preserve">: The </w:t>
      </w:r>
      <w:r>
        <w:rPr>
          <w:rFonts w:ascii="Times New Roman" w:hAnsi="Times New Roman" w:cs="Times New Roman" w:hint="eastAsia"/>
        </w:rPr>
        <w:t xml:space="preserve">list of </w:t>
      </w:r>
      <w:r>
        <w:rPr>
          <w:rFonts w:ascii="Times New Roman" w:hAnsi="Times New Roman" w:cs="Times New Roman"/>
        </w:rPr>
        <w:t xml:space="preserve">parameters used in </w:t>
      </w:r>
      <w:r w:rsidRPr="00FC7A9E">
        <w:rPr>
          <w:rFonts w:ascii="Calibri Light" w:hAnsi="Calibri Light" w:cs="Calibri Light"/>
          <w:b/>
        </w:rPr>
        <w:t>EM.IM()</w:t>
      </w:r>
      <w:r>
        <w:rPr>
          <w:rFonts w:ascii="Times New Roman" w:hAnsi="Times New Roman" w:cs="Times New Roman"/>
        </w:rPr>
        <w:t xml:space="preserve"> and </w:t>
      </w:r>
      <w:r w:rsidRPr="00FC7A9E">
        <w:rPr>
          <w:rFonts w:ascii="Calibri Light" w:hAnsi="Calibri Light" w:cs="Calibri Light"/>
          <w:b/>
        </w:rPr>
        <w:t>EM.IM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w:t>
      </w:r>
    </w:p>
    <w:tbl>
      <w:tblPr>
        <w:tblStyle w:val="5"/>
        <w:tblW w:w="8222" w:type="dxa"/>
        <w:tblLayout w:type="fixed"/>
        <w:tblLook w:val="04A0" w:firstRow="1" w:lastRow="0" w:firstColumn="1" w:lastColumn="0" w:noHBand="0" w:noVBand="1"/>
      </w:tblPr>
      <w:tblGrid>
        <w:gridCol w:w="1583"/>
        <w:gridCol w:w="6639"/>
      </w:tblGrid>
      <w:tr w:rsidR="00B81BC3" w:rsidRPr="0091240E" w:rsidTr="001264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Pr>
          <w:p w:rsidR="00B81BC3" w:rsidRDefault="00B81BC3" w:rsidP="00126404">
            <w:pPr>
              <w:rPr>
                <w:rFonts w:ascii="Times New Roman" w:hAnsi="Times New Roman" w:cs="Times New Roman"/>
              </w:rPr>
            </w:pPr>
            <w:r>
              <w:rPr>
                <w:rFonts w:ascii="Times New Roman" w:hAnsi="Times New Roman" w:cs="Times New Roman" w:hint="eastAsia"/>
              </w:rPr>
              <w:t>Argument</w:t>
            </w:r>
          </w:p>
        </w:tc>
        <w:tc>
          <w:tcPr>
            <w:tcW w:w="6639" w:type="dxa"/>
          </w:tcPr>
          <w:p w:rsidR="00B81BC3" w:rsidRPr="0091240E" w:rsidRDefault="00B81BC3" w:rsidP="0012640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hint="eastAsia"/>
                <w:color w:val="000000" w:themeColor="text1"/>
              </w:rPr>
              <w:t>Description</w:t>
            </w:r>
          </w:p>
        </w:tc>
      </w:tr>
      <w:tr w:rsidR="00B81BC3" w:rsidRPr="00C746FC"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 yu</w:t>
            </w:r>
          </w:p>
        </w:tc>
        <w:tc>
          <w:tcPr>
            <w:tcW w:w="6639" w:type="dxa"/>
          </w:tcPr>
          <w:p w:rsidR="00B81BC3" w:rsidRPr="00C746FC"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6FC">
              <w:rPr>
                <w:rFonts w:ascii="Times New Roman" w:hAnsi="Times New Roman" w:cs="Times New Roman"/>
              </w:rPr>
              <w:t>T</w:t>
            </w:r>
            <w:r w:rsidRPr="00C746FC">
              <w:rPr>
                <w:rFonts w:ascii="Times New Roman" w:hAnsi="Times New Roman" w:cs="Times New Roman" w:hint="eastAsia"/>
              </w:rPr>
              <w:t xml:space="preserve">he </w:t>
            </w:r>
            <w:r>
              <w:rPr>
                <w:rFonts w:ascii="Times New Roman" w:hAnsi="Times New Roman" w:cs="Times New Roman"/>
              </w:rPr>
              <w:t>phenotype value of the individuals that are without genotyping.</w:t>
            </w:r>
          </w:p>
        </w:tc>
      </w:tr>
      <w:tr w:rsidR="00B81BC3" w:rsidRPr="00E405A6"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 sele.g</w:t>
            </w:r>
          </w:p>
        </w:tc>
        <w:tc>
          <w:tcPr>
            <w:tcW w:w="6639" w:type="dxa"/>
          </w:tcPr>
          <w:p w:rsidR="00B81BC3" w:rsidRPr="00E405A6"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 xml:space="preserve">f </w:t>
            </w:r>
            <w:r w:rsidRPr="004E426A">
              <w:rPr>
                <w:rFonts w:asciiTheme="majorHAnsi" w:hAnsiTheme="majorHAnsi" w:cstheme="majorHAnsi"/>
                <w:b/>
              </w:rPr>
              <w:t>sele.g="n"</w:t>
            </w:r>
            <w:r>
              <w:rPr>
                <w:rFonts w:ascii="Times New Roman" w:hAnsi="Times New Roman" w:cs="Times New Roman" w:hint="cs"/>
              </w:rPr>
              <w:t xml:space="preserve">, </w:t>
            </w:r>
            <w:r>
              <w:rPr>
                <w:rFonts w:ascii="Times New Roman" w:hAnsi="Times New Roman" w:cs="Times New Roman"/>
              </w:rPr>
              <w:t xml:space="preserve">it will consider that the data is not a selective genotyping data but the </w:t>
            </w:r>
            <w:r w:rsidRPr="00213945">
              <w:rPr>
                <w:rFonts w:ascii="Times New Roman" w:hAnsi="Times New Roman" w:cs="Times New Roman"/>
              </w:rPr>
              <w:t>complete</w:t>
            </w:r>
            <w:r>
              <w:rPr>
                <w:rFonts w:ascii="Times New Roman" w:hAnsi="Times New Roman" w:cs="Times New Roman"/>
              </w:rPr>
              <w:t xml:space="preserve"> genotyping data. I</w:t>
            </w:r>
            <w:r>
              <w:rPr>
                <w:rFonts w:ascii="Times New Roman" w:hAnsi="Times New Roman" w:cs="Times New Roman" w:hint="eastAsia"/>
              </w:rPr>
              <w:t xml:space="preserve">f </w:t>
            </w:r>
            <w:r>
              <w:rPr>
                <w:rFonts w:asciiTheme="majorHAnsi" w:hAnsiTheme="majorHAnsi" w:cstheme="majorHAnsi"/>
                <w:b/>
              </w:rPr>
              <w:t>sele.g="p</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it will consider that the data is a selective genotyping data, and use the </w:t>
            </w:r>
            <w:r w:rsidRPr="00BE6171">
              <w:rPr>
                <w:rFonts w:ascii="Times New Roman" w:hAnsi="Times New Roman" w:cs="Times New Roman"/>
              </w:rPr>
              <w:t>proposed model</w:t>
            </w:r>
            <w:r>
              <w:rPr>
                <w:rFonts w:ascii="Times New Roman" w:hAnsi="Times New Roman" w:cs="Times New Roman"/>
              </w:rPr>
              <w:t xml:space="preserve"> (</w:t>
            </w:r>
            <w:r w:rsidRPr="00CF2268">
              <w:rPr>
                <w:rFonts w:ascii="Times New Roman" w:hAnsi="Times New Roman" w:cs="Times New Roman"/>
              </w:rPr>
              <w:t>Lee</w:t>
            </w:r>
            <w:r>
              <w:rPr>
                <w:rFonts w:ascii="Times New Roman" w:hAnsi="Times New Roman" w:cs="Times New Roman"/>
              </w:rPr>
              <w:t xml:space="preserve"> 2014) to analyze. I</w:t>
            </w:r>
            <w:r>
              <w:rPr>
                <w:rFonts w:ascii="Times New Roman" w:hAnsi="Times New Roman" w:cs="Times New Roman" w:hint="eastAsia"/>
              </w:rPr>
              <w:t xml:space="preserve">f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it will consider that the data is a selective genotyping data, and use the </w:t>
            </w:r>
            <w:r w:rsidRPr="00E405A6">
              <w:rPr>
                <w:rFonts w:ascii="Times New Roman" w:hAnsi="Times New Roman" w:cs="Times New Roman"/>
              </w:rPr>
              <w:t>truncated model</w:t>
            </w:r>
            <w:r>
              <w:rPr>
                <w:rFonts w:ascii="Times New Roman" w:hAnsi="Times New Roman" w:cs="Times New Roman"/>
              </w:rPr>
              <w:t xml:space="preserve"> (</w:t>
            </w:r>
            <w:r w:rsidRPr="00CF2268">
              <w:rPr>
                <w:rFonts w:ascii="Times New Roman" w:hAnsi="Times New Roman" w:cs="Times New Roman"/>
              </w:rPr>
              <w:t>Lee</w:t>
            </w:r>
            <w:r>
              <w:rPr>
                <w:rFonts w:ascii="Times New Roman" w:hAnsi="Times New Roman" w:cs="Times New Roman"/>
              </w:rPr>
              <w:t xml:space="preserve"> 2014) to analyze. Note that the </w:t>
            </w:r>
            <w:r w:rsidRPr="004E426A">
              <w:rPr>
                <w:rFonts w:asciiTheme="majorHAnsi" w:hAnsiTheme="majorHAnsi" w:cstheme="majorHAnsi"/>
                <w:b/>
              </w:rPr>
              <w:t>yu</w:t>
            </w:r>
            <w:r>
              <w:rPr>
                <w:rFonts w:ascii="Times New Roman" w:hAnsi="Times New Roman" w:cs="Times New Roman" w:hint="cs"/>
              </w:rPr>
              <w:t xml:space="preserve"> must be input when </w:t>
            </w:r>
            <w:r>
              <w:rPr>
                <w:rFonts w:asciiTheme="majorHAnsi" w:hAnsiTheme="majorHAnsi" w:cstheme="majorHAnsi"/>
                <w:b/>
              </w:rPr>
              <w:t>sele.g="p</w:t>
            </w:r>
            <w:r w:rsidRPr="004E426A">
              <w:rPr>
                <w:rFonts w:asciiTheme="majorHAnsi" w:hAnsiTheme="majorHAnsi" w:cstheme="majorHAnsi"/>
                <w:b/>
              </w:rPr>
              <w:t>"</w:t>
            </w:r>
            <w:r>
              <w:rPr>
                <w:rFonts w:ascii="Times New Roman" w:hAnsi="Times New Roman" w:cs="Times New Roman" w:hint="cs"/>
              </w:rPr>
              <w:t>.</w:t>
            </w:r>
          </w:p>
        </w:tc>
      </w:tr>
      <w:tr w:rsidR="00B81BC3" w:rsidRPr="00E405A6"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w:t>
            </w:r>
            <w:r>
              <w:rPr>
                <w:rFonts w:cstheme="majorHAnsi"/>
                <w:b/>
                <w:i w:val="0"/>
              </w:rPr>
              <w:t xml:space="preserve"> </w:t>
            </w:r>
            <w:r w:rsidRPr="007E1BC4">
              <w:rPr>
                <w:rFonts w:cstheme="majorHAnsi"/>
                <w:b/>
                <w:i w:val="0"/>
              </w:rPr>
              <w:t>tL</w:t>
            </w:r>
          </w:p>
        </w:tc>
        <w:tc>
          <w:tcPr>
            <w:tcW w:w="6639" w:type="dxa"/>
          </w:tcPr>
          <w:p w:rsidR="00B81BC3" w:rsidRPr="00E405A6"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o </w:t>
            </w:r>
            <w:r>
              <w:rPr>
                <w:rFonts w:ascii="Times New Roman" w:hAnsi="Times New Roman" w:cs="Times New Roman"/>
              </w:rPr>
              <w:t xml:space="preserve">decide </w:t>
            </w:r>
            <w:r w:rsidRPr="00E405A6">
              <w:rPr>
                <w:rFonts w:ascii="Times New Roman" w:hAnsi="Times New Roman" w:cs="Times New Roman"/>
              </w:rPr>
              <w:t>the lower truncation point</w:t>
            </w:r>
            <w:r>
              <w:rPr>
                <w:rFonts w:ascii="Times New Roman" w:hAnsi="Times New Roman" w:cs="Times New Roman"/>
              </w:rPr>
              <w:t xml:space="preserve">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Note that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 xml:space="preserve"> and </w:t>
            </w:r>
            <w:r w:rsidRPr="004E426A">
              <w:rPr>
                <w:rFonts w:asciiTheme="majorHAnsi" w:hAnsiTheme="majorHAnsi" w:cstheme="majorHAnsi"/>
                <w:b/>
              </w:rPr>
              <w:t>tL=NULL</w:t>
            </w:r>
            <w:r>
              <w:rPr>
                <w:rFonts w:ascii="Times New Roman" w:hAnsi="Times New Roman" w:cs="Times New Roman" w:hint="cs"/>
              </w:rPr>
              <w:t xml:space="preserve">, </w:t>
            </w:r>
            <w:r>
              <w:rPr>
                <w:rFonts w:ascii="Times New Roman" w:hAnsi="Times New Roman" w:cs="Times New Roman"/>
              </w:rPr>
              <w:t xml:space="preserve">the </w:t>
            </w:r>
            <w:r w:rsidRPr="004E426A">
              <w:rPr>
                <w:rFonts w:asciiTheme="majorHAnsi" w:hAnsiTheme="majorHAnsi" w:cstheme="majorHAnsi"/>
                <w:b/>
              </w:rPr>
              <w:t>yu</w:t>
            </w:r>
            <w:r>
              <w:rPr>
                <w:rFonts w:ascii="Times New Roman" w:hAnsi="Times New Roman" w:cs="Times New Roman" w:hint="cs"/>
              </w:rPr>
              <w:t xml:space="preserve"> must be input</w:t>
            </w:r>
            <w:r>
              <w:rPr>
                <w:rFonts w:ascii="Times New Roman" w:hAnsi="Times New Roman" w:cs="Times New Roman"/>
              </w:rPr>
              <w:t xml:space="preserve"> and the function will consider the minimum of </w:t>
            </w:r>
            <w:r w:rsidRPr="004E426A">
              <w:rPr>
                <w:rFonts w:asciiTheme="majorHAnsi" w:hAnsiTheme="majorHAnsi" w:cstheme="majorHAnsi"/>
                <w:b/>
              </w:rPr>
              <w:t>yu</w:t>
            </w:r>
            <w:r>
              <w:rPr>
                <w:rFonts w:ascii="Times New Roman" w:hAnsi="Times New Roman" w:cs="Times New Roman" w:hint="cs"/>
              </w:rPr>
              <w:t xml:space="preserve"> as the </w:t>
            </w:r>
            <w:r w:rsidRPr="00E405A6">
              <w:rPr>
                <w:rFonts w:ascii="Times New Roman" w:hAnsi="Times New Roman" w:cs="Times New Roman"/>
              </w:rPr>
              <w:t>lower truncation point</w:t>
            </w:r>
            <w:r>
              <w:rPr>
                <w:rFonts w:ascii="Times New Roman" w:hAnsi="Times New Roman" w:cs="Times New Roman"/>
              </w:rPr>
              <w:t>.</w:t>
            </w:r>
          </w:p>
        </w:tc>
      </w:tr>
      <w:tr w:rsidR="00B81BC3" w:rsidRPr="00E405A6"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w:t>
            </w:r>
            <w:r>
              <w:rPr>
                <w:rFonts w:cstheme="majorHAnsi"/>
                <w:b/>
                <w:i w:val="0"/>
              </w:rPr>
              <w:t xml:space="preserve"> </w:t>
            </w:r>
            <w:r w:rsidRPr="007E1BC4">
              <w:rPr>
                <w:rFonts w:cstheme="majorHAnsi"/>
                <w:b/>
                <w:i w:val="0"/>
              </w:rPr>
              <w:t>tR</w:t>
            </w:r>
          </w:p>
        </w:tc>
        <w:tc>
          <w:tcPr>
            <w:tcW w:w="6639" w:type="dxa"/>
          </w:tcPr>
          <w:p w:rsidR="00B81BC3" w:rsidRPr="00E405A6"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o </w:t>
            </w:r>
            <w:r>
              <w:rPr>
                <w:rFonts w:ascii="Times New Roman" w:hAnsi="Times New Roman" w:cs="Times New Roman"/>
              </w:rPr>
              <w:t xml:space="preserve">decide </w:t>
            </w:r>
            <w:r w:rsidRPr="00E405A6">
              <w:rPr>
                <w:rFonts w:ascii="Times New Roman" w:hAnsi="Times New Roman" w:cs="Times New Roman"/>
              </w:rPr>
              <w:t>the upper truncation point</w:t>
            </w:r>
            <w:r>
              <w:rPr>
                <w:rFonts w:ascii="Times New Roman" w:hAnsi="Times New Roman" w:cs="Times New Roman"/>
              </w:rPr>
              <w:t xml:space="preserve">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Note that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 xml:space="preserve"> and </w:t>
            </w:r>
            <w:r w:rsidRPr="004E426A">
              <w:rPr>
                <w:rFonts w:asciiTheme="majorHAnsi" w:hAnsiTheme="majorHAnsi" w:cstheme="majorHAnsi"/>
                <w:b/>
              </w:rPr>
              <w:t>t</w:t>
            </w:r>
            <w:r>
              <w:rPr>
                <w:rFonts w:asciiTheme="majorHAnsi" w:hAnsiTheme="majorHAnsi" w:cstheme="majorHAnsi"/>
                <w:b/>
              </w:rPr>
              <w:t>R</w:t>
            </w:r>
            <w:r w:rsidRPr="004E426A">
              <w:rPr>
                <w:rFonts w:asciiTheme="majorHAnsi" w:hAnsiTheme="majorHAnsi" w:cstheme="majorHAnsi"/>
                <w:b/>
              </w:rPr>
              <w:t>=NULL</w:t>
            </w:r>
            <w:r>
              <w:rPr>
                <w:rFonts w:ascii="Times New Roman" w:hAnsi="Times New Roman" w:cs="Times New Roman" w:hint="cs"/>
              </w:rPr>
              <w:t xml:space="preserve">, </w:t>
            </w:r>
            <w:r>
              <w:rPr>
                <w:rFonts w:ascii="Times New Roman" w:hAnsi="Times New Roman" w:cs="Times New Roman"/>
              </w:rPr>
              <w:t xml:space="preserve">the </w:t>
            </w:r>
            <w:r w:rsidRPr="004E426A">
              <w:rPr>
                <w:rFonts w:asciiTheme="majorHAnsi" w:hAnsiTheme="majorHAnsi" w:cstheme="majorHAnsi"/>
                <w:b/>
              </w:rPr>
              <w:t>yu</w:t>
            </w:r>
            <w:r>
              <w:rPr>
                <w:rFonts w:ascii="Times New Roman" w:hAnsi="Times New Roman" w:cs="Times New Roman" w:hint="cs"/>
              </w:rPr>
              <w:t xml:space="preserve"> must be input</w:t>
            </w:r>
            <w:r>
              <w:rPr>
                <w:rFonts w:ascii="Times New Roman" w:hAnsi="Times New Roman" w:cs="Times New Roman"/>
              </w:rPr>
              <w:t xml:space="preserve"> and the function will consider the maximum of </w:t>
            </w:r>
            <w:r w:rsidRPr="004E426A">
              <w:rPr>
                <w:rFonts w:asciiTheme="majorHAnsi" w:hAnsiTheme="majorHAnsi" w:cstheme="majorHAnsi"/>
                <w:b/>
              </w:rPr>
              <w:t>yu</w:t>
            </w:r>
            <w:r>
              <w:rPr>
                <w:rFonts w:ascii="Times New Roman" w:hAnsi="Times New Roman" w:cs="Times New Roman" w:hint="cs"/>
              </w:rPr>
              <w:t xml:space="preserve"> as the </w:t>
            </w:r>
            <w:r w:rsidRPr="00E405A6">
              <w:rPr>
                <w:rFonts w:ascii="Times New Roman" w:hAnsi="Times New Roman" w:cs="Times New Roman"/>
              </w:rPr>
              <w:t>upper truncation point</w:t>
            </w:r>
            <w:r>
              <w:rPr>
                <w:rFonts w:ascii="Times New Roman" w:hAnsi="Times New Roman" w:cs="Times New Roman"/>
              </w:rPr>
              <w:t>.</w:t>
            </w:r>
          </w:p>
        </w:tc>
      </w:tr>
      <w:tr w:rsidR="00B81BC3" w:rsidRPr="00E405A6"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lastRenderedPageBreak/>
              <w:t>method</w:t>
            </w:r>
          </w:p>
        </w:tc>
        <w:tc>
          <w:tcPr>
            <w:tcW w:w="6639" w:type="dxa"/>
          </w:tcPr>
          <w:p w:rsidR="00B81BC3" w:rsidRPr="0091240E"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1240E">
              <w:rPr>
                <w:rFonts w:ascii="Times New Roman" w:hAnsi="Times New Roman" w:cs="Times New Roman"/>
                <w:color w:val="000000" w:themeColor="text1"/>
              </w:rPr>
              <w:t>Two methods, the interval mapping (Lander and Botstein 1989) based on the EM algorithm (</w:t>
            </w:r>
            <w:r w:rsidRPr="0091240E">
              <w:rPr>
                <w:rFonts w:ascii="Calibri Light" w:hAnsi="Calibri Light" w:cs="Calibri Light"/>
                <w:b/>
                <w:color w:val="000000" w:themeColor="text1"/>
              </w:rPr>
              <w:t>method="EM"</w:t>
            </w:r>
            <w:r w:rsidRPr="0091240E">
              <w:rPr>
                <w:rFonts w:ascii="Times New Roman" w:hAnsi="Times New Roman" w:cs="Times New Roman"/>
                <w:color w:val="000000" w:themeColor="text1"/>
              </w:rPr>
              <w:t>) and the regression interval mapping method of Haley and Knott (1992)  (</w:t>
            </w:r>
            <w:r w:rsidRPr="0091240E">
              <w:rPr>
                <w:rFonts w:ascii="Calibri Light" w:hAnsi="Calibri Light" w:cs="Calibri Light"/>
                <w:b/>
                <w:color w:val="000000" w:themeColor="text1"/>
              </w:rPr>
              <w:t>method="REG"</w:t>
            </w:r>
            <w:r w:rsidRPr="0091240E">
              <w:rPr>
                <w:rFonts w:ascii="Times New Roman" w:hAnsi="Times New Roman" w:cs="Times New Roman"/>
                <w:color w:val="000000" w:themeColor="text1"/>
              </w:rPr>
              <w:t>), are considered.</w:t>
            </w:r>
          </w:p>
        </w:tc>
      </w:tr>
      <w:tr w:rsidR="00B81BC3" w:rsidRPr="00E405A6"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type</w:t>
            </w:r>
          </w:p>
        </w:tc>
        <w:tc>
          <w:tcPr>
            <w:tcW w:w="6639" w:type="dxa"/>
          </w:tcPr>
          <w:p w:rsidR="00B81BC3" w:rsidRPr="0091240E"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1240E">
              <w:rPr>
                <w:rFonts w:ascii="Times New Roman" w:hAnsi="Times New Roman" w:cs="Times New Roman"/>
                <w:color w:val="000000" w:themeColor="text1"/>
              </w:rPr>
              <w:t xml:space="preserve">The types of populations for the dataset. The codes include </w:t>
            </w:r>
            <w:r w:rsidRPr="0091240E">
              <w:rPr>
                <w:rFonts w:ascii="Times New Roman" w:hAnsi="Times New Roman"/>
                <w:color w:val="000000" w:themeColor="text1"/>
              </w:rPr>
              <w:t>backcross</w:t>
            </w:r>
            <w:r w:rsidRPr="0091240E">
              <w:rPr>
                <w:rFonts w:ascii="Times New Roman" w:hAnsi="Times New Roman" w:cs="Times New Roman"/>
                <w:color w:val="000000" w:themeColor="text1"/>
              </w:rPr>
              <w:t xml:space="preserve"> (</w:t>
            </w:r>
            <w:r w:rsidRPr="0091240E">
              <w:rPr>
                <w:rFonts w:ascii="Calibri Light" w:hAnsi="Calibri Light" w:cs="Calibri Light"/>
                <w:b/>
                <w:color w:val="000000" w:themeColor="text1"/>
              </w:rPr>
              <w:t>type="BC"</w:t>
            </w:r>
            <w:r w:rsidRPr="0091240E">
              <w:rPr>
                <w:rFonts w:ascii="Times New Roman" w:hAnsi="Times New Roman" w:cs="Times New Roman"/>
                <w:color w:val="000000" w:themeColor="text1"/>
              </w:rPr>
              <w:t xml:space="preserve">), </w:t>
            </w:r>
            <w:r w:rsidRPr="0091240E">
              <w:rPr>
                <w:rFonts w:ascii="Times New Roman" w:hAnsi="Times New Roman"/>
                <w:color w:val="000000" w:themeColor="text1"/>
              </w:rPr>
              <w:t>AI populations</w:t>
            </w:r>
            <w:r w:rsidRPr="0091240E">
              <w:rPr>
                <w:rFonts w:ascii="Times New Roman" w:hAnsi="Times New Roman" w:cs="Times New Roman"/>
                <w:color w:val="000000" w:themeColor="text1"/>
              </w:rPr>
              <w:t xml:space="preserve"> (</w:t>
            </w:r>
            <w:r w:rsidRPr="0091240E">
              <w:rPr>
                <w:rFonts w:ascii="Calibri Light" w:hAnsi="Calibri Light" w:cs="Calibri Light"/>
                <w:b/>
                <w:color w:val="000000" w:themeColor="text1"/>
              </w:rPr>
              <w:t>type="AI"</w:t>
            </w:r>
            <w:r w:rsidRPr="0091240E">
              <w:rPr>
                <w:rFonts w:ascii="Times New Roman" w:hAnsi="Times New Roman" w:cs="Times New Roman"/>
                <w:color w:val="000000" w:themeColor="text1"/>
              </w:rPr>
              <w:t xml:space="preserve">), and </w:t>
            </w:r>
            <w:r w:rsidRPr="0091240E">
              <w:rPr>
                <w:rFonts w:ascii="Times New Roman" w:eastAsia="SimSun" w:hAnsi="Times New Roman" w:cs="Times New Roman"/>
                <w:color w:val="000000" w:themeColor="text1"/>
              </w:rPr>
              <w:t>RI populations (</w:t>
            </w:r>
            <w:r w:rsidRPr="0091240E">
              <w:rPr>
                <w:rFonts w:ascii="Calibri Light" w:hAnsi="Calibri Light" w:cs="Calibri Light"/>
                <w:b/>
                <w:color w:val="000000" w:themeColor="text1"/>
              </w:rPr>
              <w:t>type="RI"</w:t>
            </w:r>
            <w:r w:rsidRPr="0091240E">
              <w:rPr>
                <w:rFonts w:ascii="Times New Roman" w:eastAsia="SimSun" w:hAnsi="Times New Roman" w:cs="Times New Roman"/>
                <w:color w:val="000000" w:themeColor="text1"/>
              </w:rPr>
              <w:t>).</w:t>
            </w:r>
          </w:p>
        </w:tc>
      </w:tr>
      <w:tr w:rsidR="00B81BC3" w:rsidRPr="00E405A6"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ng</w:t>
            </w:r>
          </w:p>
        </w:tc>
        <w:tc>
          <w:tcPr>
            <w:tcW w:w="6639" w:type="dxa"/>
          </w:tcPr>
          <w:p w:rsidR="00B81BC3" w:rsidRPr="00BE7772"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generation number of the population. For example, the BC</w:t>
            </w:r>
            <w:r w:rsidRPr="0085765A">
              <w:rPr>
                <w:rFonts w:ascii="Times New Roman" w:hAnsi="Times New Roman" w:cs="Times New Roman"/>
                <w:vertAlign w:val="subscript"/>
              </w:rPr>
              <w:t>1</w:t>
            </w:r>
            <w:r>
              <w:rPr>
                <w:rFonts w:ascii="Times New Roman" w:hAnsi="Times New Roman" w:cs="Times New Roman"/>
              </w:rPr>
              <w:t xml:space="preserve"> population is </w:t>
            </w:r>
            <w:r w:rsidRPr="00FC7A9E">
              <w:rPr>
                <w:rFonts w:ascii="Calibri Light" w:hAnsi="Calibri Light" w:cs="Calibri Light"/>
                <w:b/>
              </w:rPr>
              <w:t>type="</w:t>
            </w:r>
            <w:r>
              <w:rPr>
                <w:rFonts w:ascii="Calibri Light" w:hAnsi="Calibri Light" w:cs="Calibri Light"/>
                <w:b/>
              </w:rPr>
              <w:t>BC</w:t>
            </w:r>
            <w:r w:rsidRPr="00FC7A9E">
              <w:rPr>
                <w:rFonts w:ascii="Calibri Light" w:hAnsi="Calibri Light" w:cs="Calibri Light"/>
                <w:b/>
              </w:rPr>
              <w:t>"</w:t>
            </w:r>
            <w:r>
              <w:rPr>
                <w:rFonts w:ascii="Calibri Light" w:hAnsi="Calibri Light" w:cs="Calibri Light"/>
                <w:b/>
              </w:rPr>
              <w:t xml:space="preserve"> </w:t>
            </w:r>
            <w:r w:rsidRPr="0091240E">
              <w:rPr>
                <w:rFonts w:ascii="Times New Roman" w:hAnsi="Times New Roman" w:cs="Times New Roman"/>
                <w:color w:val="000000" w:themeColor="text1"/>
              </w:rPr>
              <w:t>with</w:t>
            </w:r>
            <w:r>
              <w:rPr>
                <w:rFonts w:ascii="Calibri Light" w:hAnsi="Calibri Light" w:cs="Calibri Light" w:hint="eastAsia"/>
                <w:b/>
                <w:color w:val="FF0000"/>
              </w:rPr>
              <w:t xml:space="preserve"> </w:t>
            </w:r>
            <w:r>
              <w:rPr>
                <w:rFonts w:ascii="Calibri Light" w:hAnsi="Calibri Light" w:cs="Calibri Light"/>
                <w:b/>
              </w:rPr>
              <w:t>ng=1</w:t>
            </w:r>
            <w:r w:rsidRPr="00BE7772">
              <w:rPr>
                <w:rFonts w:ascii="Times New Roman" w:hAnsi="Times New Roman" w:cs="Times New Roman" w:hint="cs"/>
              </w:rPr>
              <w:t xml:space="preserve">; </w:t>
            </w:r>
            <w:r>
              <w:rPr>
                <w:rFonts w:ascii="Times New Roman" w:hAnsi="Times New Roman" w:cs="Times New Roman"/>
              </w:rPr>
              <w:t>the AI F</w:t>
            </w:r>
            <w:r w:rsidRPr="0085765A">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olor w:val="000000"/>
              </w:rPr>
              <w:t xml:space="preserve">population is </w:t>
            </w:r>
            <w:r w:rsidRPr="00FC7A9E">
              <w:rPr>
                <w:rFonts w:ascii="Calibri Light" w:hAnsi="Calibri Light" w:cs="Calibri Light"/>
                <w:b/>
              </w:rPr>
              <w:t>type="</w:t>
            </w:r>
            <w:r>
              <w:rPr>
                <w:rFonts w:ascii="Calibri Light" w:hAnsi="Calibri Light" w:cs="Calibri Light"/>
                <w:b/>
              </w:rPr>
              <w:t>AI</w:t>
            </w:r>
            <w:r w:rsidRPr="00FC7A9E">
              <w:rPr>
                <w:rFonts w:ascii="Calibri Light" w:hAnsi="Calibri Light" w:cs="Calibri Light"/>
                <w:b/>
              </w:rPr>
              <w:t>"</w:t>
            </w:r>
            <w:r>
              <w:rPr>
                <w:rFonts w:ascii="Calibri Light" w:hAnsi="Calibri Light" w:cs="Calibri Light"/>
                <w:b/>
              </w:rPr>
              <w:t xml:space="preserve"> </w:t>
            </w:r>
            <w:r w:rsidRPr="0091240E">
              <w:rPr>
                <w:rFonts w:ascii="Times New Roman" w:hAnsi="Times New Roman" w:cs="Times New Roman"/>
                <w:color w:val="000000" w:themeColor="text1"/>
              </w:rPr>
              <w:t>with</w:t>
            </w:r>
            <w:r>
              <w:rPr>
                <w:rFonts w:ascii="Calibri Light" w:hAnsi="Calibri Light" w:cs="Calibri Light"/>
                <w:b/>
              </w:rPr>
              <w:t xml:space="preserve"> ng=3</w:t>
            </w:r>
            <w:r>
              <w:rPr>
                <w:rFonts w:ascii="Times New Roman" w:hAnsi="Times New Roman" w:cs="Times New Roman" w:hint="cs"/>
              </w:rPr>
              <w:t>.</w:t>
            </w:r>
          </w:p>
        </w:tc>
      </w:tr>
      <w:tr w:rsidR="00B81BC3" w:rsidRPr="00E405A6"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D.matrix</w:t>
            </w:r>
          </w:p>
        </w:tc>
        <w:tc>
          <w:tcPr>
            <w:tcW w:w="6639" w:type="dxa"/>
          </w:tcPr>
          <w:tbl>
            <w:tblPr>
              <w:tblStyle w:val="a4"/>
              <w:tblpPr w:leftFromText="180" w:rightFromText="180" w:vertAnchor="text" w:horzAnchor="page" w:tblpX="3208" w:tblpY="1432"/>
              <w:tblOverlap w:val="never"/>
              <w:tblW w:w="0" w:type="auto"/>
              <w:tblLayout w:type="fixed"/>
              <w:tblLook w:val="04A0" w:firstRow="1" w:lastRow="0" w:firstColumn="1" w:lastColumn="0" w:noHBand="0" w:noVBand="1"/>
            </w:tblPr>
            <w:tblGrid>
              <w:gridCol w:w="1413"/>
              <w:gridCol w:w="779"/>
              <w:gridCol w:w="780"/>
            </w:tblGrid>
            <w:tr w:rsidR="00B81BC3" w:rsidTr="00126404">
              <w:tc>
                <w:tcPr>
                  <w:tcW w:w="1413" w:type="dxa"/>
                  <w:tcBorders>
                    <w:top w:val="single" w:sz="4" w:space="0" w:color="FFFFFF"/>
                    <w:left w:val="single" w:sz="4" w:space="0" w:color="FFFFFF"/>
                    <w:bottom w:val="single" w:sz="4" w:space="0" w:color="FFFFFF"/>
                    <w:right w:val="single" w:sz="4" w:space="0" w:color="FFFFFF"/>
                  </w:tcBorders>
                </w:tcPr>
                <w:p w:rsidR="00B81BC3" w:rsidRPr="0091240E" w:rsidRDefault="00B81BC3" w:rsidP="00126404">
                  <w:pPr>
                    <w:jc w:val="both"/>
                    <w:rPr>
                      <w:rFonts w:ascii="Times New Roman" w:hAnsi="Times New Roman" w:cs="Times New Roman"/>
                    </w:rPr>
                  </w:pPr>
                  <w:r w:rsidRPr="0091240E">
                    <w:rPr>
                      <w:rFonts w:ascii="Times New Roman" w:hAnsi="Times New Roman" w:cs="Times New Roman"/>
                    </w:rPr>
                    <w:t>AI or RI</w:t>
                  </w:r>
                </w:p>
              </w:tc>
              <w:tc>
                <w:tcPr>
                  <w:tcW w:w="779" w:type="dxa"/>
                  <w:tcBorders>
                    <w:top w:val="single" w:sz="4" w:space="0" w:color="FFFFFF"/>
                    <w:left w:val="single" w:sz="4" w:space="0" w:color="FFFFFF"/>
                    <w:bottom w:val="single" w:sz="4" w:space="0" w:color="FFFFFF"/>
                    <w:right w:val="single" w:sz="4" w:space="0" w:color="FFFFFF"/>
                  </w:tcBorders>
                </w:tcPr>
                <w:p w:rsidR="00B81BC3" w:rsidRDefault="00B81BC3" w:rsidP="00126404">
                  <w:pPr>
                    <w:jc w:val="both"/>
                    <w:rPr>
                      <w:rFonts w:ascii="Times New Roman" w:hAnsi="Times New Roman" w:cs="Times New Roman"/>
                    </w:rPr>
                  </w:pPr>
                </w:p>
              </w:tc>
              <w:tc>
                <w:tcPr>
                  <w:tcW w:w="780" w:type="dxa"/>
                  <w:tcBorders>
                    <w:top w:val="single" w:sz="4" w:space="0" w:color="FFFFFF"/>
                    <w:left w:val="single" w:sz="4" w:space="0" w:color="FFFFFF"/>
                    <w:bottom w:val="single" w:sz="4" w:space="0" w:color="FFFFFF"/>
                    <w:right w:val="single" w:sz="4" w:space="0" w:color="FFFFFF"/>
                  </w:tcBorders>
                </w:tcPr>
                <w:p w:rsidR="00B81BC3" w:rsidRDefault="00B81BC3" w:rsidP="00126404">
                  <w:pPr>
                    <w:jc w:val="both"/>
                    <w:rPr>
                      <w:rFonts w:ascii="Times New Roman" w:hAnsi="Times New Roman" w:cs="Times New Roman"/>
                    </w:rPr>
                  </w:pPr>
                </w:p>
              </w:tc>
            </w:tr>
            <w:tr w:rsidR="00B81BC3" w:rsidTr="00126404">
              <w:tc>
                <w:tcPr>
                  <w:tcW w:w="1413" w:type="dxa"/>
                  <w:tcBorders>
                    <w:top w:val="single" w:sz="4" w:space="0" w:color="FFFFFF"/>
                    <w:left w:val="single" w:sz="4" w:space="0" w:color="FFFFFF"/>
                    <w:bottom w:val="single" w:sz="4" w:space="0" w:color="FFFFFF"/>
                    <w:right w:val="single" w:sz="4" w:space="0" w:color="FFFFFF"/>
                  </w:tcBorders>
                  <w:vAlign w:val="center"/>
                </w:tcPr>
                <w:p w:rsidR="00B81BC3" w:rsidRDefault="00B81BC3" w:rsidP="00126404">
                  <w:pPr>
                    <w:jc w:val="both"/>
                    <w:rPr>
                      <w:rFonts w:ascii="Times New Roman" w:hAnsi="Times New Roman" w:cs="Times New Roman"/>
                    </w:rPr>
                  </w:pPr>
                </w:p>
              </w:tc>
              <w:tc>
                <w:tcPr>
                  <w:tcW w:w="779" w:type="dxa"/>
                  <w:tcBorders>
                    <w:top w:val="single" w:sz="4" w:space="0" w:color="FFFFFF"/>
                    <w:left w:val="single" w:sz="4" w:space="0" w:color="FFFFFF"/>
                    <w:right w:val="single" w:sz="4" w:space="0" w:color="FFFFFF"/>
                  </w:tcBorders>
                  <w:vAlign w:val="center"/>
                </w:tcPr>
                <w:p w:rsidR="00B81BC3" w:rsidRDefault="00B81BC3" w:rsidP="00126404">
                  <w:pPr>
                    <w:jc w:val="both"/>
                    <w:rPr>
                      <w:rFonts w:ascii="Times New Roman" w:hAnsi="Times New Roman" w:cs="Times New Roman"/>
                    </w:rPr>
                  </w:pPr>
                  <w:r>
                    <w:rPr>
                      <w:rFonts w:ascii="Times New Roman" w:hAnsi="Times New Roman" w:cs="Times New Roman"/>
                    </w:rPr>
                    <w:t>a1</w:t>
                  </w:r>
                </w:p>
              </w:tc>
              <w:tc>
                <w:tcPr>
                  <w:tcW w:w="780" w:type="dxa"/>
                  <w:tcBorders>
                    <w:top w:val="single" w:sz="4" w:space="0" w:color="FFFFFF"/>
                    <w:left w:val="single" w:sz="4" w:space="0" w:color="FFFFFF"/>
                    <w:right w:val="single" w:sz="4" w:space="0" w:color="FFFFFF"/>
                  </w:tcBorders>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d1</w:t>
                  </w:r>
                </w:p>
              </w:tc>
            </w:tr>
            <w:tr w:rsidR="00B81BC3" w:rsidTr="00126404">
              <w:tc>
                <w:tcPr>
                  <w:tcW w:w="1413" w:type="dxa"/>
                  <w:tcBorders>
                    <w:top w:val="single" w:sz="4" w:space="0" w:color="FFFFFF"/>
                    <w:left w:val="single" w:sz="4" w:space="0" w:color="FFFFFF"/>
                    <w:bottom w:val="single" w:sz="4" w:space="0" w:color="FFFFFF"/>
                  </w:tcBorders>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2</w:t>
                  </w:r>
                </w:p>
              </w:tc>
              <w:tc>
                <w:tcPr>
                  <w:tcW w:w="779"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780"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r>
            <w:tr w:rsidR="00B81BC3" w:rsidTr="00126404">
              <w:tc>
                <w:tcPr>
                  <w:tcW w:w="1413" w:type="dxa"/>
                  <w:tcBorders>
                    <w:top w:val="single" w:sz="4" w:space="0" w:color="FFFFFF"/>
                    <w:left w:val="single" w:sz="4" w:space="0" w:color="FFFFFF"/>
                    <w:bottom w:val="single" w:sz="4" w:space="0" w:color="FFFFFF"/>
                  </w:tcBorders>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779"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780"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w:t>
                  </w:r>
                </w:p>
              </w:tc>
            </w:tr>
            <w:tr w:rsidR="00B81BC3" w:rsidTr="00126404">
              <w:tc>
                <w:tcPr>
                  <w:tcW w:w="1413" w:type="dxa"/>
                  <w:tcBorders>
                    <w:top w:val="single" w:sz="4" w:space="0" w:color="FFFFFF"/>
                    <w:left w:val="single" w:sz="4" w:space="0" w:color="FFFFFF"/>
                    <w:bottom w:val="single" w:sz="4" w:space="0" w:color="FFFFFF"/>
                  </w:tcBorders>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779"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780"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w:t>
                  </w:r>
                </w:p>
              </w:tc>
            </w:tr>
          </w:tbl>
          <w:p w:rsidR="00B81BC3" w:rsidRPr="0091240E"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themeColor="text1"/>
              </w:rPr>
            </w:pPr>
            <w:r w:rsidRPr="0091240E">
              <w:rPr>
                <w:rFonts w:ascii="Times New Roman" w:hAnsi="Times New Roman" w:cs="Times New Roman"/>
                <w:color w:val="000000" w:themeColor="text1"/>
              </w:rPr>
              <w:t>T</w:t>
            </w:r>
            <w:r w:rsidRPr="0091240E">
              <w:rPr>
                <w:rFonts w:ascii="Times New Roman" w:hAnsi="Times New Roman" w:cs="Times New Roman" w:hint="eastAsia"/>
                <w:color w:val="000000" w:themeColor="text1"/>
              </w:rPr>
              <w:t xml:space="preserve">he </w:t>
            </w:r>
            <w:r w:rsidRPr="0091240E">
              <w:rPr>
                <w:rFonts w:ascii="Times New Roman" w:hAnsi="Times New Roman" w:cs="Times New Roman"/>
                <w:color w:val="000000" w:themeColor="text1"/>
              </w:rPr>
              <w:t xml:space="preserve">design matrix of the IM model. If </w:t>
            </w:r>
            <w:r w:rsidRPr="0091240E">
              <w:rPr>
                <w:rFonts w:ascii="Calibri Light" w:hAnsi="Calibri Light" w:cs="Calibri Light"/>
                <w:b/>
                <w:color w:val="000000" w:themeColor="text1"/>
              </w:rPr>
              <w:t>D.matrix=NULL</w:t>
            </w:r>
            <w:r w:rsidRPr="0091240E">
              <w:rPr>
                <w:rFonts w:ascii="Times New Roman" w:hAnsi="Times New Roman" w:cs="Times New Roman" w:hint="cs"/>
                <w:color w:val="000000" w:themeColor="text1"/>
              </w:rPr>
              <w:t>, the</w:t>
            </w:r>
            <w:r w:rsidRPr="0091240E">
              <w:rPr>
                <w:rFonts w:ascii="Times New Roman" w:hAnsi="Times New Roman" w:cs="Times New Roman"/>
                <w:color w:val="000000" w:themeColor="text1"/>
              </w:rPr>
              <w:t xml:space="preserve"> design matrix will be the constructed </w:t>
            </w:r>
            <w:r w:rsidRPr="0091240E">
              <w:rPr>
                <w:rFonts w:ascii="Times New Roman" w:eastAsia="SimSun" w:hAnsi="Times New Roman" w:cs="Times New Roman"/>
                <w:color w:val="000000" w:themeColor="text1"/>
              </w:rPr>
              <w:t xml:space="preserve">using Cockerham’s model) for </w:t>
            </w:r>
            <w:r w:rsidRPr="0091240E">
              <w:rPr>
                <w:rFonts w:ascii="Times New Roman" w:hAnsi="Times New Roman" w:cs="Times New Roman" w:hint="eastAsia"/>
                <w:color w:val="000000" w:themeColor="text1"/>
              </w:rPr>
              <w:t xml:space="preserve">the </w:t>
            </w:r>
            <w:r w:rsidRPr="0091240E">
              <w:rPr>
                <w:rFonts w:ascii="Times New Roman" w:hAnsi="Times New Roman"/>
                <w:color w:val="000000" w:themeColor="text1"/>
              </w:rPr>
              <w:t xml:space="preserve">BC, </w:t>
            </w:r>
            <w:r w:rsidRPr="0091240E">
              <w:rPr>
                <w:rFonts w:ascii="Times New Roman" w:eastAsia="SimSun" w:hAnsi="Times New Roman" w:cs="Times New Roman"/>
                <w:color w:val="000000" w:themeColor="text1"/>
              </w:rPr>
              <w:t xml:space="preserve">AI or RI populations see below. Users can also define the </w:t>
            </w:r>
            <w:r w:rsidRPr="0091240E">
              <w:rPr>
                <w:rFonts w:ascii="Times New Roman" w:hAnsi="Times New Roman" w:cs="Times New Roman"/>
                <w:color w:val="000000" w:themeColor="text1"/>
              </w:rPr>
              <w:t>design matrix using other models with the same dimension</w:t>
            </w:r>
            <w:r w:rsidRPr="0091240E">
              <w:rPr>
                <w:rFonts w:ascii="Times New Roman" w:eastAsia="SimSun" w:hAnsi="Times New Roman" w:cs="Times New Roman"/>
                <w:color w:val="000000" w:themeColor="text1"/>
              </w:rPr>
              <w:t>.</w:t>
            </w:r>
          </w:p>
          <w:tbl>
            <w:tblPr>
              <w:tblStyle w:val="a4"/>
              <w:tblW w:w="0" w:type="auto"/>
              <w:tblLayout w:type="fixed"/>
              <w:tblLook w:val="04A0" w:firstRow="1" w:lastRow="0" w:firstColumn="1" w:lastColumn="0" w:noHBand="0" w:noVBand="1"/>
            </w:tblPr>
            <w:tblGrid>
              <w:gridCol w:w="990"/>
              <w:gridCol w:w="990"/>
            </w:tblGrid>
            <w:tr w:rsidR="00B81BC3" w:rsidTr="00126404">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BC</w:t>
                  </w:r>
                </w:p>
              </w:tc>
              <w:tc>
                <w:tcPr>
                  <w:tcW w:w="990" w:type="dxa"/>
                  <w:tcBorders>
                    <w:top w:val="single" w:sz="4" w:space="0" w:color="FFFFFF"/>
                    <w:left w:val="single" w:sz="4" w:space="0" w:color="FFFFFF" w:themeColor="background1"/>
                    <w:bottom w:val="single" w:sz="4" w:space="0" w:color="FFFFFF" w:themeColor="background1"/>
                    <w:right w:val="single" w:sz="4" w:space="0" w:color="FFFFFF"/>
                  </w:tcBorders>
                </w:tcPr>
                <w:p w:rsidR="00B81BC3" w:rsidRDefault="00B81BC3" w:rsidP="00126404">
                  <w:pPr>
                    <w:jc w:val="both"/>
                    <w:rPr>
                      <w:rFonts w:ascii="Times New Roman" w:hAnsi="Times New Roman" w:cs="Times New Roman"/>
                    </w:rPr>
                  </w:pPr>
                </w:p>
              </w:tc>
            </w:tr>
            <w:tr w:rsidR="00B81BC3" w:rsidTr="00126404">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tcPr>
                <w:p w:rsidR="00B81BC3" w:rsidRDefault="00B81BC3" w:rsidP="00126404">
                  <w:pPr>
                    <w:jc w:val="both"/>
                    <w:rPr>
                      <w:rFonts w:ascii="Times New Roman" w:hAnsi="Times New Roman" w:cs="Times New Roman"/>
                    </w:rPr>
                  </w:pPr>
                </w:p>
              </w:tc>
              <w:tc>
                <w:tcPr>
                  <w:tcW w:w="990" w:type="dxa"/>
                  <w:tcBorders>
                    <w:top w:val="single" w:sz="4" w:space="0" w:color="FFFFFF" w:themeColor="background1"/>
                    <w:left w:val="single" w:sz="4" w:space="0" w:color="FFFFFF"/>
                    <w:right w:val="single" w:sz="4" w:space="0" w:color="FFFFFF"/>
                  </w:tcBorders>
                  <w:vAlign w:val="center"/>
                </w:tcPr>
                <w:p w:rsidR="00B81BC3" w:rsidRDefault="00B81BC3" w:rsidP="00126404">
                  <w:pPr>
                    <w:jc w:val="both"/>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1</w:t>
                  </w:r>
                </w:p>
              </w:tc>
            </w:tr>
            <w:tr w:rsidR="00B81BC3" w:rsidTr="00126404">
              <w:tc>
                <w:tcPr>
                  <w:tcW w:w="990" w:type="dxa"/>
                  <w:tcBorders>
                    <w:top w:val="single" w:sz="4" w:space="0" w:color="FFFFFF" w:themeColor="background1"/>
                    <w:left w:val="single" w:sz="4" w:space="0" w:color="FFFFFF" w:themeColor="background1"/>
                    <w:bottom w:val="single" w:sz="4" w:space="0" w:color="FFFFFF" w:themeColor="background1"/>
                  </w:tcBorders>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2</w:t>
                  </w:r>
                </w:p>
              </w:tc>
              <w:tc>
                <w:tcPr>
                  <w:tcW w:w="990"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r>
            <w:tr w:rsidR="00B81BC3" w:rsidTr="00126404">
              <w:tc>
                <w:tcPr>
                  <w:tcW w:w="990" w:type="dxa"/>
                  <w:tcBorders>
                    <w:top w:val="single" w:sz="4" w:space="0" w:color="FFFFFF" w:themeColor="background1"/>
                    <w:left w:val="single" w:sz="4" w:space="0" w:color="FFFFFF" w:themeColor="background1"/>
                    <w:bottom w:val="single" w:sz="4" w:space="0" w:color="FFFFFF" w:themeColor="background1"/>
                  </w:tcBorders>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90" w:type="dxa"/>
                  <w:vAlign w:val="center"/>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r>
          </w:tbl>
          <w:p w:rsidR="00B81BC3" w:rsidRPr="002F3E12"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B81BC3" w:rsidRPr="000C2EE1"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cM</w:t>
            </w:r>
          </w:p>
        </w:tc>
        <w:tc>
          <w:tcPr>
            <w:tcW w:w="6639" w:type="dxa"/>
          </w:tcPr>
          <w:p w:rsidR="00B81BC3" w:rsidRPr="000C2EE1"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Pr="00BE7772">
              <w:rPr>
                <w:rFonts w:ascii="Times New Roman" w:hAnsi="Times New Roman" w:cs="Times New Roman"/>
              </w:rPr>
              <w:t>logical</w:t>
            </w:r>
            <w:r>
              <w:rPr>
                <w:rFonts w:ascii="Times New Roman" w:hAnsi="Times New Roman" w:cs="Times New Roman"/>
              </w:rPr>
              <w:t xml:space="preserve"> p</w:t>
            </w:r>
            <w:r w:rsidRPr="00BE7772">
              <w:rPr>
                <w:rFonts w:ascii="Times New Roman" w:hAnsi="Times New Roman" w:cs="Times New Roman"/>
              </w:rPr>
              <w:t>arameter</w:t>
            </w:r>
            <w:r>
              <w:rPr>
                <w:rFonts w:ascii="Times New Roman" w:hAnsi="Times New Roman" w:cs="Times New Roman"/>
              </w:rPr>
              <w:t xml:space="preserve">. If the unit of marker position is </w:t>
            </w:r>
            <w:r w:rsidRPr="0053415D">
              <w:rPr>
                <w:rFonts w:ascii="Times New Roman" w:hAnsi="Times New Roman" w:cs="Times New Roman"/>
              </w:rPr>
              <w:t>centi</w:t>
            </w:r>
            <w:r>
              <w:rPr>
                <w:rFonts w:ascii="Times New Roman" w:hAnsi="Times New Roman" w:cs="Times New Roman"/>
              </w:rPr>
              <w:t>-M</w:t>
            </w:r>
            <w:r w:rsidRPr="0053415D">
              <w:rPr>
                <w:rFonts w:ascii="Times New Roman" w:hAnsi="Times New Roman" w:cs="Times New Roman"/>
              </w:rPr>
              <w:t>organ</w:t>
            </w:r>
            <w:r>
              <w:rPr>
                <w:rFonts w:ascii="Times New Roman" w:hAnsi="Times New Roman" w:cs="Times New Roman"/>
              </w:rPr>
              <w:t xml:space="preserve"> that </w:t>
            </w:r>
            <w:r w:rsidRPr="00FC7A9E">
              <w:rPr>
                <w:rFonts w:ascii="Calibri Light" w:hAnsi="Calibri Light" w:cs="Calibri Light"/>
                <w:b/>
              </w:rPr>
              <w:t>cM=T</w:t>
            </w:r>
            <w:r>
              <w:rPr>
                <w:rFonts w:ascii="Times New Roman" w:hAnsi="Times New Roman" w:cs="Times New Roman" w:hint="cs"/>
              </w:rPr>
              <w:t xml:space="preserve">. </w:t>
            </w:r>
            <w:r>
              <w:rPr>
                <w:rFonts w:ascii="Times New Roman" w:hAnsi="Times New Roman" w:cs="Times New Roman"/>
              </w:rPr>
              <w:t xml:space="preserve">Or if the unit of marker position is </w:t>
            </w:r>
            <w:r w:rsidRPr="0053415D">
              <w:rPr>
                <w:rFonts w:ascii="Times New Roman" w:hAnsi="Times New Roman" w:cs="Times New Roman"/>
              </w:rPr>
              <w:t>morgan</w:t>
            </w:r>
            <w:r>
              <w:rPr>
                <w:rFonts w:ascii="Times New Roman" w:hAnsi="Times New Roman" w:cs="Times New Roman"/>
              </w:rPr>
              <w:t xml:space="preserve"> that </w:t>
            </w:r>
            <w:r w:rsidRPr="00FC7A9E">
              <w:rPr>
                <w:rFonts w:ascii="Calibri Light" w:hAnsi="Calibri Light" w:cs="Calibri Light"/>
                <w:b/>
              </w:rPr>
              <w:t>cM=</w:t>
            </w:r>
            <w:r>
              <w:rPr>
                <w:rFonts w:ascii="Calibri Light" w:hAnsi="Calibri Light" w:cs="Calibri Light"/>
                <w:b/>
              </w:rPr>
              <w:t>F</w:t>
            </w:r>
            <w:r>
              <w:rPr>
                <w:rFonts w:ascii="Times New Roman" w:hAnsi="Times New Roman" w:cs="Times New Roman" w:hint="cs"/>
              </w:rPr>
              <w:t>.</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speed</w:t>
            </w:r>
          </w:p>
        </w:tc>
        <w:tc>
          <w:tcPr>
            <w:tcW w:w="6639" w:type="dxa"/>
          </w:tcPr>
          <w:p w:rsidR="00B81BC3"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240E">
              <w:rPr>
                <w:rFonts w:ascii="Times New Roman" w:hAnsi="Times New Roman" w:cs="Times New Roman"/>
                <w:color w:val="000000" w:themeColor="text1"/>
              </w:rPr>
              <w:t>T</w:t>
            </w:r>
            <w:r w:rsidRPr="0091240E">
              <w:rPr>
                <w:rFonts w:ascii="Times New Roman" w:hAnsi="Times New Roman" w:cs="Times New Roman" w:hint="eastAsia"/>
                <w:color w:val="000000" w:themeColor="text1"/>
              </w:rPr>
              <w:t xml:space="preserve">he </w:t>
            </w:r>
            <w:r w:rsidRPr="0091240E">
              <w:rPr>
                <w:rFonts w:ascii="Times New Roman" w:hAnsi="Times New Roman" w:cs="Times New Roman"/>
                <w:color w:val="000000" w:themeColor="text1"/>
              </w:rPr>
              <w:t>walking speed for QTL search in cM.</w:t>
            </w:r>
          </w:p>
        </w:tc>
      </w:tr>
      <w:tr w:rsidR="00B81BC3" w:rsidRPr="0093775C"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conv</w:t>
            </w:r>
          </w:p>
        </w:tc>
        <w:tc>
          <w:tcPr>
            <w:tcW w:w="6639" w:type="dxa"/>
          </w:tcPr>
          <w:p w:rsidR="00B81BC3" w:rsidRPr="0093775C"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56C0">
              <w:rPr>
                <w:rFonts w:ascii="Times New Roman" w:hAnsi="Times New Roman" w:cs="Times New Roman"/>
              </w:rPr>
              <w:t>T</w:t>
            </w:r>
            <w:r w:rsidRPr="00D756C0">
              <w:rPr>
                <w:rFonts w:ascii="Times New Roman" w:hAnsi="Times New Roman" w:cs="Times New Roman" w:hint="eastAsia"/>
              </w:rPr>
              <w:t xml:space="preserve">he </w:t>
            </w:r>
            <w:r w:rsidRPr="00D756C0">
              <w:rPr>
                <w:rFonts w:ascii="Times New Roman" w:hAnsi="Times New Roman" w:cs="Times New Roman"/>
              </w:rPr>
              <w:t xml:space="preserve">convergent criterion of </w:t>
            </w:r>
            <w:r w:rsidRPr="0091240E">
              <w:rPr>
                <w:rFonts w:ascii="Times New Roman" w:hAnsi="Times New Roman" w:cs="Times New Roman"/>
                <w:color w:val="000000" w:themeColor="text1"/>
              </w:rPr>
              <w:t>the E</w:t>
            </w:r>
            <w:r w:rsidRPr="00D756C0">
              <w:rPr>
                <w:rFonts w:ascii="Times New Roman" w:hAnsi="Times New Roman" w:cs="Times New Roman"/>
              </w:rPr>
              <w:t xml:space="preserve">M algorithm. The E and M steps </w:t>
            </w:r>
            <w:r>
              <w:rPr>
                <w:rFonts w:ascii="Times New Roman" w:hAnsi="Times New Roman" w:cs="Times New Roman"/>
              </w:rPr>
              <w:t>will be</w:t>
            </w:r>
            <w:r w:rsidRPr="00D756C0">
              <w:rPr>
                <w:rFonts w:ascii="Times New Roman" w:hAnsi="Times New Roman" w:cs="Times New Roman"/>
              </w:rPr>
              <w:t xml:space="preserve"> iterated until a convergent criterion is satisfied.</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d.eff</w:t>
            </w:r>
          </w:p>
        </w:tc>
        <w:tc>
          <w:tcPr>
            <w:tcW w:w="6639" w:type="dxa"/>
          </w:tcPr>
          <w:p w:rsidR="00B81BC3"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Pr="00BE7772">
              <w:rPr>
                <w:rFonts w:ascii="Times New Roman" w:hAnsi="Times New Roman" w:cs="Times New Roman"/>
              </w:rPr>
              <w:t>logical</w:t>
            </w:r>
            <w:r>
              <w:rPr>
                <w:rFonts w:ascii="Times New Roman" w:hAnsi="Times New Roman" w:cs="Times New Roman"/>
              </w:rPr>
              <w:t xml:space="preserve"> p</w:t>
            </w:r>
            <w:r w:rsidRPr="00BE7772">
              <w:rPr>
                <w:rFonts w:ascii="Times New Roman" w:hAnsi="Times New Roman" w:cs="Times New Roman"/>
              </w:rPr>
              <w:t>arameter</w:t>
            </w:r>
            <w:r>
              <w:rPr>
                <w:rFonts w:ascii="Times New Roman" w:hAnsi="Times New Roman" w:cs="Times New Roman"/>
              </w:rPr>
              <w:t xml:space="preserve"> in the AI or RI population to specify whether the d</w:t>
            </w:r>
            <w:r w:rsidRPr="000938B7">
              <w:rPr>
                <w:rFonts w:ascii="Times New Roman" w:hAnsi="Times New Roman" w:cs="Times New Roman"/>
              </w:rPr>
              <w:t>ominant</w:t>
            </w:r>
            <w:r>
              <w:rPr>
                <w:rFonts w:ascii="Times New Roman" w:hAnsi="Times New Roman" w:cs="Times New Roman"/>
              </w:rPr>
              <w:t xml:space="preserve"> effect will be considered in the parameter estimation or not.</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LRT.thre</w:t>
            </w:r>
          </w:p>
        </w:tc>
        <w:tc>
          <w:tcPr>
            <w:tcW w:w="6639" w:type="dxa"/>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If </w:t>
            </w:r>
            <w:r w:rsidRPr="00EE77D5">
              <w:rPr>
                <w:rFonts w:ascii="Calibri Light" w:hAnsi="Calibri Light" w:cs="Calibri Light"/>
                <w:b/>
              </w:rPr>
              <w:t>LRT.thre</w:t>
            </w:r>
            <w:r>
              <w:rPr>
                <w:rFonts w:ascii="Calibri Light" w:hAnsi="Calibri Light" w:cs="Calibri Light"/>
                <w:b/>
              </w:rPr>
              <w:t xml:space="preserve"> </w:t>
            </w:r>
            <w:r w:rsidRPr="00EE77D5">
              <w:rPr>
                <w:rFonts w:ascii="Calibri Light" w:hAnsi="Calibri Light" w:cs="Calibri Light"/>
                <w:b/>
              </w:rPr>
              <w:t>=</w:t>
            </w:r>
            <w:r>
              <w:rPr>
                <w:rFonts w:ascii="Calibri Light" w:hAnsi="Calibri Light" w:cs="Calibri Light"/>
                <w:b/>
              </w:rPr>
              <w:t xml:space="preserve"> </w:t>
            </w:r>
            <w:r w:rsidRPr="00EE77D5">
              <w:rPr>
                <w:rFonts w:ascii="Calibri Light" w:hAnsi="Calibri Light" w:cs="Calibri Light"/>
                <w:b/>
              </w:rPr>
              <w:t>T</w:t>
            </w:r>
            <w:r>
              <w:rPr>
                <w:rFonts w:ascii="Times New Roman" w:hAnsi="Times New Roman" w:cs="Times New Roman" w:hint="cs"/>
              </w:rPr>
              <w:t>,</w:t>
            </w:r>
            <w:r>
              <w:rPr>
                <w:rFonts w:ascii="Times New Roman" w:hAnsi="Times New Roman" w:cs="Times New Roman"/>
              </w:rPr>
              <w:t xml:space="preserve"> the LRT threshold will be computed based on the Gaussian stochastic process (Kao and Ho 2012). Or users can input a numerical value as the LRT threshold.</w:t>
            </w:r>
          </w:p>
        </w:tc>
      </w:tr>
      <w:tr w:rsidR="00B81BC3" w:rsidRPr="00097CA9"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simu</w:t>
            </w:r>
          </w:p>
        </w:tc>
        <w:tc>
          <w:tcPr>
            <w:tcW w:w="6639" w:type="dxa"/>
          </w:tcPr>
          <w:p w:rsidR="00B81BC3" w:rsidRPr="00097CA9"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97CA9">
              <w:rPr>
                <w:rFonts w:ascii="Times New Roman" w:hAnsi="Times New Roman" w:cs="Times New Roman"/>
                <w:color w:val="000000" w:themeColor="text1"/>
              </w:rPr>
              <w:t>To decide how many simulation samples will be used to compute the LRT threshold using the Gaussian process.</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lv</w:t>
            </w:r>
          </w:p>
        </w:tc>
        <w:tc>
          <w:tcPr>
            <w:tcW w:w="6639" w:type="dxa"/>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type I error rate for the LRT threshold.</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rPr>
            </w:pPr>
            <w:r w:rsidRPr="007E1BC4">
              <w:rPr>
                <w:rFonts w:cstheme="majorHAnsi"/>
                <w:b/>
                <w:i w:val="0"/>
              </w:rPr>
              <w:t>detect</w:t>
            </w:r>
          </w:p>
        </w:tc>
        <w:tc>
          <w:tcPr>
            <w:tcW w:w="6639" w:type="dxa"/>
          </w:tcPr>
          <w:p w:rsidR="00B81BC3"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7CA9">
              <w:rPr>
                <w:rFonts w:ascii="Times New Roman" w:hAnsi="Times New Roman" w:cs="Times New Roman"/>
                <w:color w:val="000000" w:themeColor="text1"/>
              </w:rPr>
              <w:t>A logical parameter to decide whether the significant QTLs whose LRT statistic is larger than the LRT threshold will be shown in the output dataset or not.</w:t>
            </w:r>
          </w:p>
        </w:tc>
      </w:tr>
      <w:tr w:rsidR="00B81BC3" w:rsidRPr="00097CA9"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color w:val="000000" w:themeColor="text1"/>
              </w:rPr>
            </w:pPr>
            <w:r w:rsidRPr="007E1BC4">
              <w:rPr>
                <w:rFonts w:cstheme="majorHAnsi"/>
                <w:b/>
                <w:i w:val="0"/>
                <w:color w:val="000000" w:themeColor="text1"/>
              </w:rPr>
              <w:t>minQTLdist</w:t>
            </w:r>
          </w:p>
        </w:tc>
        <w:tc>
          <w:tcPr>
            <w:tcW w:w="6639" w:type="dxa"/>
          </w:tcPr>
          <w:p w:rsidR="00B81BC3" w:rsidRPr="00097CA9"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97CA9">
              <w:rPr>
                <w:rFonts w:ascii="Times New Roman" w:hAnsi="Times New Roman" w:cs="Times New Roman"/>
                <w:color w:val="000000" w:themeColor="text1"/>
              </w:rPr>
              <w:t>T</w:t>
            </w:r>
            <w:r w:rsidRPr="00097CA9">
              <w:rPr>
                <w:rFonts w:ascii="Times New Roman" w:hAnsi="Times New Roman" w:cs="Times New Roman" w:hint="eastAsia"/>
                <w:color w:val="000000" w:themeColor="text1"/>
              </w:rPr>
              <w:t xml:space="preserve">he </w:t>
            </w:r>
            <w:r w:rsidRPr="00097CA9">
              <w:rPr>
                <w:rFonts w:ascii="Times New Roman" w:hAnsi="Times New Roman" w:cs="Times New Roman"/>
                <w:color w:val="000000" w:themeColor="text1"/>
              </w:rPr>
              <w:t>minimum distance cM of different QTLs being claimed to be significant on the same chromosome.</w:t>
            </w:r>
          </w:p>
        </w:tc>
      </w:tr>
      <w:tr w:rsidR="00B81BC3" w:rsidRPr="00097CA9"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rPr>
                <w:rFonts w:cstheme="majorHAnsi"/>
                <w:b/>
                <w:i w:val="0"/>
                <w:color w:val="000000" w:themeColor="text1"/>
              </w:rPr>
            </w:pPr>
            <w:r w:rsidRPr="007E1BC4">
              <w:rPr>
                <w:rFonts w:cstheme="majorHAnsi"/>
                <w:b/>
                <w:i w:val="0"/>
                <w:color w:val="000000" w:themeColor="text1"/>
              </w:rPr>
              <w:lastRenderedPageBreak/>
              <w:t>chart</w:t>
            </w:r>
          </w:p>
        </w:tc>
        <w:tc>
          <w:tcPr>
            <w:tcW w:w="6639" w:type="dxa"/>
          </w:tcPr>
          <w:p w:rsidR="00B81BC3" w:rsidRPr="00097CA9"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97CA9">
              <w:rPr>
                <w:rFonts w:ascii="Times New Roman" w:hAnsi="Times New Roman" w:cs="Times New Roman"/>
                <w:color w:val="000000" w:themeColor="text1"/>
              </w:rPr>
              <w:t>T</w:t>
            </w:r>
            <w:r w:rsidRPr="00097CA9">
              <w:rPr>
                <w:rFonts w:ascii="Times New Roman" w:hAnsi="Times New Roman" w:cs="Times New Roman" w:hint="eastAsia"/>
                <w:color w:val="000000" w:themeColor="text1"/>
              </w:rPr>
              <w:t xml:space="preserve">o </w:t>
            </w:r>
            <w:r w:rsidRPr="00097CA9">
              <w:rPr>
                <w:rFonts w:ascii="Times New Roman" w:hAnsi="Times New Roman" w:cs="Times New Roman"/>
                <w:color w:val="000000" w:themeColor="text1"/>
              </w:rPr>
              <w:t xml:space="preserve">decide the type of plot in output. Two types of plot are considered. If </w:t>
            </w:r>
            <w:r w:rsidRPr="00097CA9">
              <w:rPr>
                <w:rFonts w:ascii="Calibri Light" w:hAnsi="Calibri Light" w:cs="Calibri Light"/>
                <w:b/>
                <w:color w:val="000000" w:themeColor="text1"/>
              </w:rPr>
              <w:t>chart = "chr"</w:t>
            </w:r>
            <w:r w:rsidRPr="00097CA9">
              <w:rPr>
                <w:rFonts w:ascii="Times New Roman" w:hAnsi="Times New Roman" w:cs="Times New Roman" w:hint="cs"/>
                <w:color w:val="000000" w:themeColor="text1"/>
              </w:rPr>
              <w:t xml:space="preserve">, </w:t>
            </w:r>
            <w:r w:rsidRPr="00097CA9">
              <w:rPr>
                <w:rFonts w:ascii="Times New Roman" w:hAnsi="Times New Roman" w:cs="Times New Roman"/>
                <w:color w:val="000000" w:themeColor="text1"/>
              </w:rPr>
              <w:t xml:space="preserve">it produces plots for individual chromosomes. Or if </w:t>
            </w:r>
            <w:r w:rsidRPr="00097CA9">
              <w:rPr>
                <w:rFonts w:ascii="Calibri Light" w:hAnsi="Calibri Light" w:cs="Calibri Light"/>
                <w:b/>
                <w:color w:val="000000" w:themeColor="text1"/>
              </w:rPr>
              <w:t>chart = "all"</w:t>
            </w:r>
            <w:r w:rsidRPr="00097CA9">
              <w:rPr>
                <w:rFonts w:ascii="Times New Roman" w:hAnsi="Times New Roman" w:cs="Times New Roman" w:hint="cs"/>
                <w:color w:val="000000" w:themeColor="text1"/>
              </w:rPr>
              <w:t xml:space="preserve">, </w:t>
            </w:r>
            <w:r w:rsidRPr="00097CA9">
              <w:rPr>
                <w:rFonts w:ascii="Times New Roman" w:hAnsi="Times New Roman" w:cs="Times New Roman"/>
                <w:color w:val="000000" w:themeColor="text1"/>
              </w:rPr>
              <w:t xml:space="preserve">it produces one plot for all chromosomes. Otherwise, no plot will be made. </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Borders>
              <w:bottom w:val="single" w:sz="4" w:space="0" w:color="000000"/>
            </w:tcBorders>
          </w:tcPr>
          <w:p w:rsidR="00B81BC3" w:rsidRPr="007E1BC4" w:rsidRDefault="00B81BC3" w:rsidP="00126404">
            <w:pPr>
              <w:rPr>
                <w:rFonts w:cstheme="majorHAnsi"/>
                <w:b/>
                <w:i w:val="0"/>
              </w:rPr>
            </w:pPr>
            <w:r w:rsidRPr="007E1BC4">
              <w:rPr>
                <w:rFonts w:cstheme="majorHAnsi"/>
                <w:b/>
                <w:i w:val="0"/>
              </w:rPr>
              <w:t>console</w:t>
            </w:r>
          </w:p>
        </w:tc>
        <w:tc>
          <w:tcPr>
            <w:tcW w:w="6639" w:type="dxa"/>
            <w:tcBorders>
              <w:bottom w:val="single" w:sz="4" w:space="0" w:color="000000"/>
            </w:tcBorders>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Pr="00BE7772">
              <w:rPr>
                <w:rFonts w:ascii="Times New Roman" w:hAnsi="Times New Roman" w:cs="Times New Roman"/>
              </w:rPr>
              <w:t>logical</w:t>
            </w:r>
            <w:r>
              <w:rPr>
                <w:rFonts w:ascii="Times New Roman" w:hAnsi="Times New Roman" w:cs="Times New Roman"/>
              </w:rPr>
              <w:t xml:space="preserve"> p</w:t>
            </w:r>
            <w:r w:rsidRPr="00BE7772">
              <w:rPr>
                <w:rFonts w:ascii="Times New Roman" w:hAnsi="Times New Roman" w:cs="Times New Roman"/>
              </w:rPr>
              <w:t>arameter</w:t>
            </w:r>
            <w:r>
              <w:rPr>
                <w:rFonts w:ascii="Times New Roman" w:hAnsi="Times New Roman" w:cs="Times New Roman"/>
              </w:rPr>
              <w:t xml:space="preserve">. To decide whether the </w:t>
            </w:r>
            <w:r w:rsidRPr="00943706">
              <w:rPr>
                <w:rFonts w:ascii="Times New Roman" w:hAnsi="Times New Roman" w:cs="Times New Roman"/>
              </w:rPr>
              <w:t>process</w:t>
            </w:r>
            <w:r>
              <w:rPr>
                <w:rFonts w:ascii="Times New Roman" w:hAnsi="Times New Roman" w:cs="Times New Roman"/>
              </w:rPr>
              <w:t xml:space="preserve"> of a</w:t>
            </w:r>
            <w:r w:rsidRPr="00FC7A9E">
              <w:rPr>
                <w:rFonts w:ascii="Times New Roman" w:hAnsi="Times New Roman" w:cs="Times New Roman"/>
              </w:rPr>
              <w:t>lgorithm</w:t>
            </w:r>
            <w:r>
              <w:rPr>
                <w:rFonts w:ascii="Times New Roman" w:hAnsi="Times New Roman" w:cs="Times New Roman"/>
              </w:rPr>
              <w:t xml:space="preserve"> will be shown in the R</w:t>
            </w:r>
            <w:r>
              <w:rPr>
                <w:rFonts w:ascii="Times New Roman" w:hAnsi="Times New Roman" w:cs="Times New Roman" w:hint="eastAsia"/>
              </w:rPr>
              <w:t xml:space="preserve"> console</w:t>
            </w:r>
            <w:r>
              <w:rPr>
                <w:rFonts w:ascii="Times New Roman" w:hAnsi="Times New Roman" w:cs="Times New Roman"/>
              </w:rPr>
              <w:t xml:space="preserve"> or not.</w:t>
            </w:r>
          </w:p>
        </w:tc>
      </w:tr>
    </w:tbl>
    <w:p w:rsidR="00EC1D92" w:rsidRDefault="00EC1D92" w:rsidP="00B81BC3">
      <w:pPr>
        <w:spacing w:afterLines="50" w:after="180"/>
        <w:jc w:val="both"/>
        <w:rPr>
          <w:rFonts w:asciiTheme="majorHAnsi" w:hAnsiTheme="majorHAnsi" w:cstheme="majorHAnsi"/>
          <w:b/>
          <w:i/>
        </w:rPr>
      </w:pPr>
    </w:p>
    <w:p w:rsidR="00B81BC3" w:rsidRDefault="00B81BC3" w:rsidP="00B81BC3">
      <w:pPr>
        <w:spacing w:afterLines="50" w:after="180"/>
        <w:jc w:val="both"/>
        <w:rPr>
          <w:rFonts w:asciiTheme="majorHAnsi" w:hAnsiTheme="majorHAnsi" w:cstheme="majorHAnsi"/>
        </w:rPr>
      </w:pPr>
      <w:r w:rsidRPr="00EB7C60">
        <w:rPr>
          <w:rFonts w:asciiTheme="majorHAnsi" w:hAnsiTheme="majorHAnsi" w:cstheme="majorHAnsi"/>
          <w:b/>
          <w:i/>
        </w:rPr>
        <w:t>R&gt; str(IM.out)</w:t>
      </w:r>
      <w:r w:rsidRPr="00EB7C60">
        <w:rPr>
          <w:rFonts w:asciiTheme="majorHAnsi" w:hAnsiTheme="majorHAnsi" w:cstheme="majorHAnsi"/>
          <w:b/>
          <w:i/>
        </w:rPr>
        <w:br/>
      </w:r>
      <w:r w:rsidRPr="00472366">
        <w:rPr>
          <w:rFonts w:asciiTheme="majorHAnsi" w:hAnsiTheme="majorHAnsi" w:cstheme="majorHAnsi"/>
          <w:b/>
        </w:rPr>
        <w:t>List of 3</w:t>
      </w:r>
      <w:r w:rsidRPr="00472366">
        <w:rPr>
          <w:rFonts w:asciiTheme="majorHAnsi" w:hAnsiTheme="majorHAnsi" w:cstheme="majorHAnsi"/>
          <w:b/>
        </w:rPr>
        <w:br/>
        <w:t xml:space="preserve"> $ effect       :'data.frame':</w:t>
      </w:r>
      <w:r w:rsidRPr="00472366">
        <w:rPr>
          <w:rFonts w:asciiTheme="majorHAnsi" w:hAnsiTheme="majorHAnsi" w:cstheme="majorHAnsi"/>
          <w:b/>
        </w:rPr>
        <w:tab/>
        <w:t>600 obs. of  5 variables:</w:t>
      </w:r>
      <w:r w:rsidRPr="00472366">
        <w:rPr>
          <w:rFonts w:asciiTheme="majorHAnsi" w:hAnsiTheme="majorHAnsi" w:cstheme="majorHAnsi"/>
          <w:b/>
        </w:rPr>
        <w:br/>
        <w:t xml:space="preserve">  ..$ chr: num [1:600] 1 1 1 1 1 1 1 1 1 1 ...</w:t>
      </w:r>
      <w:r w:rsidRPr="00472366">
        <w:rPr>
          <w:rFonts w:asciiTheme="majorHAnsi" w:hAnsiTheme="majorHAnsi" w:cstheme="majorHAnsi"/>
          <w:b/>
        </w:rPr>
        <w:br/>
        <w:t xml:space="preserve">  ..$ cM : num [1:600] 1 2 3 4 5 6 7 8 9 10 ...</w:t>
      </w:r>
      <w:r w:rsidRPr="00472366">
        <w:rPr>
          <w:rFonts w:asciiTheme="majorHAnsi" w:hAnsiTheme="majorHAnsi" w:cstheme="majorHAnsi"/>
          <w:b/>
        </w:rPr>
        <w:br/>
        <w:t xml:space="preserve">  ..$ a1 : num [1:600] 2.95 3.2 3.45 3.68 3.89 ...</w:t>
      </w:r>
      <w:r w:rsidRPr="00472366">
        <w:rPr>
          <w:rFonts w:asciiTheme="majorHAnsi" w:hAnsiTheme="majorHAnsi" w:cstheme="majorHAnsi"/>
          <w:b/>
        </w:rPr>
        <w:br/>
        <w:t xml:space="preserve">  ..$ d1 : num [1:600] 0.767 0.803 0.836 0.862 0.881 ...</w:t>
      </w:r>
      <w:r w:rsidRPr="00472366">
        <w:rPr>
          <w:rFonts w:asciiTheme="majorHAnsi" w:hAnsiTheme="majorHAnsi" w:cstheme="majorHAnsi"/>
          <w:b/>
        </w:rPr>
        <w:br/>
        <w:t xml:space="preserve">  ..$ LRT: num [1:600] 19.6 22.5 25.9 29.5 33.3 ...</w:t>
      </w:r>
      <w:r w:rsidRPr="00472366">
        <w:rPr>
          <w:rFonts w:asciiTheme="majorHAnsi" w:hAnsiTheme="majorHAnsi" w:cstheme="majorHAnsi"/>
          <w:b/>
        </w:rPr>
        <w:br/>
        <w:t xml:space="preserve"> $ LRT.threshold: Named num 13.9</w:t>
      </w:r>
      <w:r w:rsidRPr="00472366">
        <w:rPr>
          <w:rFonts w:asciiTheme="majorHAnsi" w:hAnsiTheme="majorHAnsi" w:cstheme="majorHAnsi"/>
          <w:b/>
        </w:rPr>
        <w:br/>
        <w:t xml:space="preserve">  ..- attr(*, "names")= chr "95%"</w:t>
      </w:r>
      <w:r w:rsidRPr="00472366">
        <w:rPr>
          <w:rFonts w:asciiTheme="majorHAnsi" w:hAnsiTheme="majorHAnsi" w:cstheme="majorHAnsi"/>
          <w:b/>
        </w:rPr>
        <w:br/>
        <w:t xml:space="preserve"> $ detect.QTL   :'data.frame':</w:t>
      </w:r>
      <w:r w:rsidRPr="00472366">
        <w:rPr>
          <w:rFonts w:asciiTheme="majorHAnsi" w:hAnsiTheme="majorHAnsi" w:cstheme="majorHAnsi"/>
          <w:b/>
        </w:rPr>
        <w:tab/>
        <w:t>4 obs. of  5 variables:</w:t>
      </w:r>
      <w:r w:rsidRPr="00472366">
        <w:rPr>
          <w:rFonts w:asciiTheme="majorHAnsi" w:hAnsiTheme="majorHAnsi" w:cstheme="majorHAnsi"/>
          <w:b/>
        </w:rPr>
        <w:br/>
        <w:t xml:space="preserve">  ..$ chr: num [1:4] 1 1 4 4</w:t>
      </w:r>
      <w:r w:rsidRPr="00472366">
        <w:rPr>
          <w:rFonts w:asciiTheme="majorHAnsi" w:hAnsiTheme="majorHAnsi" w:cstheme="majorHAnsi"/>
          <w:b/>
        </w:rPr>
        <w:br/>
        <w:t xml:space="preserve">  ..$ cM : num [1:4] 25 52 109 134</w:t>
      </w:r>
      <w:r w:rsidRPr="00472366">
        <w:rPr>
          <w:rFonts w:asciiTheme="majorHAnsi" w:hAnsiTheme="majorHAnsi" w:cstheme="majorHAnsi"/>
          <w:b/>
        </w:rPr>
        <w:br/>
        <w:t xml:space="preserve">  ..$ a1 : num [1:4] 5.71 5.67 2.82 3.07</w:t>
      </w:r>
      <w:r w:rsidRPr="00472366">
        <w:rPr>
          <w:rFonts w:asciiTheme="majorHAnsi" w:hAnsiTheme="majorHAnsi" w:cstheme="majorHAnsi"/>
          <w:b/>
        </w:rPr>
        <w:br/>
        <w:t xml:space="preserve">  ..$ d1 : num [1:4] 1.364 0.914 1.316 -0.677</w:t>
      </w:r>
      <w:r w:rsidRPr="00472366">
        <w:rPr>
          <w:rFonts w:asciiTheme="majorHAnsi" w:hAnsiTheme="majorHAnsi" w:cstheme="majorHAnsi"/>
          <w:b/>
        </w:rPr>
        <w:br/>
        <w:t xml:space="preserve">  ..$ LRT: num [1:4] 141.4 129.7 15.2 19.8</w:t>
      </w:r>
    </w:p>
    <w:p w:rsidR="00B81BC3" w:rsidRDefault="00B81BC3" w:rsidP="00B81BC3">
      <w:pPr>
        <w:spacing w:afterLines="50" w:after="180"/>
        <w:jc w:val="both"/>
        <w:rPr>
          <w:rFonts w:ascii="Times New Roman" w:hAnsi="Times New Roman" w:cs="Times New Roman"/>
          <w:color w:val="000000" w:themeColor="text1"/>
        </w:rPr>
      </w:pPr>
      <w:r>
        <w:rPr>
          <w:rFonts w:ascii="Times New Roman" w:hAnsi="Times New Roman" w:cs="Times New Roman"/>
        </w:rPr>
        <w:t xml:space="preserve">Where </w:t>
      </w:r>
      <w:r w:rsidRPr="00472366">
        <w:rPr>
          <w:rFonts w:asciiTheme="majorHAnsi" w:hAnsiTheme="majorHAnsi" w:cstheme="majorHAnsi"/>
          <w:b/>
        </w:rPr>
        <w:t>effect</w:t>
      </w:r>
      <w:r>
        <w:rPr>
          <w:rFonts w:ascii="Times New Roman" w:hAnsi="Times New Roman" w:cs="Times New Roman"/>
        </w:rPr>
        <w:t xml:space="preserve"> contains </w:t>
      </w:r>
      <w:r w:rsidRPr="003A0762">
        <w:rPr>
          <w:rFonts w:ascii="Times New Roman" w:hAnsi="Times New Roman" w:cs="Times New Roman"/>
          <w:color w:val="000000" w:themeColor="text1"/>
        </w:rPr>
        <w:t xml:space="preserve">the LRT statistics and effects at each position </w:t>
      </w:r>
      <w:r w:rsidRPr="003A0762">
        <w:rPr>
          <w:rFonts w:ascii="Times New Roman" w:hAnsi="Times New Roman" w:cs="Times New Roman" w:hint="eastAsia"/>
          <w:color w:val="000000" w:themeColor="text1"/>
        </w:rPr>
        <w:t>of the</w:t>
      </w:r>
      <w:r w:rsidRPr="003A0762">
        <w:rPr>
          <w:rFonts w:ascii="Times New Roman" w:hAnsi="Times New Roman" w:cs="Times New Roman"/>
          <w:color w:val="000000" w:themeColor="text1"/>
        </w:rPr>
        <w:t xml:space="preserve"> chromosomes</w:t>
      </w:r>
      <w:r>
        <w:rPr>
          <w:rFonts w:ascii="Times New Roman" w:hAnsi="Times New Roman" w:cs="Times New Roman"/>
          <w:color w:val="000000" w:themeColor="text1"/>
        </w:rPr>
        <w:t xml:space="preserve">; </w:t>
      </w:r>
      <w:r w:rsidRPr="00472366">
        <w:rPr>
          <w:rFonts w:asciiTheme="majorHAnsi" w:hAnsiTheme="majorHAnsi" w:cstheme="majorHAnsi"/>
          <w:b/>
        </w:rPr>
        <w:t>LRT.threshold</w:t>
      </w:r>
      <w:r>
        <w:rPr>
          <w:rFonts w:asciiTheme="majorHAnsi" w:hAnsiTheme="majorHAnsi" w:cstheme="majorHAnsi"/>
          <w:b/>
        </w:rPr>
        <w:t xml:space="preserve"> </w:t>
      </w:r>
      <w:r>
        <w:rPr>
          <w:rFonts w:ascii="Times New Roman" w:hAnsi="Times New Roman" w:cs="Times New Roman" w:hint="cs"/>
        </w:rPr>
        <w:t>is the LRT threshold</w:t>
      </w:r>
      <w:r>
        <w:rPr>
          <w:rFonts w:ascii="Times New Roman" w:hAnsi="Times New Roman" w:cs="Times New Roman"/>
        </w:rPr>
        <w:t xml:space="preserve"> which</w:t>
      </w:r>
      <w:r>
        <w:rPr>
          <w:rFonts w:ascii="Times New Roman" w:hAnsi="Times New Roman" w:cs="Times New Roman" w:hint="cs"/>
        </w:rPr>
        <w:t xml:space="preserve"> </w:t>
      </w:r>
      <w:r>
        <w:rPr>
          <w:rFonts w:ascii="Times New Roman" w:hAnsi="Times New Roman" w:cs="Times New Roman"/>
        </w:rPr>
        <w:t>obtained</w:t>
      </w:r>
      <w:r>
        <w:rPr>
          <w:rFonts w:ascii="Times New Roman" w:hAnsi="Times New Roman" w:cs="Times New Roman" w:hint="cs"/>
        </w:rPr>
        <w:t xml:space="preserve"> by the </w:t>
      </w:r>
      <w:r>
        <w:rPr>
          <w:rFonts w:ascii="Times New Roman" w:hAnsi="Times New Roman" w:cs="Times New Roman"/>
        </w:rPr>
        <w:t xml:space="preserve">Gaussian stochastic process (Kuo 2011; Kao and Ho 2012); </w:t>
      </w:r>
      <w:r w:rsidRPr="00472366">
        <w:rPr>
          <w:rFonts w:asciiTheme="majorHAnsi" w:hAnsiTheme="majorHAnsi" w:cstheme="majorHAnsi"/>
          <w:b/>
        </w:rPr>
        <w:t>detect.QTL</w:t>
      </w:r>
      <w:r w:rsidRPr="003A076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is </w:t>
      </w:r>
      <w:r w:rsidRPr="003A0762">
        <w:rPr>
          <w:rFonts w:ascii="Times New Roman" w:hAnsi="Times New Roman" w:cs="Times New Roman"/>
          <w:color w:val="000000" w:themeColor="text1"/>
        </w:rPr>
        <w:t>the information about the detected QTLs</w:t>
      </w:r>
      <w:r>
        <w:rPr>
          <w:rFonts w:ascii="Times New Roman" w:hAnsi="Times New Roman" w:cs="Times New Roman"/>
          <w:color w:val="000000" w:themeColor="text1"/>
        </w:rPr>
        <w:t>.</w:t>
      </w:r>
      <w:r>
        <w:rPr>
          <w:rFonts w:ascii="Times New Roman" w:hAnsi="Times New Roman" w:cs="Times New Roman"/>
        </w:rPr>
        <w:t xml:space="preserve"> A</w:t>
      </w:r>
      <w:r>
        <w:rPr>
          <w:rFonts w:ascii="Times New Roman" w:hAnsi="Times New Roman" w:cs="Times New Roman" w:hint="cs"/>
        </w:rPr>
        <w:t xml:space="preserve">nd the </w:t>
      </w:r>
      <w:r>
        <w:rPr>
          <w:rFonts w:ascii="Times New Roman" w:hAnsi="Times New Roman" w:cs="Times New Roman"/>
        </w:rPr>
        <w:t xml:space="preserve">figure results </w:t>
      </w:r>
      <w:r>
        <w:rPr>
          <w:rFonts w:ascii="Times New Roman" w:hAnsi="Times New Roman" w:cs="Times New Roman"/>
          <w:color w:val="000000" w:themeColor="text1"/>
        </w:rPr>
        <w:t>d</w:t>
      </w:r>
      <w:r w:rsidRPr="003A0762">
        <w:rPr>
          <w:rFonts w:ascii="Times New Roman" w:hAnsi="Times New Roman" w:cs="Times New Roman"/>
          <w:color w:val="000000" w:themeColor="text1"/>
        </w:rPr>
        <w:t>epend on the parameter setting in “</w:t>
      </w:r>
      <w:r w:rsidRPr="00EB7C60">
        <w:rPr>
          <w:rFonts w:asciiTheme="majorHAnsi" w:hAnsiTheme="majorHAnsi" w:cstheme="majorHAnsi"/>
          <w:b/>
          <w:color w:val="000000" w:themeColor="text1"/>
        </w:rPr>
        <w:t>chart</w:t>
      </w:r>
      <w:r w:rsidRPr="003A0762">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w</w:t>
      </w:r>
      <w:r>
        <w:rPr>
          <w:rFonts w:ascii="Times New Roman" w:hAnsi="Times New Roman" w:cs="Times New Roman"/>
          <w:color w:val="000000" w:themeColor="text1"/>
        </w:rPr>
        <w:t xml:space="preserve">hose </w:t>
      </w:r>
      <w:r w:rsidRPr="003A0762">
        <w:rPr>
          <w:rFonts w:ascii="Times New Roman" w:hAnsi="Times New Roman" w:cs="Times New Roman"/>
          <w:color w:val="000000" w:themeColor="text1"/>
        </w:rPr>
        <w:t>upper part is the LRT profile and lower part is the profile for the effects.</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function </w:t>
      </w:r>
      <w:r w:rsidRPr="00FC7A9E">
        <w:rPr>
          <w:rFonts w:ascii="Calibri Light" w:hAnsi="Calibri Light" w:cs="Calibri Light"/>
          <w:b/>
        </w:rPr>
        <w:t>EM.IM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 xml:space="preserve"> is used </w:t>
      </w:r>
      <w:r>
        <w:rPr>
          <w:rFonts w:ascii="Times New Roman" w:hAnsi="Times New Roman" w:cs="Times New Roman"/>
        </w:rPr>
        <w:t>for selective genotyping, and it can be run through the command</w:t>
      </w:r>
    </w:p>
    <w:p w:rsidR="00B81BC3" w:rsidRDefault="00B81BC3" w:rsidP="00B81BC3">
      <w:pPr>
        <w:spacing w:afterLines="50" w:after="180"/>
        <w:jc w:val="both"/>
        <w:rPr>
          <w:rFonts w:ascii="Times New Roman" w:hAnsi="Times New Roman" w:cs="Times New Roman"/>
        </w:rPr>
      </w:pPr>
      <w:r w:rsidRPr="00813B31">
        <w:rPr>
          <w:rFonts w:asciiTheme="majorHAnsi" w:hAnsiTheme="majorHAnsi" w:cstheme="majorHAnsi"/>
          <w:b/>
          <w:i/>
        </w:rPr>
        <w:t>R&gt; IM.out2=EM.IM2(marker,</w:t>
      </w:r>
      <w:r>
        <w:rPr>
          <w:rFonts w:asciiTheme="majorHAnsi" w:hAnsiTheme="majorHAnsi" w:cstheme="majorHAnsi"/>
          <w:b/>
          <w:i/>
        </w:rPr>
        <w:t xml:space="preserve"> </w:t>
      </w:r>
      <w:r w:rsidRPr="00813B31">
        <w:rPr>
          <w:rFonts w:asciiTheme="majorHAnsi" w:hAnsiTheme="majorHAnsi" w:cstheme="majorHAnsi"/>
          <w:b/>
          <w:i/>
        </w:rPr>
        <w:t>geno,</w:t>
      </w:r>
      <w:r>
        <w:rPr>
          <w:rFonts w:asciiTheme="majorHAnsi" w:hAnsiTheme="majorHAnsi" w:cstheme="majorHAnsi"/>
          <w:b/>
          <w:i/>
        </w:rPr>
        <w:t xml:space="preserve"> </w:t>
      </w:r>
      <w:r w:rsidRPr="00813B31">
        <w:rPr>
          <w:rFonts w:asciiTheme="majorHAnsi" w:hAnsiTheme="majorHAnsi" w:cstheme="majorHAnsi"/>
          <w:b/>
          <w:i/>
        </w:rPr>
        <w:t>y,</w:t>
      </w:r>
      <w:r>
        <w:rPr>
          <w:rFonts w:asciiTheme="majorHAnsi" w:hAnsiTheme="majorHAnsi" w:cstheme="majorHAnsi"/>
          <w:b/>
          <w:i/>
        </w:rPr>
        <w:t xml:space="preserve"> </w:t>
      </w:r>
      <w:r w:rsidRPr="00813B31">
        <w:rPr>
          <w:rFonts w:asciiTheme="majorHAnsi" w:hAnsiTheme="majorHAnsi" w:cstheme="majorHAnsi"/>
          <w:b/>
          <w:i/>
        </w:rPr>
        <w:t>yu=NULL,</w:t>
      </w:r>
      <w:r>
        <w:rPr>
          <w:rFonts w:asciiTheme="majorHAnsi" w:hAnsiTheme="majorHAnsi" w:cstheme="majorHAnsi"/>
          <w:b/>
          <w:i/>
        </w:rPr>
        <w:t xml:space="preserve"> </w:t>
      </w:r>
      <w:r w:rsidRPr="00813B31">
        <w:rPr>
          <w:rFonts w:asciiTheme="majorHAnsi" w:hAnsiTheme="majorHAnsi" w:cstheme="majorHAnsi"/>
          <w:b/>
          <w:i/>
        </w:rPr>
        <w:t>sele.g="n",</w:t>
      </w:r>
      <w:r>
        <w:rPr>
          <w:rFonts w:asciiTheme="majorHAnsi" w:hAnsiTheme="majorHAnsi" w:cstheme="majorHAnsi"/>
          <w:b/>
          <w:i/>
        </w:rPr>
        <w:t xml:space="preserve"> </w:t>
      </w:r>
      <w:r w:rsidRPr="00813B31">
        <w:rPr>
          <w:rFonts w:asciiTheme="majorHAnsi" w:hAnsiTheme="majorHAnsi" w:cstheme="majorHAnsi"/>
          <w:b/>
          <w:i/>
        </w:rPr>
        <w:t>tL=NULL,</w:t>
      </w:r>
      <w:r>
        <w:rPr>
          <w:rFonts w:asciiTheme="majorHAnsi" w:hAnsiTheme="majorHAnsi" w:cstheme="majorHAnsi"/>
          <w:b/>
          <w:i/>
        </w:rPr>
        <w:t xml:space="preserve"> </w:t>
      </w:r>
      <w:r w:rsidRPr="00813B31">
        <w:rPr>
          <w:rFonts w:asciiTheme="majorHAnsi" w:hAnsiTheme="majorHAnsi" w:cstheme="majorHAnsi"/>
          <w:b/>
          <w:i/>
        </w:rPr>
        <w:t>tR=NULL,</w:t>
      </w:r>
      <w:r w:rsidRPr="00813B31">
        <w:rPr>
          <w:rFonts w:asciiTheme="majorHAnsi" w:hAnsiTheme="majorHAnsi" w:cstheme="majorHAnsi"/>
          <w:b/>
          <w:i/>
        </w:rPr>
        <w:br/>
        <w:t>+            method="EM",</w:t>
      </w:r>
      <w:r>
        <w:rPr>
          <w:rFonts w:asciiTheme="majorHAnsi" w:hAnsiTheme="majorHAnsi" w:cstheme="majorHAnsi"/>
          <w:b/>
          <w:i/>
        </w:rPr>
        <w:t xml:space="preserve"> </w:t>
      </w:r>
      <w:r w:rsidRPr="00813B31">
        <w:rPr>
          <w:rFonts w:asciiTheme="majorHAnsi" w:hAnsiTheme="majorHAnsi" w:cstheme="majorHAnsi"/>
          <w:b/>
          <w:i/>
        </w:rPr>
        <w:t>type="RI",</w:t>
      </w:r>
      <w:r>
        <w:rPr>
          <w:rFonts w:asciiTheme="majorHAnsi" w:hAnsiTheme="majorHAnsi" w:cstheme="majorHAnsi"/>
          <w:b/>
          <w:i/>
        </w:rPr>
        <w:t xml:space="preserve"> </w:t>
      </w:r>
      <w:r w:rsidRPr="00813B31">
        <w:rPr>
          <w:rFonts w:asciiTheme="majorHAnsi" w:hAnsiTheme="majorHAnsi" w:cstheme="majorHAnsi"/>
          <w:b/>
          <w:i/>
        </w:rPr>
        <w:t>ng=2,</w:t>
      </w:r>
      <w:r>
        <w:rPr>
          <w:rFonts w:asciiTheme="majorHAnsi" w:hAnsiTheme="majorHAnsi" w:cstheme="majorHAnsi"/>
          <w:b/>
          <w:i/>
        </w:rPr>
        <w:t xml:space="preserve"> </w:t>
      </w:r>
      <w:r w:rsidRPr="00813B31">
        <w:rPr>
          <w:rFonts w:asciiTheme="majorHAnsi" w:hAnsiTheme="majorHAnsi" w:cstheme="majorHAnsi"/>
          <w:b/>
          <w:i/>
        </w:rPr>
        <w:t>D.matrix=NULL,</w:t>
      </w:r>
      <w:r>
        <w:rPr>
          <w:rFonts w:asciiTheme="majorHAnsi" w:hAnsiTheme="majorHAnsi" w:cstheme="majorHAnsi"/>
          <w:b/>
          <w:i/>
        </w:rPr>
        <w:t xml:space="preserve"> </w:t>
      </w:r>
      <w:r w:rsidRPr="00813B31">
        <w:rPr>
          <w:rFonts w:asciiTheme="majorHAnsi" w:hAnsiTheme="majorHAnsi" w:cstheme="majorHAnsi"/>
          <w:b/>
          <w:i/>
        </w:rPr>
        <w:t>cM=T,</w:t>
      </w:r>
      <w:r>
        <w:rPr>
          <w:rFonts w:asciiTheme="majorHAnsi" w:hAnsiTheme="majorHAnsi" w:cstheme="majorHAnsi"/>
          <w:b/>
          <w:i/>
        </w:rPr>
        <w:t xml:space="preserve"> </w:t>
      </w:r>
      <w:r w:rsidRPr="00813B31">
        <w:rPr>
          <w:rFonts w:asciiTheme="majorHAnsi" w:hAnsiTheme="majorHAnsi" w:cstheme="majorHAnsi"/>
          <w:b/>
          <w:i/>
        </w:rPr>
        <w:t>speed=1,</w:t>
      </w:r>
      <w:r w:rsidRPr="00813B31">
        <w:rPr>
          <w:rFonts w:asciiTheme="majorHAnsi" w:hAnsiTheme="majorHAnsi" w:cstheme="majorHAnsi"/>
          <w:b/>
          <w:i/>
        </w:rPr>
        <w:br/>
        <w:t>+            conv = 10^-5,</w:t>
      </w:r>
      <w:r>
        <w:rPr>
          <w:rFonts w:asciiTheme="majorHAnsi" w:hAnsiTheme="majorHAnsi" w:cstheme="majorHAnsi"/>
          <w:b/>
          <w:i/>
        </w:rPr>
        <w:t xml:space="preserve"> </w:t>
      </w:r>
      <w:r w:rsidRPr="00813B31">
        <w:rPr>
          <w:rFonts w:asciiTheme="majorHAnsi" w:hAnsiTheme="majorHAnsi" w:cstheme="majorHAnsi"/>
          <w:b/>
          <w:i/>
        </w:rPr>
        <w:t>d.eff=T,</w:t>
      </w:r>
      <w:r>
        <w:rPr>
          <w:rFonts w:asciiTheme="majorHAnsi" w:hAnsiTheme="majorHAnsi" w:cstheme="majorHAnsi"/>
          <w:b/>
          <w:i/>
        </w:rPr>
        <w:t xml:space="preserve"> </w:t>
      </w:r>
      <w:r w:rsidRPr="00813B31">
        <w:rPr>
          <w:rFonts w:asciiTheme="majorHAnsi" w:hAnsiTheme="majorHAnsi" w:cstheme="majorHAnsi"/>
          <w:b/>
          <w:i/>
        </w:rPr>
        <w:t>LRT.thre=T,</w:t>
      </w:r>
      <w:r>
        <w:rPr>
          <w:rFonts w:asciiTheme="majorHAnsi" w:hAnsiTheme="majorHAnsi" w:cstheme="majorHAnsi"/>
          <w:b/>
          <w:i/>
        </w:rPr>
        <w:t xml:space="preserve"> </w:t>
      </w:r>
      <w:r w:rsidRPr="00813B31">
        <w:rPr>
          <w:rFonts w:asciiTheme="majorHAnsi" w:hAnsiTheme="majorHAnsi" w:cstheme="majorHAnsi"/>
          <w:b/>
          <w:i/>
        </w:rPr>
        <w:t>simu=1000,</w:t>
      </w:r>
      <w:r>
        <w:rPr>
          <w:rFonts w:asciiTheme="majorHAnsi" w:hAnsiTheme="majorHAnsi" w:cstheme="majorHAnsi"/>
          <w:b/>
          <w:i/>
        </w:rPr>
        <w:t xml:space="preserve"> </w:t>
      </w:r>
      <w:r w:rsidRPr="00813B31">
        <w:rPr>
          <w:rFonts w:asciiTheme="majorHAnsi" w:hAnsiTheme="majorHAnsi" w:cstheme="majorHAnsi"/>
          <w:b/>
          <w:i/>
        </w:rPr>
        <w:t xml:space="preserve">lv=0.05, </w:t>
      </w:r>
      <w:r w:rsidRPr="00813B31">
        <w:rPr>
          <w:rFonts w:asciiTheme="majorHAnsi" w:hAnsiTheme="majorHAnsi" w:cstheme="majorHAnsi"/>
          <w:b/>
          <w:i/>
        </w:rPr>
        <w:br/>
        <w:t>+            detect=T,</w:t>
      </w:r>
      <w:r>
        <w:rPr>
          <w:rFonts w:asciiTheme="majorHAnsi" w:hAnsiTheme="majorHAnsi" w:cstheme="majorHAnsi"/>
          <w:b/>
          <w:i/>
        </w:rPr>
        <w:t xml:space="preserve"> minQTLdist=15</w:t>
      </w:r>
      <w:r w:rsidRPr="00813B31">
        <w:rPr>
          <w:rFonts w:asciiTheme="majorHAnsi" w:hAnsiTheme="majorHAnsi" w:cstheme="majorHAnsi"/>
          <w:b/>
          <w:i/>
        </w:rPr>
        <w:t>,</w:t>
      </w:r>
      <w:r>
        <w:rPr>
          <w:rFonts w:asciiTheme="majorHAnsi" w:hAnsiTheme="majorHAnsi" w:cstheme="majorHAnsi"/>
          <w:b/>
          <w:i/>
        </w:rPr>
        <w:t xml:space="preserve"> </w:t>
      </w:r>
      <w:r w:rsidRPr="00813B31">
        <w:rPr>
          <w:rFonts w:asciiTheme="majorHAnsi" w:hAnsiTheme="majorHAnsi" w:cstheme="majorHAnsi"/>
          <w:b/>
          <w:i/>
        </w:rPr>
        <w:t>chart = "chr",</w:t>
      </w:r>
      <w:r>
        <w:rPr>
          <w:rFonts w:asciiTheme="majorHAnsi" w:hAnsiTheme="majorHAnsi" w:cstheme="majorHAnsi"/>
          <w:b/>
          <w:i/>
        </w:rPr>
        <w:t xml:space="preserve"> </w:t>
      </w:r>
      <w:r w:rsidRPr="00813B31">
        <w:rPr>
          <w:rFonts w:asciiTheme="majorHAnsi" w:hAnsiTheme="majorHAnsi" w:cstheme="majorHAnsi"/>
          <w:b/>
          <w:i/>
        </w:rPr>
        <w:t>console = F)</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parameters are similar with </w:t>
      </w:r>
      <w:r w:rsidRPr="00FC7A9E">
        <w:rPr>
          <w:rFonts w:ascii="Calibri Light" w:hAnsi="Calibri Light" w:cs="Calibri Light"/>
          <w:b/>
        </w:rPr>
        <w:t>EM.IM()</w:t>
      </w:r>
      <w:r>
        <w:rPr>
          <w:rFonts w:ascii="Times New Roman" w:hAnsi="Times New Roman" w:cs="Times New Roman" w:hint="cs"/>
        </w:rPr>
        <w:t xml:space="preserve"> and</w:t>
      </w:r>
      <w:r>
        <w:rPr>
          <w:rFonts w:ascii="Times New Roman" w:hAnsi="Times New Roman" w:cs="Times New Roman"/>
        </w:rPr>
        <w:t xml:space="preserve"> shown in </w:t>
      </w:r>
      <w:r>
        <w:rPr>
          <w:rFonts w:ascii="Times New Roman" w:eastAsia="SimSun" w:hAnsi="Times New Roman" w:cs="Times New Roman" w:hint="eastAsia"/>
          <w:color w:val="0000FF"/>
        </w:rPr>
        <w:t>Table 3</w:t>
      </w:r>
      <w:r w:rsidRPr="00130802">
        <w:rPr>
          <w:rFonts w:ascii="Times New Roman" w:eastAsia="SimSun" w:hAnsi="Times New Roman" w:cs="Times New Roman"/>
          <w:color w:val="000000" w:themeColor="text1"/>
        </w:rPr>
        <w:t>, where</w:t>
      </w:r>
      <w:r>
        <w:rPr>
          <w:rFonts w:ascii="Times New Roman" w:eastAsia="SimSun" w:hAnsi="Times New Roman" w:cs="Times New Roman"/>
          <w:color w:val="0000FF"/>
        </w:rPr>
        <w:t xml:space="preserve"> </w:t>
      </w:r>
      <w:r>
        <w:rPr>
          <w:rFonts w:ascii="Times New Roman" w:eastAsia="SimSun" w:hAnsi="Times New Roman" w:cs="Times New Roman"/>
        </w:rPr>
        <w:t xml:space="preserve">the </w:t>
      </w:r>
      <w:r>
        <w:rPr>
          <w:rFonts w:ascii="Times New Roman" w:hAnsi="Times New Roman" w:cs="Times New Roman"/>
        </w:rPr>
        <w:t xml:space="preserve">arguments only for </w:t>
      </w:r>
      <w:r w:rsidRPr="00FC7A9E">
        <w:rPr>
          <w:rFonts w:ascii="Calibri Light" w:hAnsi="Calibri Light" w:cs="Calibri Light"/>
          <w:b/>
        </w:rPr>
        <w:t>EM.IM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 xml:space="preserve"> are shown with the # mark</w:t>
      </w:r>
      <w:r>
        <w:rPr>
          <w:rFonts w:ascii="Times New Roman" w:eastAsia="SimSun" w:hAnsi="Times New Roman" w:cs="Times New Roman"/>
        </w:rPr>
        <w:t xml:space="preserve">. Note that, in this function, the input of </w:t>
      </w:r>
      <w:r>
        <w:rPr>
          <w:rFonts w:ascii="Times New Roman" w:eastAsia="SimSun" w:hAnsi="Times New Roman" w:cs="Times New Roman"/>
        </w:rPr>
        <w:lastRenderedPageBreak/>
        <w:t>phenotype is d</w:t>
      </w:r>
      <w:r w:rsidRPr="00813B31">
        <w:rPr>
          <w:rFonts w:ascii="Times New Roman" w:eastAsia="SimSun" w:hAnsi="Times New Roman" w:cs="Times New Roman"/>
        </w:rPr>
        <w:t>ivided into two parts</w:t>
      </w:r>
      <w:r>
        <w:rPr>
          <w:rFonts w:ascii="Times New Roman" w:eastAsia="SimSun" w:hAnsi="Times New Roman" w:cs="Times New Roman"/>
        </w:rPr>
        <w:t xml:space="preserve"> that the individuals with genotyping </w:t>
      </w:r>
      <w:r>
        <w:rPr>
          <w:rFonts w:ascii="Times New Roman" w:hAnsi="Times New Roman" w:cs="Times New Roman"/>
          <w:kern w:val="0"/>
        </w:rPr>
        <w:t>(</w:t>
      </w:r>
      <w:r>
        <w:rPr>
          <w:rFonts w:ascii="Calibri Light" w:hAnsi="Calibri Light" w:cs="Calibri Light"/>
          <w:b/>
        </w:rPr>
        <w:t>y</w:t>
      </w:r>
      <w:r>
        <w:rPr>
          <w:rFonts w:ascii="Times New Roman" w:hAnsi="Times New Roman" w:cs="Times New Roman"/>
          <w:kern w:val="0"/>
        </w:rPr>
        <w:t xml:space="preserve">) and the </w:t>
      </w:r>
      <w:r>
        <w:rPr>
          <w:rFonts w:ascii="Times New Roman" w:eastAsia="SimSun" w:hAnsi="Times New Roman" w:cs="Times New Roman"/>
        </w:rPr>
        <w:t xml:space="preserve">individuals without genotyping </w:t>
      </w:r>
      <w:r>
        <w:rPr>
          <w:rFonts w:ascii="Times New Roman" w:hAnsi="Times New Roman" w:cs="Times New Roman"/>
          <w:kern w:val="0"/>
        </w:rPr>
        <w:t>(</w:t>
      </w:r>
      <w:r>
        <w:rPr>
          <w:rFonts w:ascii="Calibri Light" w:hAnsi="Calibri Light" w:cs="Calibri Light"/>
          <w:b/>
        </w:rPr>
        <w:t>yu</w:t>
      </w:r>
      <w:r>
        <w:rPr>
          <w:rFonts w:ascii="Times New Roman" w:hAnsi="Times New Roman" w:cs="Times New Roman"/>
          <w:kern w:val="0"/>
        </w:rPr>
        <w:t xml:space="preserve">). </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 xml:space="preserve">The results of </w:t>
      </w:r>
      <w:r w:rsidRPr="00FC7A9E">
        <w:rPr>
          <w:rFonts w:ascii="Calibri Light" w:hAnsi="Calibri Light" w:cs="Calibri Light"/>
          <w:b/>
        </w:rPr>
        <w:t>EM.IM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rPr>
        <w:t xml:space="preserve"> are similar to </w:t>
      </w:r>
      <w:r w:rsidRPr="00FC7A9E">
        <w:rPr>
          <w:rFonts w:ascii="Calibri Light" w:hAnsi="Calibri Light" w:cs="Calibri Light"/>
          <w:b/>
        </w:rPr>
        <w:t>EM.IM()</w:t>
      </w:r>
      <w:r>
        <w:rPr>
          <w:rFonts w:ascii="Times New Roman" w:hAnsi="Times New Roman" w:cs="Times New Roman" w:hint="cs"/>
        </w:rPr>
        <w:t xml:space="preserve"> that contain the </w:t>
      </w:r>
      <w:r>
        <w:rPr>
          <w:rFonts w:ascii="Times New Roman" w:hAnsi="Times New Roman" w:cs="Times New Roman"/>
        </w:rPr>
        <w:t>numerical result</w:t>
      </w:r>
      <w:r>
        <w:rPr>
          <w:rFonts w:ascii="Times New Roman" w:hAnsi="Times New Roman" w:cs="Times New Roman" w:hint="eastAsia"/>
        </w:rPr>
        <w:t>s</w:t>
      </w:r>
      <w:r>
        <w:rPr>
          <w:rFonts w:ascii="Times New Roman" w:hAnsi="Times New Roman" w:cs="Times New Roman"/>
        </w:rPr>
        <w:t xml:space="preserve"> and figure results. F</w:t>
      </w:r>
      <w:r w:rsidRPr="000B253C">
        <w:rPr>
          <w:rFonts w:ascii="Times New Roman" w:hAnsi="Times New Roman" w:cs="Times New Roman"/>
        </w:rPr>
        <w:t>urthermore</w:t>
      </w:r>
      <w:r>
        <w:rPr>
          <w:rFonts w:ascii="Times New Roman" w:hAnsi="Times New Roman" w:cs="Times New Roman"/>
        </w:rPr>
        <w:t>, it will be shown the model used for analyzing the selective genotyping data.</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The LRT</w:t>
      </w:r>
      <w:r>
        <w:rPr>
          <w:rFonts w:ascii="Times New Roman" w:hAnsi="Times New Roman" w:cs="Times New Roman" w:hint="eastAsia"/>
        </w:rPr>
        <w:t xml:space="preserve"> threshold</w:t>
      </w:r>
      <w:r>
        <w:rPr>
          <w:rFonts w:ascii="Times New Roman" w:hAnsi="Times New Roman" w:cs="Times New Roman"/>
        </w:rPr>
        <w:t xml:space="preserve"> of IM</w:t>
      </w:r>
      <w:r>
        <w:rPr>
          <w:rFonts w:ascii="Times New Roman" w:hAnsi="Times New Roman" w:cs="Times New Roman" w:hint="eastAsia"/>
        </w:rPr>
        <w:t xml:space="preserve"> is able to be obtained in the </w:t>
      </w:r>
      <w:r>
        <w:rPr>
          <w:rFonts w:ascii="Times New Roman" w:hAnsi="Times New Roman" w:cs="Times New Roman"/>
        </w:rPr>
        <w:t>analyze</w:t>
      </w:r>
      <w:r>
        <w:rPr>
          <w:rFonts w:ascii="Times New Roman" w:hAnsi="Times New Roman" w:cs="Times New Roman" w:hint="eastAsia"/>
        </w:rPr>
        <w:t xml:space="preserve"> </w:t>
      </w:r>
      <w:r>
        <w:rPr>
          <w:rFonts w:ascii="Times New Roman" w:hAnsi="Times New Roman" w:cs="Times New Roman"/>
        </w:rPr>
        <w:t xml:space="preserve">of </w:t>
      </w:r>
      <w:r w:rsidRPr="00FC7A9E">
        <w:rPr>
          <w:rFonts w:ascii="Calibri Light" w:hAnsi="Calibri Light" w:cs="Calibri Light"/>
          <w:b/>
        </w:rPr>
        <w:t>EM.IM()</w:t>
      </w:r>
      <w:r>
        <w:rPr>
          <w:rFonts w:ascii="Times New Roman" w:hAnsi="Times New Roman" w:cs="Times New Roman" w:hint="cs"/>
        </w:rPr>
        <w:t xml:space="preserve"> and</w:t>
      </w:r>
      <w:r>
        <w:rPr>
          <w:rFonts w:ascii="Times New Roman" w:hAnsi="Times New Roman" w:cs="Times New Roman"/>
        </w:rPr>
        <w:t xml:space="preserve"> </w:t>
      </w:r>
      <w:r w:rsidRPr="00FC7A9E">
        <w:rPr>
          <w:rFonts w:ascii="Calibri Light" w:hAnsi="Calibri Light" w:cs="Calibri Light"/>
          <w:b/>
        </w:rPr>
        <w:t>EM.IM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 xml:space="preserve">. </w:t>
      </w:r>
      <w:r>
        <w:rPr>
          <w:rFonts w:ascii="Times New Roman" w:hAnsi="Times New Roman" w:cs="Times New Roman"/>
        </w:rPr>
        <w:t xml:space="preserve">Also, it can be calculated </w:t>
      </w:r>
      <w:r w:rsidRPr="00930899">
        <w:rPr>
          <w:rFonts w:ascii="Times New Roman" w:hAnsi="Times New Roman" w:cs="Times New Roman"/>
        </w:rPr>
        <w:t>separately</w:t>
      </w:r>
      <w:r>
        <w:rPr>
          <w:rFonts w:ascii="Times New Roman" w:hAnsi="Times New Roman" w:cs="Times New Roman"/>
        </w:rPr>
        <w:t xml:space="preserve"> through the command</w:t>
      </w:r>
    </w:p>
    <w:p w:rsidR="00B81BC3" w:rsidRPr="00472366" w:rsidRDefault="00B81BC3" w:rsidP="00B81BC3">
      <w:pPr>
        <w:spacing w:afterLines="50" w:after="180"/>
        <w:jc w:val="both"/>
        <w:rPr>
          <w:rFonts w:ascii="Times New Roman" w:hAnsi="Times New Roman" w:cs="Times New Roman"/>
          <w:i/>
        </w:rPr>
      </w:pPr>
      <w:r w:rsidRPr="00472366">
        <w:rPr>
          <w:rFonts w:asciiTheme="majorHAnsi" w:hAnsiTheme="majorHAnsi" w:cstheme="majorHAnsi"/>
          <w:b/>
          <w:i/>
        </w:rPr>
        <w:t>R&gt; LRTthre(marker, type="RI", ng=2, ns=200, gv=25, cM=T, d.eff=T, simu=1000, speed=1,</w:t>
      </w:r>
      <w:r w:rsidRPr="00472366">
        <w:rPr>
          <w:rFonts w:asciiTheme="majorHAnsi" w:hAnsiTheme="majorHAnsi" w:cstheme="majorHAnsi"/>
          <w:b/>
          <w:i/>
        </w:rPr>
        <w:br/>
        <w:t>+         lv=0.05, console=F)</w:t>
      </w:r>
      <w:r w:rsidRPr="00472366">
        <w:rPr>
          <w:rFonts w:asciiTheme="majorHAnsi" w:hAnsiTheme="majorHAnsi" w:cstheme="majorHAnsi"/>
          <w:b/>
          <w:i/>
        </w:rPr>
        <w:br/>
      </w:r>
      <w:r w:rsidRPr="00472366">
        <w:rPr>
          <w:rFonts w:asciiTheme="majorHAnsi" w:hAnsiTheme="majorHAnsi" w:cstheme="majorHAnsi"/>
          <w:b/>
        </w:rPr>
        <w:t xml:space="preserve">     95% </w:t>
      </w:r>
      <w:r w:rsidRPr="00472366">
        <w:rPr>
          <w:rFonts w:asciiTheme="majorHAnsi" w:hAnsiTheme="majorHAnsi" w:cstheme="majorHAnsi"/>
          <w:b/>
        </w:rPr>
        <w:br/>
        <w:t>13.83813</w:t>
      </w:r>
    </w:p>
    <w:p w:rsidR="00B81BC3" w:rsidRPr="006E025F" w:rsidRDefault="00B81BC3" w:rsidP="00B81BC3">
      <w:pPr>
        <w:spacing w:afterLines="50" w:after="180"/>
        <w:jc w:val="both"/>
        <w:rPr>
          <w:rFonts w:ascii="Times New Roman" w:hAnsi="Times New Roman" w:cs="Times New Roman"/>
          <w:color w:val="000000" w:themeColor="text1"/>
        </w:rPr>
      </w:pPr>
      <w:r>
        <w:rPr>
          <w:rFonts w:ascii="Times New Roman" w:hAnsi="Times New Roman" w:cs="Times New Roman"/>
        </w:rPr>
        <w:t>T</w:t>
      </w:r>
      <w:r>
        <w:rPr>
          <w:rFonts w:ascii="Times New Roman" w:hAnsi="Times New Roman" w:cs="Times New Roman" w:hint="cs"/>
        </w:rPr>
        <w:t xml:space="preserve">he </w:t>
      </w:r>
      <w:r>
        <w:rPr>
          <w:rFonts w:ascii="Times New Roman" w:hAnsi="Times New Roman" w:cs="Times New Roman"/>
        </w:rPr>
        <w:t xml:space="preserve">parameters are similar to </w:t>
      </w:r>
      <w:r w:rsidRPr="00FC7A9E">
        <w:rPr>
          <w:rFonts w:ascii="Calibri Light" w:hAnsi="Calibri Light" w:cs="Calibri Light"/>
          <w:b/>
        </w:rPr>
        <w:t>EM.IM()</w:t>
      </w:r>
      <w:r>
        <w:rPr>
          <w:rFonts w:ascii="Times New Roman" w:hAnsi="Times New Roman" w:cs="Times New Roman" w:hint="cs"/>
        </w:rPr>
        <w:t xml:space="preserve"> and</w:t>
      </w:r>
      <w:r>
        <w:rPr>
          <w:rFonts w:ascii="Times New Roman" w:hAnsi="Times New Roman" w:cs="Times New Roman"/>
        </w:rPr>
        <w:t xml:space="preserve"> shown in </w:t>
      </w:r>
      <w:r>
        <w:rPr>
          <w:rFonts w:ascii="Times New Roman" w:eastAsia="SimSun" w:hAnsi="Times New Roman" w:cs="Times New Roman" w:hint="eastAsia"/>
          <w:color w:val="0000FF"/>
        </w:rPr>
        <w:t>Table 3</w:t>
      </w:r>
      <w:r>
        <w:rPr>
          <w:rFonts w:ascii="Times New Roman" w:eastAsia="SimSun" w:hAnsi="Times New Roman" w:cs="Times New Roman"/>
          <w:color w:val="000000" w:themeColor="text1"/>
        </w:rPr>
        <w:t xml:space="preserve">. </w:t>
      </w:r>
      <w:r>
        <w:rPr>
          <w:rFonts w:ascii="Times New Roman" w:hAnsi="Times New Roman" w:cs="Times New Roman" w:hint="eastAsia"/>
          <w:color w:val="000000" w:themeColor="text1"/>
        </w:rPr>
        <w:t>T</w:t>
      </w:r>
      <w:r>
        <w:rPr>
          <w:rFonts w:ascii="Times New Roman" w:eastAsia="SimSun" w:hAnsi="Times New Roman" w:cs="Times New Roman"/>
          <w:color w:val="000000" w:themeColor="text1"/>
        </w:rPr>
        <w:t xml:space="preserve">he </w:t>
      </w:r>
      <w:r>
        <w:rPr>
          <w:rFonts w:ascii="Times New Roman" w:hAnsi="Times New Roman" w:cs="Times New Roman"/>
        </w:rPr>
        <w:t xml:space="preserve">parameters </w:t>
      </w:r>
      <w:r w:rsidRPr="007F7BEE">
        <w:rPr>
          <w:rFonts w:asciiTheme="majorHAnsi" w:hAnsiTheme="majorHAnsi" w:cstheme="majorHAnsi"/>
          <w:b/>
        </w:rPr>
        <w:t>ns</w:t>
      </w:r>
      <w:r>
        <w:rPr>
          <w:rFonts w:ascii="Times New Roman" w:hAnsi="Times New Roman" w:cs="Times New Roman" w:hint="cs"/>
        </w:rPr>
        <w:t xml:space="preserve"> and </w:t>
      </w:r>
      <w:r w:rsidRPr="007F7BEE">
        <w:rPr>
          <w:rFonts w:asciiTheme="majorHAnsi" w:hAnsiTheme="majorHAnsi" w:cstheme="majorHAnsi"/>
          <w:b/>
        </w:rPr>
        <w:t>gv</w:t>
      </w:r>
      <w:r>
        <w:rPr>
          <w:rFonts w:ascii="Times New Roman" w:hAnsi="Times New Roman" w:cs="Times New Roman" w:hint="cs"/>
        </w:rPr>
        <w:t xml:space="preserve"> present </w:t>
      </w: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number of individuals and t</w:t>
      </w:r>
      <w:r>
        <w:rPr>
          <w:rFonts w:ascii="Times New Roman" w:hAnsi="Times New Roman" w:cs="Times New Roman" w:hint="eastAsia"/>
        </w:rPr>
        <w:t xml:space="preserve">he </w:t>
      </w:r>
      <w:r>
        <w:rPr>
          <w:rFonts w:ascii="Times New Roman" w:hAnsi="Times New Roman" w:cs="Times New Roman"/>
        </w:rPr>
        <w:t xml:space="preserve">genetic variance </w:t>
      </w:r>
      <w:r>
        <w:rPr>
          <w:rFonts w:ascii="Times New Roman" w:hAnsi="Times New Roman" w:cs="Times New Roman"/>
          <w:color w:val="000000" w:themeColor="text1"/>
        </w:rPr>
        <w:t>r</w:t>
      </w:r>
      <w:r w:rsidRPr="00FA45E8">
        <w:rPr>
          <w:rFonts w:ascii="Times New Roman" w:hAnsi="Times New Roman" w:cs="Times New Roman"/>
          <w:color w:val="000000" w:themeColor="text1"/>
        </w:rPr>
        <w:t>espectively</w:t>
      </w:r>
      <w:r>
        <w:rPr>
          <w:rFonts w:ascii="Times New Roman" w:hAnsi="Times New Roman" w:cs="Times New Roman"/>
          <w:color w:val="000000" w:themeColor="text1"/>
        </w:rPr>
        <w:t xml:space="preserve">. Note that, </w:t>
      </w:r>
      <w:r>
        <w:rPr>
          <w:rFonts w:ascii="Times New Roman" w:hAnsi="Times New Roman" w:cs="Times New Roman"/>
        </w:rPr>
        <w:t>u</w:t>
      </w:r>
      <w:r w:rsidRPr="00646C82">
        <w:rPr>
          <w:rFonts w:ascii="Times New Roman" w:hAnsi="Times New Roman" w:cs="Times New Roman"/>
        </w:rPr>
        <w:t>nder normal circumstances</w:t>
      </w:r>
      <w:r>
        <w:rPr>
          <w:rFonts w:ascii="Times New Roman" w:hAnsi="Times New Roman" w:cs="Times New Roman"/>
        </w:rPr>
        <w:t>, these two parameters may not affect the result s</w:t>
      </w:r>
      <w:r w:rsidRPr="00646C82">
        <w:rPr>
          <w:rFonts w:ascii="Times New Roman" w:hAnsi="Times New Roman" w:cs="Times New Roman"/>
        </w:rPr>
        <w:t>ignificantly</w:t>
      </w:r>
      <w:r>
        <w:rPr>
          <w:rFonts w:ascii="Times New Roman" w:hAnsi="Times New Roman" w:cs="Times New Roman"/>
        </w:rPr>
        <w:t>.</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 xml:space="preserve">or </w:t>
      </w:r>
      <w:r>
        <w:rPr>
          <w:rFonts w:ascii="Times New Roman" w:hAnsi="Times New Roman" w:cs="Times New Roman"/>
        </w:rPr>
        <w:t>MIM analyze, it can be run through the command</w:t>
      </w:r>
    </w:p>
    <w:p w:rsidR="00B81BC3" w:rsidRDefault="00B81BC3" w:rsidP="00B81BC3">
      <w:pPr>
        <w:spacing w:afterLines="50" w:after="180"/>
        <w:jc w:val="both"/>
        <w:rPr>
          <w:rFonts w:ascii="Times New Roman" w:hAnsi="Times New Roman" w:cs="Times New Roman"/>
        </w:rPr>
      </w:pPr>
      <w:r w:rsidRPr="00472366">
        <w:rPr>
          <w:rFonts w:asciiTheme="majorHAnsi" w:hAnsiTheme="majorHAnsi" w:cstheme="majorHAnsi"/>
          <w:b/>
          <w:i/>
        </w:rPr>
        <w:t>R&gt; MIM.out=EM.MIM(D.matrix,</w:t>
      </w:r>
      <w:r>
        <w:rPr>
          <w:rFonts w:asciiTheme="majorHAnsi" w:hAnsiTheme="majorHAnsi" w:cstheme="majorHAnsi"/>
          <w:b/>
          <w:i/>
        </w:rPr>
        <w:t xml:space="preserve"> </w:t>
      </w:r>
      <w:r w:rsidRPr="00472366">
        <w:rPr>
          <w:rFonts w:asciiTheme="majorHAnsi" w:hAnsiTheme="majorHAnsi" w:cstheme="majorHAnsi"/>
          <w:b/>
          <w:i/>
        </w:rPr>
        <w:t>cp.matrix,</w:t>
      </w:r>
      <w:r>
        <w:rPr>
          <w:rFonts w:asciiTheme="majorHAnsi" w:hAnsiTheme="majorHAnsi" w:cstheme="majorHAnsi"/>
          <w:b/>
          <w:i/>
        </w:rPr>
        <w:t xml:space="preserve"> </w:t>
      </w:r>
      <w:r w:rsidRPr="00472366">
        <w:rPr>
          <w:rFonts w:asciiTheme="majorHAnsi" w:hAnsiTheme="majorHAnsi" w:cstheme="majorHAnsi"/>
          <w:b/>
          <w:i/>
        </w:rPr>
        <w:t>y,</w:t>
      </w:r>
      <w:r>
        <w:rPr>
          <w:rFonts w:asciiTheme="majorHAnsi" w:hAnsiTheme="majorHAnsi" w:cstheme="majorHAnsi"/>
          <w:b/>
          <w:i/>
        </w:rPr>
        <w:t xml:space="preserve"> </w:t>
      </w:r>
      <w:r w:rsidRPr="00472366">
        <w:rPr>
          <w:rFonts w:asciiTheme="majorHAnsi" w:hAnsiTheme="majorHAnsi" w:cstheme="majorHAnsi"/>
          <w:b/>
          <w:i/>
        </w:rPr>
        <w:t>E.vector=NULL,</w:t>
      </w:r>
      <w:r>
        <w:rPr>
          <w:rFonts w:asciiTheme="majorHAnsi" w:hAnsiTheme="majorHAnsi" w:cstheme="majorHAnsi"/>
          <w:b/>
          <w:i/>
        </w:rPr>
        <w:t xml:space="preserve"> </w:t>
      </w:r>
      <w:r w:rsidRPr="00472366">
        <w:rPr>
          <w:rFonts w:asciiTheme="majorHAnsi" w:hAnsiTheme="majorHAnsi" w:cstheme="majorHAnsi"/>
          <w:b/>
          <w:i/>
        </w:rPr>
        <w:t>X=NULL,</w:t>
      </w:r>
      <w:r>
        <w:rPr>
          <w:rFonts w:asciiTheme="majorHAnsi" w:hAnsiTheme="majorHAnsi" w:cstheme="majorHAnsi"/>
          <w:b/>
          <w:i/>
        </w:rPr>
        <w:t xml:space="preserve"> </w:t>
      </w:r>
      <w:r w:rsidRPr="00472366">
        <w:rPr>
          <w:rFonts w:asciiTheme="majorHAnsi" w:hAnsiTheme="majorHAnsi" w:cstheme="majorHAnsi"/>
          <w:b/>
          <w:i/>
        </w:rPr>
        <w:t>beta=NULL,</w:t>
      </w:r>
      <w:r w:rsidRPr="00472366">
        <w:rPr>
          <w:rFonts w:asciiTheme="majorHAnsi" w:hAnsiTheme="majorHAnsi" w:cstheme="majorHAnsi"/>
          <w:b/>
          <w:i/>
        </w:rPr>
        <w:br/>
        <w:t>+                variance=NULL,</w:t>
      </w:r>
      <w:r>
        <w:rPr>
          <w:rFonts w:asciiTheme="majorHAnsi" w:hAnsiTheme="majorHAnsi" w:cstheme="majorHAnsi"/>
          <w:b/>
          <w:i/>
        </w:rPr>
        <w:t xml:space="preserve"> </w:t>
      </w:r>
      <w:r w:rsidRPr="00472366">
        <w:rPr>
          <w:rFonts w:asciiTheme="majorHAnsi" w:hAnsiTheme="majorHAnsi" w:cstheme="majorHAnsi"/>
          <w:b/>
          <w:i/>
        </w:rPr>
        <w:t>conv=10^-5,</w:t>
      </w:r>
      <w:r>
        <w:rPr>
          <w:rFonts w:asciiTheme="majorHAnsi" w:hAnsiTheme="majorHAnsi" w:cstheme="majorHAnsi"/>
          <w:b/>
          <w:i/>
        </w:rPr>
        <w:t xml:space="preserve"> </w:t>
      </w:r>
      <w:r w:rsidRPr="00472366">
        <w:rPr>
          <w:rFonts w:asciiTheme="majorHAnsi" w:hAnsiTheme="majorHAnsi" w:cstheme="majorHAnsi"/>
          <w:b/>
          <w:i/>
        </w:rPr>
        <w:t>console=F)</w:t>
      </w:r>
    </w:p>
    <w:p w:rsidR="00B81BC3" w:rsidRDefault="00B81BC3" w:rsidP="00B81BC3">
      <w:pPr>
        <w:spacing w:afterLines="50" w:after="180"/>
        <w:jc w:val="both"/>
        <w:rPr>
          <w:rFonts w:ascii="Times New Roman" w:eastAsia="SimSu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arguments of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Times New Roman" w:hAnsi="Times New Roman" w:cs="Times New Roman"/>
        </w:rPr>
        <w:t xml:space="preserve"> are described in </w:t>
      </w:r>
      <w:r>
        <w:rPr>
          <w:rFonts w:ascii="Times New Roman" w:eastAsia="SimSun" w:hAnsi="Times New Roman" w:cs="Times New Roman" w:hint="eastAsia"/>
          <w:color w:val="0000FF"/>
        </w:rPr>
        <w:t xml:space="preserve">Table </w:t>
      </w:r>
      <w:r>
        <w:rPr>
          <w:rFonts w:ascii="Times New Roman" w:eastAsia="SimSun" w:hAnsi="Times New Roman" w:cs="Times New Roman"/>
          <w:color w:val="0000FF"/>
        </w:rPr>
        <w:t>4</w:t>
      </w:r>
      <w:r>
        <w:rPr>
          <w:rFonts w:ascii="Times New Roman" w:eastAsia="SimSun" w:hAnsi="Times New Roman" w:cs="Times New Roman"/>
        </w:rPr>
        <w:t>.</w:t>
      </w:r>
    </w:p>
    <w:p w:rsidR="00EC1D92" w:rsidRDefault="00EC1D92" w:rsidP="00B81BC3">
      <w:pPr>
        <w:spacing w:afterLines="50" w:after="180"/>
        <w:jc w:val="both"/>
        <w:rPr>
          <w:rFonts w:ascii="Times New Roman" w:eastAsia="SimSun" w:hAnsi="Times New Roman" w:cs="Times New Roman"/>
        </w:rPr>
      </w:pPr>
    </w:p>
    <w:p w:rsidR="00B81BC3" w:rsidRPr="00EC1D92" w:rsidRDefault="00EC1D92" w:rsidP="00EC1D92">
      <w:pPr>
        <w:spacing w:afterLines="50" w:after="180"/>
        <w:jc w:val="center"/>
        <w:rPr>
          <w:rFonts w:ascii="Times New Roman" w:hAnsi="Times New Roman" w:cs="Times New Roman" w:hint="eastAsia"/>
        </w:rPr>
      </w:pPr>
      <w:r>
        <w:rPr>
          <w:rFonts w:ascii="Times New Roman" w:eastAsia="SimSun" w:hAnsi="Times New Roman" w:cs="Times New Roman" w:hint="eastAsia"/>
          <w:color w:val="0000FF"/>
        </w:rPr>
        <w:t>Table 4</w:t>
      </w:r>
      <w:r>
        <w:rPr>
          <w:rFonts w:ascii="Times New Roman" w:eastAsia="SimSun" w:hAnsi="Times New Roman" w:cs="Times New Roman"/>
          <w:color w:val="000000" w:themeColor="text1"/>
        </w:rPr>
        <w:t xml:space="preserve">: The </w:t>
      </w:r>
      <w:r>
        <w:rPr>
          <w:rFonts w:ascii="Times New Roman" w:hAnsi="Times New Roman" w:cs="Times New Roman" w:hint="eastAsia"/>
        </w:rPr>
        <w:t xml:space="preserve">list of </w:t>
      </w:r>
      <w:r>
        <w:rPr>
          <w:rFonts w:ascii="Times New Roman" w:hAnsi="Times New Roman" w:cs="Times New Roman"/>
        </w:rPr>
        <w:t xml:space="preserve">parameters used in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Times New Roman" w:hAnsi="Times New Roman" w:cs="Times New Roman"/>
        </w:rPr>
        <w:t xml:space="preserve"> and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w:t>
      </w:r>
    </w:p>
    <w:tbl>
      <w:tblPr>
        <w:tblStyle w:val="5"/>
        <w:tblW w:w="0" w:type="auto"/>
        <w:tblLook w:val="04A0" w:firstRow="1" w:lastRow="0" w:firstColumn="1" w:lastColumn="0" w:noHBand="0" w:noVBand="1"/>
      </w:tblPr>
      <w:tblGrid>
        <w:gridCol w:w="1583"/>
        <w:gridCol w:w="6634"/>
      </w:tblGrid>
      <w:tr w:rsidR="00B81BC3" w:rsidRPr="005A440C" w:rsidTr="001264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Pr>
          <w:p w:rsidR="00B81BC3" w:rsidRDefault="00B81BC3" w:rsidP="00126404">
            <w:pPr>
              <w:rPr>
                <w:rFonts w:ascii="Times New Roman" w:hAnsi="Times New Roman" w:cs="Times New Roman"/>
              </w:rPr>
            </w:pPr>
            <w:r>
              <w:rPr>
                <w:rFonts w:ascii="Times New Roman" w:hAnsi="Times New Roman" w:cs="Times New Roman" w:hint="eastAsia"/>
              </w:rPr>
              <w:t>Argument</w:t>
            </w:r>
          </w:p>
        </w:tc>
        <w:tc>
          <w:tcPr>
            <w:tcW w:w="6634" w:type="dxa"/>
          </w:tcPr>
          <w:p w:rsidR="00B81BC3" w:rsidRPr="0091240E" w:rsidRDefault="00B81BC3" w:rsidP="0012640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hint="eastAsia"/>
                <w:color w:val="000000" w:themeColor="text1"/>
              </w:rPr>
              <w:t>Description</w:t>
            </w:r>
          </w:p>
        </w:tc>
      </w:tr>
      <w:tr w:rsidR="00B81BC3" w:rsidRPr="005A440C"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wordWrap w:val="0"/>
              <w:rPr>
                <w:rFonts w:cstheme="majorHAnsi"/>
                <w:b/>
                <w:i w:val="0"/>
              </w:rPr>
            </w:pPr>
            <w:r>
              <w:rPr>
                <w:rFonts w:cstheme="majorHAnsi"/>
                <w:b/>
                <w:i w:val="0"/>
              </w:rPr>
              <w:t xml:space="preserve"># </w:t>
            </w:r>
            <w:r w:rsidRPr="00C97E31">
              <w:rPr>
                <w:rFonts w:cstheme="majorHAnsi"/>
                <w:b/>
                <w:i w:val="0"/>
              </w:rPr>
              <w:t>yu</w:t>
            </w:r>
          </w:p>
        </w:tc>
        <w:tc>
          <w:tcPr>
            <w:tcW w:w="6634" w:type="dxa"/>
          </w:tcPr>
          <w:p w:rsidR="00B81BC3" w:rsidRPr="00C746FC"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46FC">
              <w:rPr>
                <w:rFonts w:ascii="Times New Roman" w:hAnsi="Times New Roman" w:cs="Times New Roman"/>
              </w:rPr>
              <w:t>T</w:t>
            </w:r>
            <w:r w:rsidRPr="00C746FC">
              <w:rPr>
                <w:rFonts w:ascii="Times New Roman" w:hAnsi="Times New Roman" w:cs="Times New Roman" w:hint="eastAsia"/>
              </w:rPr>
              <w:t xml:space="preserve">he </w:t>
            </w:r>
            <w:r>
              <w:rPr>
                <w:rFonts w:ascii="Times New Roman" w:hAnsi="Times New Roman" w:cs="Times New Roman"/>
              </w:rPr>
              <w:t>phenotype value of the individuals that are without genotyping.</w:t>
            </w:r>
          </w:p>
        </w:tc>
      </w:tr>
      <w:tr w:rsidR="00B81BC3" w:rsidRPr="005A440C"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wordWrap w:val="0"/>
              <w:rPr>
                <w:rFonts w:cstheme="majorHAnsi"/>
                <w:b/>
                <w:i w:val="0"/>
              </w:rPr>
            </w:pPr>
            <w:r>
              <w:rPr>
                <w:rFonts w:cstheme="majorHAnsi"/>
                <w:b/>
                <w:i w:val="0"/>
              </w:rPr>
              <w:t xml:space="preserve"># </w:t>
            </w:r>
            <w:r w:rsidRPr="00C97E31">
              <w:rPr>
                <w:rFonts w:cstheme="majorHAnsi"/>
                <w:b/>
                <w:i w:val="0"/>
              </w:rPr>
              <w:t>sele.g</w:t>
            </w:r>
          </w:p>
        </w:tc>
        <w:tc>
          <w:tcPr>
            <w:tcW w:w="6634" w:type="dxa"/>
          </w:tcPr>
          <w:p w:rsidR="00B81BC3" w:rsidRPr="00E405A6"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 xml:space="preserve">f </w:t>
            </w:r>
            <w:r w:rsidRPr="004E426A">
              <w:rPr>
                <w:rFonts w:asciiTheme="majorHAnsi" w:hAnsiTheme="majorHAnsi" w:cstheme="majorHAnsi"/>
                <w:b/>
              </w:rPr>
              <w:t>sele.g="n"</w:t>
            </w:r>
            <w:r>
              <w:rPr>
                <w:rFonts w:ascii="Times New Roman" w:hAnsi="Times New Roman" w:cs="Times New Roman" w:hint="cs"/>
              </w:rPr>
              <w:t xml:space="preserve">, </w:t>
            </w:r>
            <w:r>
              <w:rPr>
                <w:rFonts w:ascii="Times New Roman" w:hAnsi="Times New Roman" w:cs="Times New Roman"/>
              </w:rPr>
              <w:t xml:space="preserve">it will consider that the data is not a selective genotyping data but the </w:t>
            </w:r>
            <w:r w:rsidRPr="00213945">
              <w:rPr>
                <w:rFonts w:ascii="Times New Roman" w:hAnsi="Times New Roman" w:cs="Times New Roman"/>
              </w:rPr>
              <w:t>complete</w:t>
            </w:r>
            <w:r>
              <w:rPr>
                <w:rFonts w:ascii="Times New Roman" w:hAnsi="Times New Roman" w:cs="Times New Roman"/>
              </w:rPr>
              <w:t xml:space="preserve"> genotyping data. I</w:t>
            </w:r>
            <w:r>
              <w:rPr>
                <w:rFonts w:ascii="Times New Roman" w:hAnsi="Times New Roman" w:cs="Times New Roman" w:hint="eastAsia"/>
              </w:rPr>
              <w:t xml:space="preserve">f </w:t>
            </w:r>
            <w:r>
              <w:rPr>
                <w:rFonts w:asciiTheme="majorHAnsi" w:hAnsiTheme="majorHAnsi" w:cstheme="majorHAnsi"/>
                <w:b/>
              </w:rPr>
              <w:t>sele.g="p</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it will consider that the data is a selective genotyping data, and use the </w:t>
            </w:r>
            <w:r w:rsidRPr="00BE6171">
              <w:rPr>
                <w:rFonts w:ascii="Times New Roman" w:hAnsi="Times New Roman" w:cs="Times New Roman"/>
              </w:rPr>
              <w:t>proposed model</w:t>
            </w:r>
            <w:r>
              <w:rPr>
                <w:rFonts w:ascii="Times New Roman" w:hAnsi="Times New Roman" w:cs="Times New Roman"/>
              </w:rPr>
              <w:t xml:space="preserve"> (</w:t>
            </w:r>
            <w:r w:rsidRPr="00CF2268">
              <w:rPr>
                <w:rFonts w:ascii="Times New Roman" w:hAnsi="Times New Roman" w:cs="Times New Roman"/>
              </w:rPr>
              <w:t>Lee</w:t>
            </w:r>
            <w:r>
              <w:rPr>
                <w:rFonts w:ascii="Times New Roman" w:hAnsi="Times New Roman" w:cs="Times New Roman"/>
              </w:rPr>
              <w:t xml:space="preserve"> 2014) to analyze. I</w:t>
            </w:r>
            <w:r>
              <w:rPr>
                <w:rFonts w:ascii="Times New Roman" w:hAnsi="Times New Roman" w:cs="Times New Roman" w:hint="eastAsia"/>
              </w:rPr>
              <w:t xml:space="preserve">f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it will consider that the data is a selective genotyping data, and use the </w:t>
            </w:r>
            <w:r w:rsidRPr="00E405A6">
              <w:rPr>
                <w:rFonts w:ascii="Times New Roman" w:hAnsi="Times New Roman" w:cs="Times New Roman"/>
              </w:rPr>
              <w:t>truncated model</w:t>
            </w:r>
            <w:r>
              <w:rPr>
                <w:rFonts w:ascii="Times New Roman" w:hAnsi="Times New Roman" w:cs="Times New Roman"/>
              </w:rPr>
              <w:t xml:space="preserve"> (</w:t>
            </w:r>
            <w:r w:rsidRPr="00CF2268">
              <w:rPr>
                <w:rFonts w:ascii="Times New Roman" w:hAnsi="Times New Roman" w:cs="Times New Roman"/>
              </w:rPr>
              <w:t>Lee</w:t>
            </w:r>
            <w:r>
              <w:rPr>
                <w:rFonts w:ascii="Times New Roman" w:hAnsi="Times New Roman" w:cs="Times New Roman"/>
              </w:rPr>
              <w:t xml:space="preserve"> 2014) to analyze. Note that the </w:t>
            </w:r>
            <w:r w:rsidRPr="004E426A">
              <w:rPr>
                <w:rFonts w:asciiTheme="majorHAnsi" w:hAnsiTheme="majorHAnsi" w:cstheme="majorHAnsi"/>
                <w:b/>
              </w:rPr>
              <w:t>yu</w:t>
            </w:r>
            <w:r>
              <w:rPr>
                <w:rFonts w:ascii="Times New Roman" w:hAnsi="Times New Roman" w:cs="Times New Roman" w:hint="cs"/>
              </w:rPr>
              <w:t xml:space="preserve"> must be input when </w:t>
            </w:r>
            <w:r>
              <w:rPr>
                <w:rFonts w:asciiTheme="majorHAnsi" w:hAnsiTheme="majorHAnsi" w:cstheme="majorHAnsi"/>
                <w:b/>
              </w:rPr>
              <w:t>sele.g="p</w:t>
            </w:r>
            <w:r w:rsidRPr="004E426A">
              <w:rPr>
                <w:rFonts w:asciiTheme="majorHAnsi" w:hAnsiTheme="majorHAnsi" w:cstheme="majorHAnsi"/>
                <w:b/>
              </w:rPr>
              <w:t>"</w:t>
            </w:r>
            <w:r>
              <w:rPr>
                <w:rFonts w:ascii="Times New Roman" w:hAnsi="Times New Roman" w:cs="Times New Roman" w:hint="cs"/>
              </w:rPr>
              <w:t>.</w:t>
            </w:r>
          </w:p>
        </w:tc>
      </w:tr>
      <w:tr w:rsidR="00B81BC3" w:rsidRPr="005A440C"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wordWrap w:val="0"/>
              <w:rPr>
                <w:rFonts w:cstheme="majorHAnsi"/>
                <w:b/>
                <w:i w:val="0"/>
              </w:rPr>
            </w:pPr>
            <w:r>
              <w:rPr>
                <w:rFonts w:cstheme="majorHAnsi"/>
                <w:b/>
                <w:i w:val="0"/>
              </w:rPr>
              <w:t xml:space="preserve"># </w:t>
            </w:r>
            <w:r w:rsidRPr="00C97E31">
              <w:rPr>
                <w:rFonts w:cstheme="majorHAnsi"/>
                <w:b/>
                <w:i w:val="0"/>
              </w:rPr>
              <w:t>tL</w:t>
            </w:r>
          </w:p>
        </w:tc>
        <w:tc>
          <w:tcPr>
            <w:tcW w:w="6634" w:type="dxa"/>
          </w:tcPr>
          <w:p w:rsidR="00B81BC3" w:rsidRPr="00E405A6"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o </w:t>
            </w:r>
            <w:r>
              <w:rPr>
                <w:rFonts w:ascii="Times New Roman" w:hAnsi="Times New Roman" w:cs="Times New Roman"/>
              </w:rPr>
              <w:t xml:space="preserve">decide </w:t>
            </w:r>
            <w:r w:rsidRPr="00E405A6">
              <w:rPr>
                <w:rFonts w:ascii="Times New Roman" w:hAnsi="Times New Roman" w:cs="Times New Roman"/>
              </w:rPr>
              <w:t>the lower truncation point</w:t>
            </w:r>
            <w:r>
              <w:rPr>
                <w:rFonts w:ascii="Times New Roman" w:hAnsi="Times New Roman" w:cs="Times New Roman"/>
              </w:rPr>
              <w:t xml:space="preserve">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Note that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 xml:space="preserve"> and </w:t>
            </w:r>
            <w:r w:rsidRPr="004E426A">
              <w:rPr>
                <w:rFonts w:asciiTheme="majorHAnsi" w:hAnsiTheme="majorHAnsi" w:cstheme="majorHAnsi"/>
                <w:b/>
              </w:rPr>
              <w:t>tL=NULL</w:t>
            </w:r>
            <w:r>
              <w:rPr>
                <w:rFonts w:ascii="Times New Roman" w:hAnsi="Times New Roman" w:cs="Times New Roman" w:hint="cs"/>
              </w:rPr>
              <w:t xml:space="preserve">, </w:t>
            </w:r>
            <w:r>
              <w:rPr>
                <w:rFonts w:ascii="Times New Roman" w:hAnsi="Times New Roman" w:cs="Times New Roman"/>
              </w:rPr>
              <w:t xml:space="preserve">the </w:t>
            </w:r>
            <w:r w:rsidRPr="004E426A">
              <w:rPr>
                <w:rFonts w:asciiTheme="majorHAnsi" w:hAnsiTheme="majorHAnsi" w:cstheme="majorHAnsi"/>
                <w:b/>
              </w:rPr>
              <w:t>yu</w:t>
            </w:r>
            <w:r>
              <w:rPr>
                <w:rFonts w:ascii="Times New Roman" w:hAnsi="Times New Roman" w:cs="Times New Roman" w:hint="cs"/>
              </w:rPr>
              <w:t xml:space="preserve"> must be input</w:t>
            </w:r>
            <w:r>
              <w:rPr>
                <w:rFonts w:ascii="Times New Roman" w:hAnsi="Times New Roman" w:cs="Times New Roman"/>
              </w:rPr>
              <w:t xml:space="preserve"> and the function will consider the minimum of </w:t>
            </w:r>
            <w:r w:rsidRPr="004E426A">
              <w:rPr>
                <w:rFonts w:asciiTheme="majorHAnsi" w:hAnsiTheme="majorHAnsi" w:cstheme="majorHAnsi"/>
                <w:b/>
              </w:rPr>
              <w:t>yu</w:t>
            </w:r>
            <w:r>
              <w:rPr>
                <w:rFonts w:ascii="Times New Roman" w:hAnsi="Times New Roman" w:cs="Times New Roman" w:hint="cs"/>
              </w:rPr>
              <w:t xml:space="preserve"> as the </w:t>
            </w:r>
            <w:r w:rsidRPr="00E405A6">
              <w:rPr>
                <w:rFonts w:ascii="Times New Roman" w:hAnsi="Times New Roman" w:cs="Times New Roman"/>
              </w:rPr>
              <w:t>lower truncation point</w:t>
            </w:r>
            <w:r>
              <w:rPr>
                <w:rFonts w:ascii="Times New Roman" w:hAnsi="Times New Roman" w:cs="Times New Roman"/>
              </w:rPr>
              <w:t>.</w:t>
            </w:r>
          </w:p>
        </w:tc>
      </w:tr>
      <w:tr w:rsidR="00B81BC3" w:rsidRPr="005A440C"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wordWrap w:val="0"/>
              <w:rPr>
                <w:rFonts w:cstheme="majorHAnsi"/>
                <w:b/>
                <w:i w:val="0"/>
              </w:rPr>
            </w:pPr>
            <w:r>
              <w:rPr>
                <w:rFonts w:cstheme="majorHAnsi"/>
                <w:b/>
                <w:i w:val="0"/>
              </w:rPr>
              <w:lastRenderedPageBreak/>
              <w:t xml:space="preserve"># </w:t>
            </w:r>
            <w:r w:rsidRPr="00C97E31">
              <w:rPr>
                <w:rFonts w:cstheme="majorHAnsi"/>
                <w:b/>
                <w:i w:val="0"/>
              </w:rPr>
              <w:t>tR</w:t>
            </w:r>
          </w:p>
        </w:tc>
        <w:tc>
          <w:tcPr>
            <w:tcW w:w="6634" w:type="dxa"/>
          </w:tcPr>
          <w:p w:rsidR="00B81BC3" w:rsidRPr="00E405A6"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o </w:t>
            </w:r>
            <w:r>
              <w:rPr>
                <w:rFonts w:ascii="Times New Roman" w:hAnsi="Times New Roman" w:cs="Times New Roman"/>
              </w:rPr>
              <w:t xml:space="preserve">decide </w:t>
            </w:r>
            <w:r w:rsidRPr="00E405A6">
              <w:rPr>
                <w:rFonts w:ascii="Times New Roman" w:hAnsi="Times New Roman" w:cs="Times New Roman"/>
              </w:rPr>
              <w:t>the upper truncation point</w:t>
            </w:r>
            <w:r>
              <w:rPr>
                <w:rFonts w:ascii="Times New Roman" w:hAnsi="Times New Roman" w:cs="Times New Roman"/>
              </w:rPr>
              <w:t xml:space="preserve">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w:t>
            </w:r>
            <w:r>
              <w:rPr>
                <w:rFonts w:ascii="Times New Roman" w:hAnsi="Times New Roman" w:cs="Times New Roman"/>
              </w:rPr>
              <w:t xml:space="preserve"> Note that when </w:t>
            </w:r>
            <w:r>
              <w:rPr>
                <w:rFonts w:asciiTheme="majorHAnsi" w:hAnsiTheme="majorHAnsi" w:cstheme="majorHAnsi"/>
                <w:b/>
              </w:rPr>
              <w:t>sele.g="t</w:t>
            </w:r>
            <w:r w:rsidRPr="004E426A">
              <w:rPr>
                <w:rFonts w:asciiTheme="majorHAnsi" w:hAnsiTheme="majorHAnsi" w:cstheme="majorHAnsi"/>
                <w:b/>
              </w:rPr>
              <w:t>"</w:t>
            </w:r>
            <w:r>
              <w:rPr>
                <w:rFonts w:ascii="Times New Roman" w:hAnsi="Times New Roman" w:cs="Times New Roman" w:hint="cs"/>
              </w:rPr>
              <w:t xml:space="preserve"> and </w:t>
            </w:r>
            <w:r w:rsidRPr="004E426A">
              <w:rPr>
                <w:rFonts w:asciiTheme="majorHAnsi" w:hAnsiTheme="majorHAnsi" w:cstheme="majorHAnsi"/>
                <w:b/>
              </w:rPr>
              <w:t>t</w:t>
            </w:r>
            <w:r>
              <w:rPr>
                <w:rFonts w:asciiTheme="majorHAnsi" w:hAnsiTheme="majorHAnsi" w:cstheme="majorHAnsi"/>
                <w:b/>
              </w:rPr>
              <w:t>R</w:t>
            </w:r>
            <w:r w:rsidRPr="004E426A">
              <w:rPr>
                <w:rFonts w:asciiTheme="majorHAnsi" w:hAnsiTheme="majorHAnsi" w:cstheme="majorHAnsi"/>
                <w:b/>
              </w:rPr>
              <w:t>=NULL</w:t>
            </w:r>
            <w:r>
              <w:rPr>
                <w:rFonts w:ascii="Times New Roman" w:hAnsi="Times New Roman" w:cs="Times New Roman" w:hint="cs"/>
              </w:rPr>
              <w:t xml:space="preserve">, </w:t>
            </w:r>
            <w:r>
              <w:rPr>
                <w:rFonts w:ascii="Times New Roman" w:hAnsi="Times New Roman" w:cs="Times New Roman"/>
              </w:rPr>
              <w:t xml:space="preserve">the </w:t>
            </w:r>
            <w:r w:rsidRPr="004E426A">
              <w:rPr>
                <w:rFonts w:asciiTheme="majorHAnsi" w:hAnsiTheme="majorHAnsi" w:cstheme="majorHAnsi"/>
                <w:b/>
              </w:rPr>
              <w:t>yu</w:t>
            </w:r>
            <w:r>
              <w:rPr>
                <w:rFonts w:ascii="Times New Roman" w:hAnsi="Times New Roman" w:cs="Times New Roman" w:hint="cs"/>
              </w:rPr>
              <w:t xml:space="preserve"> must be input</w:t>
            </w:r>
            <w:r>
              <w:rPr>
                <w:rFonts w:ascii="Times New Roman" w:hAnsi="Times New Roman" w:cs="Times New Roman"/>
              </w:rPr>
              <w:t xml:space="preserve"> and the function will consider the maximum of </w:t>
            </w:r>
            <w:r w:rsidRPr="004E426A">
              <w:rPr>
                <w:rFonts w:asciiTheme="majorHAnsi" w:hAnsiTheme="majorHAnsi" w:cstheme="majorHAnsi"/>
                <w:b/>
              </w:rPr>
              <w:t>yu</w:t>
            </w:r>
            <w:r>
              <w:rPr>
                <w:rFonts w:ascii="Times New Roman" w:hAnsi="Times New Roman" w:cs="Times New Roman" w:hint="cs"/>
              </w:rPr>
              <w:t xml:space="preserve"> as the </w:t>
            </w:r>
            <w:r w:rsidRPr="00E405A6">
              <w:rPr>
                <w:rFonts w:ascii="Times New Roman" w:hAnsi="Times New Roman" w:cs="Times New Roman"/>
              </w:rPr>
              <w:t>upper truncation point</w:t>
            </w:r>
            <w:r>
              <w:rPr>
                <w:rFonts w:ascii="Times New Roman" w:hAnsi="Times New Roman" w:cs="Times New Roman"/>
              </w:rPr>
              <w:t>.</w:t>
            </w:r>
          </w:p>
        </w:tc>
      </w:tr>
      <w:tr w:rsidR="00B81BC3" w:rsidRPr="005A440C"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7E1BC4" w:rsidRDefault="00B81BC3" w:rsidP="00126404">
            <w:pPr>
              <w:wordWrap w:val="0"/>
              <w:rPr>
                <w:rFonts w:cstheme="majorHAnsi"/>
                <w:b/>
                <w:i w:val="0"/>
              </w:rPr>
            </w:pPr>
            <w:r>
              <w:rPr>
                <w:rFonts w:cstheme="majorHAnsi"/>
                <w:b/>
                <w:i w:val="0"/>
              </w:rPr>
              <w:t xml:space="preserve"> # </w:t>
            </w:r>
            <w:r w:rsidRPr="007E1BC4">
              <w:rPr>
                <w:rFonts w:cstheme="majorHAnsi"/>
                <w:b/>
                <w:i w:val="0"/>
              </w:rPr>
              <w:t>cM</w:t>
            </w:r>
          </w:p>
        </w:tc>
        <w:tc>
          <w:tcPr>
            <w:tcW w:w="6634" w:type="dxa"/>
          </w:tcPr>
          <w:p w:rsidR="00B81BC3" w:rsidRPr="000C2EE1"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Pr="00BE7772">
              <w:rPr>
                <w:rFonts w:ascii="Times New Roman" w:hAnsi="Times New Roman" w:cs="Times New Roman"/>
              </w:rPr>
              <w:t>logical</w:t>
            </w:r>
            <w:r>
              <w:rPr>
                <w:rFonts w:ascii="Times New Roman" w:hAnsi="Times New Roman" w:cs="Times New Roman"/>
              </w:rPr>
              <w:t xml:space="preserve"> p</w:t>
            </w:r>
            <w:r w:rsidRPr="00BE7772">
              <w:rPr>
                <w:rFonts w:ascii="Times New Roman" w:hAnsi="Times New Roman" w:cs="Times New Roman"/>
              </w:rPr>
              <w:t>arameter</w:t>
            </w:r>
            <w:r>
              <w:rPr>
                <w:rFonts w:ascii="Times New Roman" w:hAnsi="Times New Roman" w:cs="Times New Roman"/>
              </w:rPr>
              <w:t xml:space="preserve">. If the unit of marker position is </w:t>
            </w:r>
            <w:r w:rsidRPr="0053415D">
              <w:rPr>
                <w:rFonts w:ascii="Times New Roman" w:hAnsi="Times New Roman" w:cs="Times New Roman"/>
              </w:rPr>
              <w:t>centi</w:t>
            </w:r>
            <w:r>
              <w:rPr>
                <w:rFonts w:ascii="Times New Roman" w:hAnsi="Times New Roman" w:cs="Times New Roman"/>
              </w:rPr>
              <w:t>-M</w:t>
            </w:r>
            <w:r w:rsidRPr="0053415D">
              <w:rPr>
                <w:rFonts w:ascii="Times New Roman" w:hAnsi="Times New Roman" w:cs="Times New Roman"/>
              </w:rPr>
              <w:t>organ</w:t>
            </w:r>
            <w:r>
              <w:rPr>
                <w:rFonts w:ascii="Times New Roman" w:hAnsi="Times New Roman" w:cs="Times New Roman"/>
              </w:rPr>
              <w:t xml:space="preserve"> that </w:t>
            </w:r>
            <w:r w:rsidRPr="00FC7A9E">
              <w:rPr>
                <w:rFonts w:ascii="Calibri Light" w:hAnsi="Calibri Light" w:cs="Calibri Light"/>
                <w:b/>
              </w:rPr>
              <w:t>cM=T</w:t>
            </w:r>
            <w:r>
              <w:rPr>
                <w:rFonts w:ascii="Times New Roman" w:hAnsi="Times New Roman" w:cs="Times New Roman" w:hint="cs"/>
              </w:rPr>
              <w:t xml:space="preserve">. </w:t>
            </w:r>
            <w:r>
              <w:rPr>
                <w:rFonts w:ascii="Times New Roman" w:hAnsi="Times New Roman" w:cs="Times New Roman"/>
              </w:rPr>
              <w:t xml:space="preserve">Or if the unit of marker position is </w:t>
            </w:r>
            <w:r w:rsidRPr="0053415D">
              <w:rPr>
                <w:rFonts w:ascii="Times New Roman" w:hAnsi="Times New Roman" w:cs="Times New Roman"/>
              </w:rPr>
              <w:t>morgan</w:t>
            </w:r>
            <w:r>
              <w:rPr>
                <w:rFonts w:ascii="Times New Roman" w:hAnsi="Times New Roman" w:cs="Times New Roman"/>
              </w:rPr>
              <w:t xml:space="preserve"> that </w:t>
            </w:r>
            <w:r w:rsidRPr="00FC7A9E">
              <w:rPr>
                <w:rFonts w:ascii="Calibri Light" w:hAnsi="Calibri Light" w:cs="Calibri Light"/>
                <w:b/>
              </w:rPr>
              <w:t>cM=</w:t>
            </w:r>
            <w:r>
              <w:rPr>
                <w:rFonts w:ascii="Calibri Light" w:hAnsi="Calibri Light" w:cs="Calibri Light"/>
                <w:b/>
              </w:rPr>
              <w:t>F</w:t>
            </w:r>
            <w:r>
              <w:rPr>
                <w:rFonts w:ascii="Times New Roman" w:hAnsi="Times New Roman" w:cs="Times New Roman" w:hint="cs"/>
              </w:rPr>
              <w:t>.</w:t>
            </w:r>
          </w:p>
        </w:tc>
      </w:tr>
      <w:tr w:rsidR="00B81BC3" w:rsidRPr="005A440C"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wordWrap w:val="0"/>
              <w:rPr>
                <w:rFonts w:cstheme="majorHAnsi"/>
                <w:b/>
                <w:i w:val="0"/>
              </w:rPr>
            </w:pPr>
            <w:r>
              <w:rPr>
                <w:rFonts w:cstheme="majorHAnsi"/>
                <w:b/>
                <w:i w:val="0"/>
              </w:rPr>
              <w:t xml:space="preserve"># </w:t>
            </w:r>
            <w:r w:rsidRPr="00C97E31">
              <w:rPr>
                <w:rFonts w:cstheme="majorHAnsi"/>
                <w:b/>
                <w:i w:val="0"/>
              </w:rPr>
              <w:t>type</w:t>
            </w:r>
          </w:p>
        </w:tc>
        <w:tc>
          <w:tcPr>
            <w:tcW w:w="6634" w:type="dxa"/>
          </w:tcPr>
          <w:p w:rsidR="00B81BC3" w:rsidRPr="0091240E"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1240E">
              <w:rPr>
                <w:rFonts w:ascii="Times New Roman" w:hAnsi="Times New Roman" w:cs="Times New Roman"/>
                <w:color w:val="000000" w:themeColor="text1"/>
              </w:rPr>
              <w:t xml:space="preserve">The types of populations for the dataset. The codes include </w:t>
            </w:r>
            <w:r w:rsidRPr="0091240E">
              <w:rPr>
                <w:rFonts w:ascii="Times New Roman" w:hAnsi="Times New Roman"/>
                <w:color w:val="000000" w:themeColor="text1"/>
              </w:rPr>
              <w:t>backcross</w:t>
            </w:r>
            <w:r w:rsidRPr="0091240E">
              <w:rPr>
                <w:rFonts w:ascii="Times New Roman" w:hAnsi="Times New Roman" w:cs="Times New Roman"/>
                <w:color w:val="000000" w:themeColor="text1"/>
              </w:rPr>
              <w:t xml:space="preserve"> (</w:t>
            </w:r>
            <w:r w:rsidRPr="0091240E">
              <w:rPr>
                <w:rFonts w:ascii="Calibri Light" w:hAnsi="Calibri Light" w:cs="Calibri Light"/>
                <w:b/>
                <w:color w:val="000000" w:themeColor="text1"/>
              </w:rPr>
              <w:t>type="BC"</w:t>
            </w:r>
            <w:r w:rsidRPr="0091240E">
              <w:rPr>
                <w:rFonts w:ascii="Times New Roman" w:hAnsi="Times New Roman" w:cs="Times New Roman"/>
                <w:color w:val="000000" w:themeColor="text1"/>
              </w:rPr>
              <w:t xml:space="preserve">), </w:t>
            </w:r>
            <w:r w:rsidRPr="0091240E">
              <w:rPr>
                <w:rFonts w:ascii="Times New Roman" w:hAnsi="Times New Roman"/>
                <w:color w:val="000000" w:themeColor="text1"/>
              </w:rPr>
              <w:t>AI populations</w:t>
            </w:r>
            <w:r w:rsidRPr="0091240E">
              <w:rPr>
                <w:rFonts w:ascii="Times New Roman" w:hAnsi="Times New Roman" w:cs="Times New Roman"/>
                <w:color w:val="000000" w:themeColor="text1"/>
              </w:rPr>
              <w:t xml:space="preserve"> (</w:t>
            </w:r>
            <w:r w:rsidRPr="0091240E">
              <w:rPr>
                <w:rFonts w:ascii="Calibri Light" w:hAnsi="Calibri Light" w:cs="Calibri Light"/>
                <w:b/>
                <w:color w:val="000000" w:themeColor="text1"/>
              </w:rPr>
              <w:t>type="AI"</w:t>
            </w:r>
            <w:r w:rsidRPr="0091240E">
              <w:rPr>
                <w:rFonts w:ascii="Times New Roman" w:hAnsi="Times New Roman" w:cs="Times New Roman"/>
                <w:color w:val="000000" w:themeColor="text1"/>
              </w:rPr>
              <w:t xml:space="preserve">), and </w:t>
            </w:r>
            <w:r w:rsidRPr="0091240E">
              <w:rPr>
                <w:rFonts w:ascii="Times New Roman" w:eastAsia="SimSun" w:hAnsi="Times New Roman" w:cs="Times New Roman"/>
                <w:color w:val="000000" w:themeColor="text1"/>
              </w:rPr>
              <w:t>RI populations (</w:t>
            </w:r>
            <w:r w:rsidRPr="0091240E">
              <w:rPr>
                <w:rFonts w:ascii="Calibri Light" w:hAnsi="Calibri Light" w:cs="Calibri Light"/>
                <w:b/>
                <w:color w:val="000000" w:themeColor="text1"/>
              </w:rPr>
              <w:t>type="RI"</w:t>
            </w:r>
            <w:r w:rsidRPr="0091240E">
              <w:rPr>
                <w:rFonts w:ascii="Times New Roman" w:eastAsia="SimSun" w:hAnsi="Times New Roman" w:cs="Times New Roman"/>
                <w:color w:val="000000" w:themeColor="text1"/>
              </w:rPr>
              <w:t>).</w:t>
            </w:r>
          </w:p>
        </w:tc>
      </w:tr>
      <w:tr w:rsidR="00B81BC3" w:rsidRPr="005A440C"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wordWrap w:val="0"/>
              <w:rPr>
                <w:rFonts w:cstheme="majorHAnsi"/>
                <w:b/>
                <w:i w:val="0"/>
              </w:rPr>
            </w:pPr>
            <w:r>
              <w:rPr>
                <w:rFonts w:cstheme="majorHAnsi"/>
                <w:b/>
                <w:i w:val="0"/>
              </w:rPr>
              <w:t>#</w:t>
            </w:r>
            <w:r>
              <w:rPr>
                <w:rFonts w:cstheme="majorHAnsi" w:hint="eastAsia"/>
                <w:b/>
                <w:i w:val="0"/>
              </w:rPr>
              <w:t xml:space="preserve"> </w:t>
            </w:r>
            <w:r w:rsidRPr="00C97E31">
              <w:rPr>
                <w:rFonts w:cstheme="majorHAnsi"/>
                <w:b/>
                <w:i w:val="0"/>
              </w:rPr>
              <w:t>ng</w:t>
            </w:r>
          </w:p>
        </w:tc>
        <w:tc>
          <w:tcPr>
            <w:tcW w:w="6634" w:type="dxa"/>
          </w:tcPr>
          <w:p w:rsidR="00B81BC3" w:rsidRPr="00BE7772"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The generation number of the population. For example, the BC</w:t>
            </w:r>
            <w:r w:rsidRPr="0085765A">
              <w:rPr>
                <w:rFonts w:ascii="Times New Roman" w:hAnsi="Times New Roman" w:cs="Times New Roman"/>
                <w:vertAlign w:val="subscript"/>
              </w:rPr>
              <w:t>1</w:t>
            </w:r>
            <w:r>
              <w:rPr>
                <w:rFonts w:ascii="Times New Roman" w:hAnsi="Times New Roman" w:cs="Times New Roman"/>
              </w:rPr>
              <w:t xml:space="preserve"> population is </w:t>
            </w:r>
            <w:r w:rsidRPr="00FC7A9E">
              <w:rPr>
                <w:rFonts w:ascii="Calibri Light" w:hAnsi="Calibri Light" w:cs="Calibri Light"/>
                <w:b/>
              </w:rPr>
              <w:t>type="</w:t>
            </w:r>
            <w:r>
              <w:rPr>
                <w:rFonts w:ascii="Calibri Light" w:hAnsi="Calibri Light" w:cs="Calibri Light"/>
                <w:b/>
              </w:rPr>
              <w:t>BC</w:t>
            </w:r>
            <w:r w:rsidRPr="00FC7A9E">
              <w:rPr>
                <w:rFonts w:ascii="Calibri Light" w:hAnsi="Calibri Light" w:cs="Calibri Light"/>
                <w:b/>
              </w:rPr>
              <w:t>"</w:t>
            </w:r>
            <w:r>
              <w:rPr>
                <w:rFonts w:ascii="Calibri Light" w:hAnsi="Calibri Light" w:cs="Calibri Light"/>
                <w:b/>
              </w:rPr>
              <w:t xml:space="preserve"> </w:t>
            </w:r>
            <w:r w:rsidRPr="0091240E">
              <w:rPr>
                <w:rFonts w:ascii="Times New Roman" w:hAnsi="Times New Roman" w:cs="Times New Roman"/>
                <w:color w:val="000000" w:themeColor="text1"/>
              </w:rPr>
              <w:t>with</w:t>
            </w:r>
            <w:r>
              <w:rPr>
                <w:rFonts w:ascii="Calibri Light" w:hAnsi="Calibri Light" w:cs="Calibri Light" w:hint="eastAsia"/>
                <w:b/>
                <w:color w:val="FF0000"/>
              </w:rPr>
              <w:t xml:space="preserve"> </w:t>
            </w:r>
            <w:r>
              <w:rPr>
                <w:rFonts w:ascii="Calibri Light" w:hAnsi="Calibri Light" w:cs="Calibri Light"/>
                <w:b/>
              </w:rPr>
              <w:t>ng=1</w:t>
            </w:r>
            <w:r w:rsidRPr="00BE7772">
              <w:rPr>
                <w:rFonts w:ascii="Times New Roman" w:hAnsi="Times New Roman" w:cs="Times New Roman" w:hint="cs"/>
              </w:rPr>
              <w:t xml:space="preserve">; </w:t>
            </w:r>
            <w:r>
              <w:rPr>
                <w:rFonts w:ascii="Times New Roman" w:hAnsi="Times New Roman" w:cs="Times New Roman"/>
              </w:rPr>
              <w:t>the AI F</w:t>
            </w:r>
            <w:r w:rsidRPr="0085765A">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olor w:val="000000"/>
              </w:rPr>
              <w:t xml:space="preserve">population is </w:t>
            </w:r>
            <w:r w:rsidRPr="00FC7A9E">
              <w:rPr>
                <w:rFonts w:ascii="Calibri Light" w:hAnsi="Calibri Light" w:cs="Calibri Light"/>
                <w:b/>
              </w:rPr>
              <w:t>type="</w:t>
            </w:r>
            <w:r>
              <w:rPr>
                <w:rFonts w:ascii="Calibri Light" w:hAnsi="Calibri Light" w:cs="Calibri Light"/>
                <w:b/>
              </w:rPr>
              <w:t>AI</w:t>
            </w:r>
            <w:r w:rsidRPr="00FC7A9E">
              <w:rPr>
                <w:rFonts w:ascii="Calibri Light" w:hAnsi="Calibri Light" w:cs="Calibri Light"/>
                <w:b/>
              </w:rPr>
              <w:t>"</w:t>
            </w:r>
            <w:r>
              <w:rPr>
                <w:rFonts w:ascii="Calibri Light" w:hAnsi="Calibri Light" w:cs="Calibri Light"/>
                <w:b/>
              </w:rPr>
              <w:t xml:space="preserve"> </w:t>
            </w:r>
            <w:r w:rsidRPr="0091240E">
              <w:rPr>
                <w:rFonts w:ascii="Times New Roman" w:hAnsi="Times New Roman" w:cs="Times New Roman"/>
                <w:color w:val="000000" w:themeColor="text1"/>
              </w:rPr>
              <w:t>with</w:t>
            </w:r>
            <w:r>
              <w:rPr>
                <w:rFonts w:ascii="Calibri Light" w:hAnsi="Calibri Light" w:cs="Calibri Light"/>
                <w:b/>
              </w:rPr>
              <w:t xml:space="preserve"> ng=3</w:t>
            </w:r>
            <w:r>
              <w:rPr>
                <w:rFonts w:ascii="Times New Roman" w:hAnsi="Times New Roman" w:cs="Times New Roman" w:hint="cs"/>
              </w:rPr>
              <w:t>.</w:t>
            </w:r>
          </w:p>
        </w:tc>
      </w:tr>
      <w:tr w:rsidR="00B81BC3" w:rsidRPr="005A440C"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rPr>
                <w:rFonts w:cstheme="majorHAnsi"/>
                <w:b/>
                <w:i w:val="0"/>
              </w:rPr>
            </w:pPr>
            <w:r w:rsidRPr="00C97E31">
              <w:rPr>
                <w:rFonts w:cstheme="majorHAnsi"/>
                <w:b/>
                <w:i w:val="0"/>
              </w:rPr>
              <w:t>E.vector</w:t>
            </w:r>
          </w:p>
        </w:tc>
        <w:tc>
          <w:tcPr>
            <w:tcW w:w="6634" w:type="dxa"/>
          </w:tcPr>
          <w:p w:rsidR="00B81BC3" w:rsidRPr="005A440C"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for QTL effects. The number of elements </w:t>
            </w:r>
            <w:r>
              <w:rPr>
                <w:rFonts w:ascii="Times New Roman" w:hAnsi="Times New Roman" w:cs="Times New Roman" w:hint="eastAsia"/>
              </w:rPr>
              <w:t>corresponds to the column dimension of</w:t>
            </w:r>
            <w:r>
              <w:rPr>
                <w:rFonts w:ascii="Times New Roman" w:hAnsi="Times New Roman" w:cs="Times New Roman"/>
              </w:rPr>
              <w:t xml:space="preserve"> the design matrix. If </w:t>
            </w:r>
            <w:r w:rsidRPr="00943796">
              <w:rPr>
                <w:rFonts w:ascii="Calibri Light" w:hAnsi="Calibri Light" w:cs="Calibri Light"/>
                <w:b/>
              </w:rPr>
              <w:t>E.vector=NULL</w:t>
            </w:r>
            <w:r>
              <w:rPr>
                <w:rFonts w:ascii="Times New Roman" w:hAnsi="Times New Roman" w:cs="Times New Roman" w:hint="cs"/>
              </w:rPr>
              <w:t xml:space="preserve">, the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will be 0 for all effects.</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rPr>
                <w:rFonts w:cstheme="majorHAnsi"/>
                <w:b/>
                <w:i w:val="0"/>
              </w:rPr>
            </w:pPr>
            <w:r w:rsidRPr="00C97E31">
              <w:rPr>
                <w:rFonts w:cstheme="majorHAnsi"/>
                <w:b/>
                <w:i w:val="0"/>
              </w:rPr>
              <w:t>X</w:t>
            </w:r>
          </w:p>
        </w:tc>
        <w:tc>
          <w:tcPr>
            <w:tcW w:w="6634" w:type="dxa"/>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for design matrix of the</w:t>
            </w:r>
            <w:r w:rsidRPr="005A440C">
              <w:rPr>
                <w:rFonts w:ascii="Times New Roman" w:hAnsi="Times New Roman" w:cs="Times New Roman"/>
              </w:rPr>
              <w:t xml:space="preserve"> fixed factor</w:t>
            </w:r>
            <w:r>
              <w:rPr>
                <w:rFonts w:ascii="Times New Roman" w:hAnsi="Times New Roman" w:cs="Times New Roman"/>
              </w:rPr>
              <w:t>s</w:t>
            </w:r>
            <w:r w:rsidRPr="005A440C">
              <w:rPr>
                <w:rFonts w:ascii="Times New Roman" w:hAnsi="Times New Roman" w:cs="Times New Roman"/>
              </w:rPr>
              <w:t xml:space="preserve"> </w:t>
            </w:r>
            <w:r>
              <w:rPr>
                <w:rFonts w:ascii="Times New Roman" w:hAnsi="Times New Roman" w:cs="Times New Roman"/>
              </w:rPr>
              <w:t>except for</w:t>
            </w:r>
            <w:r w:rsidRPr="005A440C">
              <w:rPr>
                <w:rFonts w:ascii="Times New Roman" w:hAnsi="Times New Roman" w:cs="Times New Roman"/>
              </w:rPr>
              <w:t xml:space="preserve"> </w:t>
            </w:r>
            <w:r>
              <w:rPr>
                <w:rFonts w:ascii="Times New Roman" w:hAnsi="Times New Roman" w:cs="Times New Roman"/>
              </w:rPr>
              <w:t>QTL</w:t>
            </w:r>
            <w:r w:rsidRPr="005A440C">
              <w:rPr>
                <w:rFonts w:ascii="Times New Roman" w:hAnsi="Times New Roman" w:cs="Times New Roman"/>
              </w:rPr>
              <w:t xml:space="preserve"> effect</w:t>
            </w:r>
            <w:r>
              <w:rPr>
                <w:rFonts w:ascii="Times New Roman" w:hAnsi="Times New Roman" w:cs="Times New Roman"/>
              </w:rPr>
              <w:t xml:space="preserve">s. If </w:t>
            </w:r>
            <w:r w:rsidRPr="00943796">
              <w:rPr>
                <w:rFonts w:ascii="Calibri Light" w:hAnsi="Calibri Light" w:cs="Calibri Light"/>
                <w:b/>
              </w:rPr>
              <w:t>X=NULL</w:t>
            </w:r>
            <w:r>
              <w:rPr>
                <w:rFonts w:ascii="Times New Roman" w:hAnsi="Times New Roman" w:cs="Times New Roman"/>
              </w:rPr>
              <w:t xml:space="preserve">, </w:t>
            </w:r>
            <w:r>
              <w:rPr>
                <w:rFonts w:ascii="Times New Roman" w:hAnsi="Times New Roman" w:cs="Times New Roman" w:hint="cs"/>
              </w:rPr>
              <w:t xml:space="preserve">the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will be numeric</w:t>
            </w:r>
            <w:r w:rsidRPr="00A0380B">
              <w:rPr>
                <w:rFonts w:ascii="Times New Roman" w:hAnsi="Times New Roman" w:cs="Times New Roman" w:hint="eastAsia"/>
              </w:rPr>
              <w:t>al</w:t>
            </w:r>
            <w:r>
              <w:rPr>
                <w:rFonts w:ascii="Times New Roman" w:hAnsi="Times New Roman" w:cs="Times New Roman"/>
              </w:rPr>
              <w:t xml:space="preserve"> values</w:t>
            </w:r>
            <w:r w:rsidRPr="00A0380B">
              <w:rPr>
                <w:rFonts w:ascii="Times New Roman" w:hAnsi="Times New Roman" w:cs="Times New Roman"/>
              </w:rPr>
              <w:t xml:space="preserve"> 1</w:t>
            </w:r>
            <w:r>
              <w:rPr>
                <w:rFonts w:ascii="Times New Roman" w:hAnsi="Times New Roman" w:cs="Times New Roman"/>
              </w:rPr>
              <w:t>.</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rPr>
                <w:rFonts w:cstheme="majorHAnsi"/>
                <w:b/>
                <w:i w:val="0"/>
              </w:rPr>
            </w:pPr>
            <w:r w:rsidRPr="00C97E31">
              <w:rPr>
                <w:rFonts w:cstheme="majorHAnsi"/>
                <w:b/>
                <w:i w:val="0"/>
              </w:rPr>
              <w:t>beta</w:t>
            </w:r>
          </w:p>
        </w:tc>
        <w:tc>
          <w:tcPr>
            <w:tcW w:w="6634" w:type="dxa"/>
          </w:tcPr>
          <w:p w:rsidR="00B81BC3"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for effects of the</w:t>
            </w:r>
            <w:r w:rsidRPr="005A440C">
              <w:rPr>
                <w:rFonts w:ascii="Times New Roman" w:hAnsi="Times New Roman" w:cs="Times New Roman"/>
              </w:rPr>
              <w:t xml:space="preserve"> fixed factor</w:t>
            </w:r>
            <w:r>
              <w:rPr>
                <w:rFonts w:ascii="Times New Roman" w:hAnsi="Times New Roman" w:cs="Times New Roman"/>
              </w:rPr>
              <w:t>s</w:t>
            </w:r>
            <w:r w:rsidRPr="005A440C">
              <w:rPr>
                <w:rFonts w:ascii="Times New Roman" w:hAnsi="Times New Roman" w:cs="Times New Roman"/>
              </w:rPr>
              <w:t xml:space="preserve"> </w:t>
            </w:r>
            <w:r>
              <w:rPr>
                <w:rFonts w:ascii="Times New Roman" w:hAnsi="Times New Roman" w:cs="Times New Roman"/>
              </w:rPr>
              <w:t>except for</w:t>
            </w:r>
            <w:r w:rsidRPr="005A440C">
              <w:rPr>
                <w:rFonts w:ascii="Times New Roman" w:hAnsi="Times New Roman" w:cs="Times New Roman"/>
              </w:rPr>
              <w:t xml:space="preserve"> </w:t>
            </w:r>
            <w:r>
              <w:rPr>
                <w:rFonts w:ascii="Times New Roman" w:hAnsi="Times New Roman" w:cs="Times New Roman"/>
              </w:rPr>
              <w:t>QTL</w:t>
            </w:r>
            <w:r w:rsidRPr="005A440C">
              <w:rPr>
                <w:rFonts w:ascii="Times New Roman" w:hAnsi="Times New Roman" w:cs="Times New Roman"/>
              </w:rPr>
              <w:t xml:space="preserve"> effect</w:t>
            </w:r>
            <w:r>
              <w:rPr>
                <w:rFonts w:ascii="Times New Roman" w:hAnsi="Times New Roman" w:cs="Times New Roman"/>
              </w:rPr>
              <w:t xml:space="preserve">s. If </w:t>
            </w:r>
            <w:r w:rsidRPr="00943796">
              <w:rPr>
                <w:rFonts w:ascii="Calibri Light" w:hAnsi="Calibri Light" w:cs="Calibri Light"/>
                <w:b/>
              </w:rPr>
              <w:t>beta=NULL</w:t>
            </w:r>
            <w:r>
              <w:rPr>
                <w:rFonts w:ascii="Times New Roman" w:hAnsi="Times New Roman" w:cs="Times New Roman"/>
              </w:rPr>
              <w:t xml:space="preserve">, </w:t>
            </w:r>
            <w:r>
              <w:rPr>
                <w:rFonts w:ascii="Times New Roman" w:hAnsi="Times New Roman" w:cs="Times New Roman" w:hint="cs"/>
              </w:rPr>
              <w:t xml:space="preserve">the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will be 0.</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rPr>
                <w:rFonts w:cstheme="majorHAnsi"/>
                <w:b/>
                <w:i w:val="0"/>
              </w:rPr>
            </w:pPr>
            <w:r w:rsidRPr="00C97E31">
              <w:rPr>
                <w:rFonts w:cstheme="majorHAnsi"/>
                <w:b/>
                <w:i w:val="0"/>
              </w:rPr>
              <w:t>variance</w:t>
            </w:r>
          </w:p>
        </w:tc>
        <w:tc>
          <w:tcPr>
            <w:tcW w:w="6634" w:type="dxa"/>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for variance. If </w:t>
            </w:r>
            <w:r w:rsidRPr="00943796">
              <w:rPr>
                <w:rFonts w:ascii="Calibri Light" w:hAnsi="Calibri Light" w:cs="Calibri Light"/>
                <w:b/>
              </w:rPr>
              <w:t>sigma=NULL</w:t>
            </w:r>
            <w:r>
              <w:rPr>
                <w:rFonts w:ascii="Times New Roman" w:hAnsi="Times New Roman" w:cs="Times New Roman"/>
              </w:rPr>
              <w:t>, t</w:t>
            </w:r>
            <w:r>
              <w:rPr>
                <w:rFonts w:ascii="Times New Roman" w:hAnsi="Times New Roman" w:cs="Times New Roman" w:hint="eastAsia"/>
              </w:rPr>
              <w:t xml:space="preserve">he </w:t>
            </w:r>
            <w:r>
              <w:rPr>
                <w:rFonts w:ascii="Times New Roman" w:hAnsi="Times New Roman" w:cs="Times New Roman"/>
              </w:rPr>
              <w:t>i</w:t>
            </w:r>
            <w:r w:rsidRPr="005A440C">
              <w:rPr>
                <w:rFonts w:ascii="Times New Roman" w:hAnsi="Times New Roman" w:cs="Times New Roman"/>
              </w:rPr>
              <w:t>nitial value</w:t>
            </w:r>
            <w:r>
              <w:rPr>
                <w:rFonts w:ascii="Times New Roman" w:hAnsi="Times New Roman" w:cs="Times New Roman"/>
              </w:rPr>
              <w:t xml:space="preserve"> will be the s</w:t>
            </w:r>
            <w:r w:rsidRPr="001179E2">
              <w:rPr>
                <w:rFonts w:ascii="Times New Roman" w:hAnsi="Times New Roman" w:cs="Times New Roman"/>
              </w:rPr>
              <w:t>tandard deviation</w:t>
            </w:r>
            <w:r>
              <w:rPr>
                <w:rFonts w:ascii="Times New Roman" w:hAnsi="Times New Roman" w:cs="Times New Roman"/>
              </w:rPr>
              <w:t xml:space="preserve"> of phenotype value</w:t>
            </w:r>
            <w:r w:rsidRPr="00A0380B">
              <w:rPr>
                <w:rFonts w:ascii="Times New Roman" w:hAnsi="Times New Roman" w:cs="Times New Roman"/>
              </w:rPr>
              <w:t>s</w:t>
            </w:r>
            <w:r>
              <w:rPr>
                <w:rFonts w:ascii="Times New Roman" w:hAnsi="Times New Roman" w:cs="Times New Roman"/>
              </w:rPr>
              <w:t>.</w:t>
            </w:r>
          </w:p>
        </w:tc>
      </w:tr>
      <w:tr w:rsidR="00B81BC3" w:rsidRPr="000C2EE1"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C97E31" w:rsidRDefault="00B81BC3" w:rsidP="00126404">
            <w:pPr>
              <w:rPr>
                <w:rFonts w:cstheme="majorHAnsi"/>
                <w:b/>
                <w:i w:val="0"/>
              </w:rPr>
            </w:pPr>
            <w:r w:rsidRPr="00C97E31">
              <w:rPr>
                <w:rFonts w:cstheme="majorHAnsi"/>
                <w:b/>
                <w:i w:val="0"/>
              </w:rPr>
              <w:t>conv</w:t>
            </w:r>
          </w:p>
        </w:tc>
        <w:tc>
          <w:tcPr>
            <w:tcW w:w="6634" w:type="dxa"/>
          </w:tcPr>
          <w:p w:rsidR="00B81BC3" w:rsidRPr="000C2EE1"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56C0">
              <w:rPr>
                <w:rFonts w:ascii="Times New Roman" w:hAnsi="Times New Roman" w:cs="Times New Roman"/>
              </w:rPr>
              <w:t>T</w:t>
            </w:r>
            <w:r w:rsidRPr="00D756C0">
              <w:rPr>
                <w:rFonts w:ascii="Times New Roman" w:hAnsi="Times New Roman" w:cs="Times New Roman" w:hint="eastAsia"/>
              </w:rPr>
              <w:t xml:space="preserve">he </w:t>
            </w:r>
            <w:r w:rsidRPr="00D756C0">
              <w:rPr>
                <w:rFonts w:ascii="Times New Roman" w:hAnsi="Times New Roman" w:cs="Times New Roman"/>
              </w:rPr>
              <w:t xml:space="preserve">convergent criterion of EM algorithm. The E and M steps </w:t>
            </w:r>
            <w:r>
              <w:rPr>
                <w:rFonts w:ascii="Times New Roman" w:hAnsi="Times New Roman" w:cs="Times New Roman"/>
              </w:rPr>
              <w:t>will be</w:t>
            </w:r>
            <w:r w:rsidRPr="00D756C0">
              <w:rPr>
                <w:rFonts w:ascii="Times New Roman" w:hAnsi="Times New Roman" w:cs="Times New Roman"/>
              </w:rPr>
              <w:t xml:space="preserve"> iterated until a convergent criterion is satisfied.</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Borders>
              <w:bottom w:val="single" w:sz="4" w:space="0" w:color="000000"/>
            </w:tcBorders>
          </w:tcPr>
          <w:p w:rsidR="00B81BC3" w:rsidRPr="00C97E31" w:rsidRDefault="00B81BC3" w:rsidP="00126404">
            <w:pPr>
              <w:rPr>
                <w:rFonts w:cstheme="majorHAnsi"/>
                <w:b/>
                <w:i w:val="0"/>
              </w:rPr>
            </w:pPr>
            <w:r w:rsidRPr="00C97E31">
              <w:rPr>
                <w:rFonts w:cstheme="majorHAnsi"/>
                <w:b/>
                <w:i w:val="0"/>
              </w:rPr>
              <w:t>console</w:t>
            </w:r>
          </w:p>
        </w:tc>
        <w:tc>
          <w:tcPr>
            <w:tcW w:w="6634" w:type="dxa"/>
            <w:tcBorders>
              <w:bottom w:val="single" w:sz="4" w:space="0" w:color="000000"/>
            </w:tcBorders>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Pr="00BE7772">
              <w:rPr>
                <w:rFonts w:ascii="Times New Roman" w:hAnsi="Times New Roman" w:cs="Times New Roman"/>
              </w:rPr>
              <w:t>logical</w:t>
            </w:r>
            <w:r>
              <w:rPr>
                <w:rFonts w:ascii="Times New Roman" w:hAnsi="Times New Roman" w:cs="Times New Roman"/>
              </w:rPr>
              <w:t xml:space="preserve"> p</w:t>
            </w:r>
            <w:r w:rsidRPr="00BE7772">
              <w:rPr>
                <w:rFonts w:ascii="Times New Roman" w:hAnsi="Times New Roman" w:cs="Times New Roman"/>
              </w:rPr>
              <w:t>arameter</w:t>
            </w:r>
            <w:r>
              <w:rPr>
                <w:rFonts w:ascii="Times New Roman" w:hAnsi="Times New Roman" w:cs="Times New Roman"/>
              </w:rPr>
              <w:t xml:space="preserve">. To decide whether the </w:t>
            </w:r>
            <w:r w:rsidRPr="00943706">
              <w:rPr>
                <w:rFonts w:ascii="Times New Roman" w:hAnsi="Times New Roman" w:cs="Times New Roman"/>
              </w:rPr>
              <w:t>process</w:t>
            </w:r>
            <w:r>
              <w:rPr>
                <w:rFonts w:ascii="Times New Roman" w:hAnsi="Times New Roman" w:cs="Times New Roman"/>
              </w:rPr>
              <w:t xml:space="preserve"> of a</w:t>
            </w:r>
            <w:r w:rsidRPr="00FC7A9E">
              <w:rPr>
                <w:rFonts w:ascii="Times New Roman" w:hAnsi="Times New Roman" w:cs="Times New Roman"/>
              </w:rPr>
              <w:t>lgorithm</w:t>
            </w:r>
            <w:r>
              <w:rPr>
                <w:rFonts w:ascii="Times New Roman" w:hAnsi="Times New Roman" w:cs="Times New Roman"/>
              </w:rPr>
              <w:t xml:space="preserve"> will be shown in the R</w:t>
            </w:r>
            <w:r>
              <w:rPr>
                <w:rFonts w:ascii="Times New Roman" w:hAnsi="Times New Roman" w:cs="Times New Roman" w:hint="eastAsia"/>
              </w:rPr>
              <w:t xml:space="preserve"> console</w:t>
            </w:r>
            <w:r>
              <w:rPr>
                <w:rFonts w:ascii="Times New Roman" w:hAnsi="Times New Roman" w:cs="Times New Roman"/>
              </w:rPr>
              <w:t xml:space="preserve"> or not.</w:t>
            </w:r>
          </w:p>
        </w:tc>
      </w:tr>
    </w:tbl>
    <w:p w:rsidR="00EC1D92" w:rsidRDefault="00EC1D92" w:rsidP="00B81BC3">
      <w:pPr>
        <w:spacing w:afterLines="50" w:after="180"/>
        <w:jc w:val="both"/>
        <w:rPr>
          <w:rFonts w:ascii="Times New Roman" w:hAnsi="Times New Roman" w:cs="Times New Roman"/>
        </w:rPr>
      </w:pP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cs"/>
        </w:rPr>
        <w:t xml:space="preserve">he </w:t>
      </w:r>
      <w:r w:rsidRPr="00472366">
        <w:rPr>
          <w:rFonts w:asciiTheme="majorHAnsi" w:hAnsiTheme="majorHAnsi" w:cstheme="majorHAnsi"/>
          <w:b/>
        </w:rPr>
        <w:t>D.matrix</w:t>
      </w:r>
      <w:r>
        <w:rPr>
          <w:rFonts w:ascii="Times New Roman" w:hAnsi="Times New Roman" w:cs="Times New Roman" w:hint="cs"/>
        </w:rPr>
        <w:t xml:space="preserve"> is the design matrix</w:t>
      </w:r>
      <w:r>
        <w:rPr>
          <w:rFonts w:ascii="Times New Roman" w:hAnsi="Times New Roman" w:cs="Times New Roman"/>
        </w:rPr>
        <w:t xml:space="preserve"> of QTL effects</w:t>
      </w:r>
      <w:r>
        <w:rPr>
          <w:rFonts w:ascii="Times New Roman" w:hAnsi="Times New Roman" w:cs="Times New Roman" w:hint="cs"/>
        </w:rPr>
        <w:t xml:space="preserve"> </w:t>
      </w:r>
      <w:r>
        <w:rPr>
          <w:rFonts w:ascii="Times New Roman" w:hAnsi="Times New Roman" w:cs="Times New Roman"/>
        </w:rPr>
        <w:t xml:space="preserve">which is a </w:t>
      </w:r>
      <w:r w:rsidRPr="00A36FE3">
        <w:rPr>
          <w:rFonts w:ascii="Times New Roman" w:hAnsi="Times New Roman" w:cs="Times New Roman"/>
          <w:i/>
        </w:rPr>
        <w:t>g*p</w:t>
      </w:r>
      <w:r>
        <w:rPr>
          <w:rFonts w:ascii="Times New Roman" w:hAnsi="Times New Roman" w:cs="Times New Roman"/>
        </w:rPr>
        <w:t xml:space="preserve"> matrix, where </w:t>
      </w:r>
      <w:r w:rsidRPr="00A36FE3">
        <w:rPr>
          <w:rFonts w:ascii="Times New Roman" w:hAnsi="Times New Roman" w:cs="Times New Roman"/>
          <w:i/>
        </w:rPr>
        <w:t>g</w:t>
      </w:r>
      <w:r>
        <w:rPr>
          <w:rFonts w:ascii="Times New Roman" w:hAnsi="Times New Roman" w:cs="Times New Roman"/>
        </w:rPr>
        <w:t xml:space="preserve"> is the number of </w:t>
      </w:r>
      <w:r w:rsidRPr="00A36FE3">
        <w:rPr>
          <w:rFonts w:ascii="Times New Roman" w:hAnsi="Times New Roman" w:cs="Times New Roman"/>
        </w:rPr>
        <w:t>possible</w:t>
      </w:r>
      <w:r>
        <w:rPr>
          <w:rFonts w:ascii="Times New Roman" w:hAnsi="Times New Roman" w:cs="Times New Roman"/>
        </w:rPr>
        <w:t xml:space="preserve"> QTL genotypes, and </w:t>
      </w:r>
      <w:r w:rsidRPr="00A36FE3">
        <w:rPr>
          <w:rFonts w:ascii="Times New Roman" w:hAnsi="Times New Roman" w:cs="Times New Roman"/>
          <w:i/>
        </w:rPr>
        <w:t>p</w:t>
      </w:r>
      <w:r>
        <w:rPr>
          <w:rFonts w:ascii="Times New Roman" w:hAnsi="Times New Roman" w:cs="Times New Roman"/>
        </w:rPr>
        <w:t xml:space="preserve"> is the number of effects considered in the MIM model. The design matrix is </w:t>
      </w:r>
      <w:r w:rsidRPr="00C164C1">
        <w:rPr>
          <w:rFonts w:ascii="Times New Roman" w:hAnsi="Times New Roman" w:cs="Times New Roman"/>
          <w:color w:val="000000" w:themeColor="text1"/>
        </w:rPr>
        <w:t>constructed according to the Cockerham’s model. T</w:t>
      </w:r>
      <w:r w:rsidRPr="00C164C1">
        <w:rPr>
          <w:rFonts w:ascii="Times New Roman" w:hAnsi="Times New Roman" w:cs="Times New Roman" w:hint="eastAsia"/>
          <w:color w:val="000000" w:themeColor="text1"/>
        </w:rPr>
        <w:t xml:space="preserve">he </w:t>
      </w:r>
      <w:r w:rsidRPr="00C164C1">
        <w:rPr>
          <w:rFonts w:ascii="Times New Roman" w:hAnsi="Times New Roman" w:cs="Times New Roman"/>
          <w:color w:val="000000" w:themeColor="text1"/>
        </w:rPr>
        <w:t>row elements are the coded variables for each of the all possible QTL genotypes</w:t>
      </w:r>
      <w:r>
        <w:rPr>
          <w:rFonts w:ascii="Times New Roman" w:hAnsi="Times New Roman" w:cs="Times New Roman"/>
          <w:color w:val="000000" w:themeColor="text1"/>
        </w:rPr>
        <w:t xml:space="preserve"> that can be seen in</w:t>
      </w:r>
      <w:r w:rsidRPr="00C164C1">
        <w:rPr>
          <w:rFonts w:ascii="Times New Roman" w:hAnsi="Times New Roman" w:cs="Times New Roman"/>
          <w:color w:val="000000" w:themeColor="text1"/>
        </w:rPr>
        <w:t xml:space="preserve"> </w:t>
      </w:r>
      <w:r>
        <w:rPr>
          <w:rFonts w:ascii="Times New Roman" w:eastAsia="SimSun" w:hAnsi="Times New Roman" w:cs="Times New Roman"/>
          <w:color w:val="0000FF"/>
        </w:rPr>
        <w:t>Table 5</w:t>
      </w:r>
      <w:r w:rsidRPr="00C164C1">
        <w:rPr>
          <w:rFonts w:ascii="Times New Roman" w:eastAsia="SimSun" w:hAnsi="Times New Roman" w:cs="Times New Roman" w:hint="eastAsia"/>
          <w:color w:val="000000" w:themeColor="text1"/>
        </w:rPr>
        <w:t>.</w:t>
      </w:r>
      <w:r w:rsidRPr="00C164C1">
        <w:rPr>
          <w:rFonts w:ascii="Times New Roman" w:eastAsia="SimSun" w:hAnsi="Times New Roman" w:cs="Times New Roman"/>
          <w:color w:val="000000" w:themeColor="text1"/>
        </w:rPr>
        <w:t xml:space="preserve"> For example, in </w:t>
      </w:r>
      <w:r>
        <w:rPr>
          <w:rFonts w:ascii="Times New Roman" w:eastAsia="SimSun" w:hAnsi="Times New Roman" w:cs="Times New Roman"/>
          <w:color w:val="0000FF"/>
        </w:rPr>
        <w:t>Table 5</w:t>
      </w:r>
      <w:r w:rsidRPr="00C164C1">
        <w:rPr>
          <w:rFonts w:ascii="Times New Roman" w:eastAsia="SimSun" w:hAnsi="Times New Roman" w:cs="Times New Roman"/>
          <w:color w:val="000000" w:themeColor="text1"/>
        </w:rPr>
        <w:t xml:space="preserve">, the first row is for the genotype with double homozygotes 22. The first four elements are 1, -1/2, 1 and -1/2 for the marginal effects, and the latter four elements are 1, -1/2, -1/2 and 1/4 are for the epistatic effects. </w:t>
      </w:r>
      <w:r>
        <w:rPr>
          <w:rFonts w:ascii="Times New Roman" w:eastAsia="SimSun" w:hAnsi="Times New Roman" w:cs="Times New Roman"/>
          <w:color w:val="000000" w:themeColor="text1"/>
        </w:rPr>
        <w:t xml:space="preserve">The row names and column names of the </w:t>
      </w:r>
      <w:r>
        <w:rPr>
          <w:rFonts w:ascii="Times New Roman" w:hAnsi="Times New Roman" w:cs="Times New Roman"/>
        </w:rPr>
        <w:t xml:space="preserve">design matrix should be assigned as the </w:t>
      </w:r>
      <w:r w:rsidRPr="00C164C1">
        <w:rPr>
          <w:rFonts w:ascii="Times New Roman" w:hAnsi="Times New Roman" w:cs="Times New Roman"/>
          <w:color w:val="000000" w:themeColor="text1"/>
        </w:rPr>
        <w:t>possible QTL genotypes</w:t>
      </w:r>
      <w:r>
        <w:rPr>
          <w:rFonts w:ascii="Times New Roman" w:hAnsi="Times New Roman" w:cs="Times New Roman"/>
          <w:color w:val="000000" w:themeColor="text1"/>
        </w:rPr>
        <w:t xml:space="preserve"> (22, 21, 20, </w:t>
      </w:r>
      <w:r w:rsidRPr="00C164C1">
        <w:rPr>
          <w:rFonts w:ascii="Times New Roman" w:hAnsi="Times New Roman" w:cs="Times New Roman"/>
          <w:color w:val="000000" w:themeColor="text1"/>
        </w:rPr>
        <w:t>etc.</w:t>
      </w:r>
      <w:r>
        <w:rPr>
          <w:rFonts w:ascii="Times New Roman" w:hAnsi="Times New Roman" w:cs="Times New Roman"/>
          <w:color w:val="000000" w:themeColor="text1"/>
        </w:rPr>
        <w:t>) and the name of effects (a1, d1, a1:a2,</w:t>
      </w:r>
      <w:r w:rsidRPr="00C164C1">
        <w:rPr>
          <w:rFonts w:ascii="Times New Roman" w:hAnsi="Times New Roman" w:cs="Times New Roman"/>
          <w:color w:val="000000" w:themeColor="text1"/>
        </w:rPr>
        <w:t xml:space="preserve"> etc.</w:t>
      </w:r>
      <w:r>
        <w:rPr>
          <w:rFonts w:ascii="Times New Roman" w:hAnsi="Times New Roman" w:cs="Times New Roman"/>
          <w:color w:val="000000" w:themeColor="text1"/>
        </w:rPr>
        <w:t xml:space="preserve">, or other </w:t>
      </w:r>
      <w:r w:rsidRPr="003C02B1">
        <w:rPr>
          <w:rFonts w:ascii="Times New Roman" w:hAnsi="Times New Roman" w:cs="Times New Roman"/>
          <w:color w:val="000000" w:themeColor="text1"/>
        </w:rPr>
        <w:t>appropriate</w:t>
      </w:r>
      <w:r>
        <w:rPr>
          <w:rFonts w:ascii="Times New Roman" w:hAnsi="Times New Roman" w:cs="Times New Roman"/>
          <w:color w:val="000000" w:themeColor="text1"/>
        </w:rPr>
        <w:t xml:space="preserve"> names depend on users). The </w:t>
      </w:r>
      <w:r>
        <w:rPr>
          <w:rFonts w:ascii="Times New Roman" w:hAnsi="Times New Roman" w:cs="Times New Roman" w:hint="cs"/>
        </w:rPr>
        <w:t>design matrix</w:t>
      </w:r>
      <w:r>
        <w:rPr>
          <w:rFonts w:ascii="Times New Roman" w:hAnsi="Times New Roman" w:cs="Times New Roman"/>
        </w:rPr>
        <w:t xml:space="preserve"> can be generated easily through the command</w:t>
      </w:r>
    </w:p>
    <w:p w:rsidR="00B81BC3" w:rsidRDefault="00B81BC3" w:rsidP="00B81BC3">
      <w:pPr>
        <w:spacing w:afterLines="50" w:after="180"/>
        <w:jc w:val="both"/>
        <w:rPr>
          <w:rFonts w:ascii="Times New Roman" w:hAnsi="Times New Roman" w:cs="Times New Roman"/>
        </w:rPr>
      </w:pPr>
      <w:r w:rsidRPr="00472366">
        <w:rPr>
          <w:rFonts w:asciiTheme="majorHAnsi" w:hAnsiTheme="majorHAnsi" w:cstheme="majorHAnsi"/>
          <w:b/>
          <w:i/>
        </w:rPr>
        <w:lastRenderedPageBreak/>
        <w:t>R&gt; D.matrix=D.make(nQTL, type="RI", a=1:nQTL, d=1:nQTL, aa=NULL, dd=NULL,</w:t>
      </w:r>
      <w:r w:rsidRPr="00472366">
        <w:rPr>
          <w:rFonts w:asciiTheme="majorHAnsi" w:hAnsiTheme="majorHAnsi" w:cstheme="majorHAnsi"/>
          <w:b/>
          <w:i/>
        </w:rPr>
        <w:br/>
        <w:t>+                 ad=NULL)</w:t>
      </w:r>
    </w:p>
    <w:p w:rsidR="00B81BC3" w:rsidRPr="007E1BC4" w:rsidRDefault="00B81BC3" w:rsidP="00B81BC3">
      <w:pPr>
        <w:spacing w:afterLines="50" w:after="180"/>
        <w:jc w:val="both"/>
        <w:rPr>
          <w:rFonts w:ascii="Times New Roman" w:hAnsi="Times New Roman" w:cs="Times New Roman"/>
        </w:rPr>
      </w:pPr>
      <w:r>
        <w:rPr>
          <w:rFonts w:ascii="Times New Roman" w:hAnsi="Times New Roman" w:cs="Times New Roman"/>
        </w:rPr>
        <w:t xml:space="preserve">Where </w:t>
      </w:r>
      <w:r w:rsidRPr="000B5C98">
        <w:rPr>
          <w:rFonts w:asciiTheme="majorHAnsi" w:hAnsiTheme="majorHAnsi" w:cstheme="majorHAnsi"/>
          <w:b/>
        </w:rPr>
        <w:t>nQTL</w:t>
      </w:r>
      <w:r>
        <w:rPr>
          <w:rFonts w:ascii="Times New Roman" w:hAnsi="Times New Roman" w:cs="Times New Roman"/>
        </w:rPr>
        <w:t xml:space="preserve"> is the number of QTLs and t</w:t>
      </w:r>
      <w:r>
        <w:rPr>
          <w:rFonts w:ascii="Times New Roman" w:hAnsi="Times New Roman" w:cs="Times New Roman" w:hint="eastAsia"/>
        </w:rPr>
        <w:t xml:space="preserve">he </w:t>
      </w:r>
      <w:r>
        <w:rPr>
          <w:rFonts w:ascii="Times New Roman" w:hAnsi="Times New Roman" w:cs="Times New Roman"/>
        </w:rPr>
        <w:t xml:space="preserve">arguments of </w:t>
      </w:r>
      <w:r w:rsidRPr="00E63E7D">
        <w:rPr>
          <w:rFonts w:ascii="Calibri Light" w:hAnsi="Calibri Light" w:cs="Calibri Light"/>
          <w:b/>
        </w:rPr>
        <w:t>D.make ()</w:t>
      </w:r>
      <w:r>
        <w:rPr>
          <w:rFonts w:ascii="Times New Roman" w:hAnsi="Times New Roman" w:cs="Times New Roman"/>
        </w:rPr>
        <w:t xml:space="preserve"> are described in </w:t>
      </w:r>
      <w:r>
        <w:rPr>
          <w:rFonts w:ascii="Times New Roman" w:eastAsia="SimSun" w:hAnsi="Times New Roman" w:cs="Times New Roman" w:hint="eastAsia"/>
          <w:color w:val="0000FF"/>
        </w:rPr>
        <w:t xml:space="preserve">Table </w:t>
      </w:r>
      <w:r>
        <w:rPr>
          <w:rFonts w:ascii="Times New Roman" w:eastAsia="SimSun" w:hAnsi="Times New Roman" w:cs="Times New Roman"/>
          <w:color w:val="0000FF"/>
        </w:rPr>
        <w:t>7</w:t>
      </w:r>
      <w:r>
        <w:rPr>
          <w:rFonts w:ascii="Times New Roman" w:eastAsia="SimSun" w:hAnsi="Times New Roman" w:cs="Times New Roman"/>
        </w:rPr>
        <w:t xml:space="preserve">. </w:t>
      </w:r>
      <w:r>
        <w:rPr>
          <w:rFonts w:ascii="Times New Roman" w:eastAsia="SimSun" w:hAnsi="Times New Roman" w:cs="Times New Roman"/>
          <w:color w:val="000000" w:themeColor="text1"/>
        </w:rPr>
        <w:t xml:space="preserve">The output of </w:t>
      </w:r>
      <w:r>
        <w:rPr>
          <w:rFonts w:asciiTheme="majorHAnsi" w:eastAsia="SimSun" w:hAnsiTheme="majorHAnsi" w:cstheme="majorHAnsi"/>
          <w:b/>
          <w:color w:val="000000" w:themeColor="text1"/>
        </w:rPr>
        <w:t>D</w:t>
      </w:r>
      <w:r w:rsidRPr="006F733D">
        <w:rPr>
          <w:rFonts w:asciiTheme="majorHAnsi" w:eastAsia="SimSun" w:hAnsiTheme="majorHAnsi" w:cstheme="majorHAnsi"/>
          <w:b/>
          <w:color w:val="000000" w:themeColor="text1"/>
        </w:rPr>
        <w:t>.make</w:t>
      </w:r>
      <w:r>
        <w:rPr>
          <w:rFonts w:asciiTheme="majorHAnsi" w:eastAsia="SimSun" w:hAnsiTheme="majorHAnsi" w:cstheme="majorHAnsi"/>
          <w:b/>
          <w:color w:val="000000" w:themeColor="text1"/>
        </w:rPr>
        <w:t xml:space="preserve">() </w:t>
      </w:r>
      <w:r>
        <w:rPr>
          <w:rFonts w:ascii="Times New Roman" w:eastAsia="SimSun" w:hAnsi="Times New Roman" w:cs="Times New Roman" w:hint="cs"/>
          <w:color w:val="000000" w:themeColor="text1"/>
        </w:rPr>
        <w:t xml:space="preserve">is a </w:t>
      </w:r>
      <w:r>
        <w:rPr>
          <w:rFonts w:ascii="Times New Roman" w:hAnsi="Times New Roman" w:cs="Times New Roman" w:hint="cs"/>
        </w:rPr>
        <w:t>design matrix</w:t>
      </w:r>
      <w:r>
        <w:rPr>
          <w:rFonts w:ascii="Times New Roman" w:hAnsi="Times New Roman" w:cs="Times New Roman"/>
        </w:rPr>
        <w:t xml:space="preserve"> whose format can be seen in </w:t>
      </w:r>
      <w:r>
        <w:rPr>
          <w:rFonts w:ascii="Times New Roman" w:eastAsia="SimSun" w:hAnsi="Times New Roman" w:cs="Times New Roman" w:hint="eastAsia"/>
          <w:color w:val="0000FF"/>
        </w:rPr>
        <w:t xml:space="preserve">Table </w:t>
      </w:r>
      <w:r>
        <w:rPr>
          <w:rFonts w:ascii="Times New Roman" w:eastAsia="SimSun" w:hAnsi="Times New Roman" w:cs="Times New Roman"/>
          <w:color w:val="0000FF"/>
        </w:rPr>
        <w:t>5</w:t>
      </w:r>
      <w:r>
        <w:rPr>
          <w:rFonts w:ascii="Times New Roman" w:hAnsi="Times New Roman" w:cs="Times New Roman"/>
        </w:rPr>
        <w:t>.</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 xml:space="preserve">The </w:t>
      </w:r>
      <w:r w:rsidRPr="000D5AD6">
        <w:rPr>
          <w:rFonts w:asciiTheme="majorHAnsi" w:hAnsiTheme="majorHAnsi" w:cstheme="majorHAnsi"/>
          <w:b/>
        </w:rPr>
        <w:t>cp.matrix</w:t>
      </w:r>
      <w:r>
        <w:rPr>
          <w:rFonts w:ascii="Times New Roman" w:hAnsi="Times New Roman" w:cs="Times New Roman" w:hint="cs"/>
        </w:rPr>
        <w:t xml:space="preserve"> </w:t>
      </w:r>
      <w:r>
        <w:rPr>
          <w:rFonts w:ascii="Times New Roman" w:hAnsi="Times New Roman" w:cs="Times New Roman"/>
        </w:rPr>
        <w:t xml:space="preserve">is the </w:t>
      </w:r>
      <w:r w:rsidRPr="00F767E0">
        <w:rPr>
          <w:rFonts w:ascii="Times New Roman" w:hAnsi="Times New Roman" w:cs="Times New Roman"/>
          <w:color w:val="000000" w:themeColor="text1"/>
        </w:rPr>
        <w:t xml:space="preserve">conditional probability matrix </w:t>
      </w:r>
      <w:r>
        <w:rPr>
          <w:rFonts w:ascii="Times New Roman" w:hAnsi="Times New Roman" w:cs="Times New Roman"/>
          <w:color w:val="000000" w:themeColor="text1"/>
        </w:rPr>
        <w:t>which is</w:t>
      </w:r>
      <w:r w:rsidRPr="00F767E0">
        <w:rPr>
          <w:rFonts w:ascii="Times New Roman" w:hAnsi="Times New Roman" w:cs="Times New Roman"/>
          <w:color w:val="000000" w:themeColor="text1"/>
        </w:rPr>
        <w:t xml:space="preserve"> an </w:t>
      </w:r>
      <w:r w:rsidRPr="00F767E0">
        <w:rPr>
          <w:rFonts w:ascii="Times New Roman" w:hAnsi="Times New Roman" w:cs="Times New Roman"/>
          <w:i/>
          <w:color w:val="000000" w:themeColor="text1"/>
        </w:rPr>
        <w:t>n*g</w:t>
      </w:r>
      <w:r w:rsidRPr="00F767E0">
        <w:rPr>
          <w:rFonts w:ascii="Times New Roman" w:hAnsi="Times New Roman" w:cs="Times New Roman"/>
          <w:color w:val="000000" w:themeColor="text1"/>
        </w:rPr>
        <w:t xml:space="preserve"> matrix, where </w:t>
      </w:r>
      <w:r w:rsidRPr="00F767E0">
        <w:rPr>
          <w:rFonts w:ascii="Times New Roman" w:hAnsi="Times New Roman" w:cs="Times New Roman"/>
          <w:i/>
          <w:color w:val="000000" w:themeColor="text1"/>
        </w:rPr>
        <w:t>n</w:t>
      </w:r>
      <w:r w:rsidRPr="00F767E0">
        <w:rPr>
          <w:rFonts w:ascii="Times New Roman" w:hAnsi="Times New Roman" w:cs="Times New Roman"/>
          <w:color w:val="000000" w:themeColor="text1"/>
        </w:rPr>
        <w:t xml:space="preserve"> is the number of individuals, and </w:t>
      </w:r>
      <w:r w:rsidRPr="00F767E0">
        <w:rPr>
          <w:rFonts w:ascii="Times New Roman" w:hAnsi="Times New Roman" w:cs="Times New Roman"/>
          <w:i/>
          <w:color w:val="000000" w:themeColor="text1"/>
        </w:rPr>
        <w:t>g</w:t>
      </w:r>
      <w:r w:rsidRPr="00F767E0">
        <w:rPr>
          <w:rFonts w:ascii="Times New Roman" w:hAnsi="Times New Roman" w:cs="Times New Roman"/>
          <w:color w:val="000000" w:themeColor="text1"/>
        </w:rPr>
        <w:t xml:space="preserve"> is the number of possible genotypes of QTLs. The row elements of the conditional probability matrix are the conditional probabilities of QTL genotypes for the </w:t>
      </w:r>
      <w:r w:rsidRPr="00F767E0">
        <w:rPr>
          <w:rFonts w:ascii="Times New Roman" w:hAnsi="Times New Roman" w:cs="Times New Roman"/>
          <w:i/>
          <w:color w:val="000000" w:themeColor="text1"/>
        </w:rPr>
        <w:t>n</w:t>
      </w:r>
      <w:r w:rsidRPr="00F767E0">
        <w:rPr>
          <w:rFonts w:ascii="Times New Roman" w:hAnsi="Times New Roman" w:cs="Times New Roman"/>
          <w:color w:val="000000" w:themeColor="text1"/>
        </w:rPr>
        <w:t xml:space="preserve"> individuals. And their sum must be 1</w:t>
      </w:r>
      <w:r>
        <w:rPr>
          <w:rFonts w:ascii="Times New Roman" w:hAnsi="Times New Roman" w:cs="Times New Roman"/>
          <w:color w:val="000000" w:themeColor="text1"/>
        </w:rPr>
        <w:t xml:space="preserve"> that</w:t>
      </w:r>
      <w:r w:rsidRPr="00F767E0">
        <w:rPr>
          <w:rFonts w:ascii="Times New Roman" w:hAnsi="Times New Roman" w:cs="Times New Roman"/>
          <w:color w:val="000000" w:themeColor="text1"/>
        </w:rPr>
        <w:t xml:space="preserve"> see</w:t>
      </w:r>
      <w:r>
        <w:rPr>
          <w:rFonts w:ascii="Times New Roman" w:hAnsi="Times New Roman" w:cs="Times New Roman"/>
          <w:color w:val="000000" w:themeColor="text1"/>
        </w:rPr>
        <w:t>n in</w:t>
      </w:r>
      <w:r>
        <w:rPr>
          <w:rFonts w:ascii="Times New Roman" w:hAnsi="Times New Roman" w:cs="Times New Roman"/>
          <w:color w:val="FF0000"/>
        </w:rPr>
        <w:t xml:space="preserve"> </w:t>
      </w:r>
      <w:r>
        <w:rPr>
          <w:rFonts w:ascii="Times New Roman" w:eastAsia="SimSun" w:hAnsi="Times New Roman" w:cs="Times New Roman"/>
          <w:color w:val="0000FF"/>
        </w:rPr>
        <w:t>Table 6</w:t>
      </w:r>
      <w:r>
        <w:rPr>
          <w:rFonts w:ascii="Times New Roman" w:hAnsi="Times New Roman" w:cs="Times New Roman"/>
        </w:rPr>
        <w:t>.</w:t>
      </w:r>
      <w:r w:rsidRPr="000D5AD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w:t>
      </w:r>
      <w:r w:rsidRPr="00F767E0">
        <w:rPr>
          <w:rFonts w:ascii="Times New Roman" w:hAnsi="Times New Roman" w:cs="Times New Roman"/>
          <w:color w:val="000000" w:themeColor="text1"/>
        </w:rPr>
        <w:t>conditional probability matrix</w:t>
      </w:r>
      <w:r>
        <w:rPr>
          <w:rFonts w:ascii="Times New Roman" w:hAnsi="Times New Roman" w:cs="Times New Roman"/>
        </w:rPr>
        <w:t xml:space="preserve"> can be generated easily through the command</w:t>
      </w:r>
    </w:p>
    <w:p w:rsidR="00B81BC3" w:rsidRDefault="00B81BC3" w:rsidP="00B81BC3">
      <w:pPr>
        <w:spacing w:afterLines="50" w:after="180"/>
        <w:jc w:val="both"/>
        <w:rPr>
          <w:rFonts w:asciiTheme="majorHAnsi" w:hAnsiTheme="majorHAnsi" w:cstheme="majorHAnsi"/>
          <w:b/>
          <w:i/>
        </w:rPr>
      </w:pPr>
      <w:r>
        <w:rPr>
          <w:rFonts w:asciiTheme="majorHAnsi" w:hAnsiTheme="majorHAnsi" w:cstheme="majorHAnsi"/>
          <w:b/>
          <w:i/>
        </w:rPr>
        <w:t>R</w:t>
      </w:r>
      <w:r w:rsidRPr="000B5C98">
        <w:rPr>
          <w:rFonts w:asciiTheme="majorHAnsi" w:hAnsiTheme="majorHAnsi" w:cstheme="majorHAnsi"/>
          <w:b/>
          <w:i/>
        </w:rPr>
        <w:t>&gt; cp.matrix=Q.make(QTL, marker, geno, interval=F, cM=T, type="RI",</w:t>
      </w:r>
      <w:r w:rsidRPr="004B2D22">
        <w:rPr>
          <w:rFonts w:asciiTheme="majorHAnsi" w:hAnsiTheme="majorHAnsi" w:cstheme="majorHAnsi"/>
          <w:b/>
          <w:i/>
        </w:rPr>
        <w:t xml:space="preserve"> </w:t>
      </w:r>
      <w:r w:rsidRPr="000B5C98">
        <w:rPr>
          <w:rFonts w:asciiTheme="majorHAnsi" w:hAnsiTheme="majorHAnsi" w:cstheme="majorHAnsi"/>
          <w:b/>
          <w:i/>
        </w:rPr>
        <w:t xml:space="preserve">ng=2)[[nQTL+1]]                  </w:t>
      </w:r>
    </w:p>
    <w:p w:rsidR="00B81BC3" w:rsidRPr="001B0765" w:rsidRDefault="00B81BC3" w:rsidP="00B81BC3">
      <w:pPr>
        <w:spacing w:afterLines="50" w:after="180"/>
        <w:jc w:val="both"/>
        <w:rPr>
          <w:rFonts w:ascii="Times New Roman" w:hAnsi="Times New Roman" w:cs="Times New Roman"/>
          <w:color w:val="000000" w:themeColor="text1"/>
        </w:rPr>
      </w:pPr>
      <w:r>
        <w:rPr>
          <w:rFonts w:ascii="Times New Roman" w:hAnsi="Times New Roman" w:cs="Times New Roman"/>
        </w:rPr>
        <w:t>T</w:t>
      </w:r>
      <w:r>
        <w:rPr>
          <w:rFonts w:ascii="Times New Roman" w:hAnsi="Times New Roman" w:cs="Times New Roman" w:hint="cs"/>
        </w:rPr>
        <w:t xml:space="preserve">he </w:t>
      </w:r>
      <w:r>
        <w:rPr>
          <w:rFonts w:ascii="Times New Roman" w:hAnsi="Times New Roman" w:cs="Times New Roman"/>
        </w:rPr>
        <w:t xml:space="preserve">parameters are similar to </w:t>
      </w:r>
      <w:r w:rsidRPr="00FC7A9E">
        <w:rPr>
          <w:rFonts w:ascii="Calibri Light" w:hAnsi="Calibri Light" w:cs="Calibri Light"/>
          <w:b/>
        </w:rPr>
        <w:t>EM.IM()</w:t>
      </w:r>
      <w:r>
        <w:rPr>
          <w:rFonts w:ascii="Times New Roman" w:hAnsi="Times New Roman" w:cs="Times New Roman" w:hint="cs"/>
        </w:rPr>
        <w:t xml:space="preserve"> and</w:t>
      </w:r>
      <w:r>
        <w:rPr>
          <w:rFonts w:ascii="Times New Roman" w:hAnsi="Times New Roman" w:cs="Times New Roman"/>
        </w:rPr>
        <w:t xml:space="preserve"> shown in </w:t>
      </w:r>
      <w:r>
        <w:rPr>
          <w:rFonts w:ascii="Times New Roman" w:eastAsia="SimSun" w:hAnsi="Times New Roman" w:cs="Times New Roman" w:hint="eastAsia"/>
          <w:color w:val="0000FF"/>
        </w:rPr>
        <w:t>Table 3</w:t>
      </w:r>
      <w:r>
        <w:rPr>
          <w:rFonts w:ascii="Times New Roman" w:eastAsia="SimSun" w:hAnsi="Times New Roman" w:cs="Times New Roman"/>
          <w:color w:val="000000" w:themeColor="text1"/>
        </w:rPr>
        <w:t xml:space="preserve">. Where the </w:t>
      </w:r>
      <w:r>
        <w:rPr>
          <w:rFonts w:ascii="Times New Roman" w:hAnsi="Times New Roman" w:cs="Times New Roman"/>
        </w:rPr>
        <w:t xml:space="preserve">parameter </w:t>
      </w:r>
      <w:r w:rsidRPr="00C97E31">
        <w:rPr>
          <w:rFonts w:asciiTheme="majorHAnsi" w:hAnsiTheme="majorHAnsi" w:cstheme="majorHAnsi"/>
          <w:b/>
        </w:rPr>
        <w:t>interval</w:t>
      </w:r>
      <w:r>
        <w:rPr>
          <w:rFonts w:ascii="Times New Roman" w:eastAsia="SimSun" w:hAnsi="Times New Roman" w:cs="Times New Roman"/>
          <w:color w:val="000000" w:themeColor="text1"/>
        </w:rPr>
        <w:t xml:space="preserve"> is </w:t>
      </w:r>
      <w:r>
        <w:rPr>
          <w:rFonts w:ascii="Times New Roman" w:hAnsi="Times New Roman" w:cs="Times New Roman"/>
        </w:rPr>
        <w:t xml:space="preserve">a </w:t>
      </w:r>
      <w:r w:rsidRPr="00BE7772">
        <w:rPr>
          <w:rFonts w:ascii="Times New Roman" w:hAnsi="Times New Roman" w:cs="Times New Roman"/>
        </w:rPr>
        <w:t>logical</w:t>
      </w:r>
      <w:r>
        <w:rPr>
          <w:rFonts w:ascii="Times New Roman" w:hAnsi="Times New Roman" w:cs="Times New Roman"/>
        </w:rPr>
        <w:t xml:space="preserve"> p</w:t>
      </w:r>
      <w:r w:rsidRPr="00BE7772">
        <w:rPr>
          <w:rFonts w:ascii="Times New Roman" w:hAnsi="Times New Roman" w:cs="Times New Roman"/>
        </w:rPr>
        <w:t>arameter</w:t>
      </w:r>
      <w:r>
        <w:rPr>
          <w:rFonts w:ascii="Times New Roman" w:hAnsi="Times New Roman" w:cs="Times New Roman"/>
        </w:rPr>
        <w:t xml:space="preserve"> which presents</w:t>
      </w:r>
      <w:r w:rsidRPr="00C97E31">
        <w:rPr>
          <w:rFonts w:ascii="Times New Roman" w:hAnsi="Times New Roman" w:cs="Times New Roman"/>
        </w:rPr>
        <w:t xml:space="preserve"> </w:t>
      </w:r>
      <w:r>
        <w:rPr>
          <w:rFonts w:ascii="Times New Roman" w:hAnsi="Times New Roman" w:cs="Times New Roman"/>
        </w:rPr>
        <w:t>that when the QTL with the same position of a marker, whether the marker will be skipped and not be r</w:t>
      </w:r>
      <w:r w:rsidRPr="0010014B">
        <w:rPr>
          <w:rFonts w:ascii="Times New Roman" w:hAnsi="Times New Roman" w:cs="Times New Roman"/>
        </w:rPr>
        <w:t>egarded as</w:t>
      </w:r>
      <w:r>
        <w:rPr>
          <w:rFonts w:ascii="Times New Roman" w:hAnsi="Times New Roman" w:cs="Times New Roman"/>
        </w:rPr>
        <w:t xml:space="preserve"> a </w:t>
      </w:r>
      <w:r w:rsidRPr="006F733D">
        <w:rPr>
          <w:rFonts w:ascii="Times New Roman" w:hAnsi="Times New Roman" w:cs="Times New Roman"/>
        </w:rPr>
        <w:t>flanking marker</w:t>
      </w:r>
      <w:r>
        <w:rPr>
          <w:rFonts w:ascii="Times New Roman" w:hAnsi="Times New Roman" w:cs="Times New Roman"/>
        </w:rPr>
        <w:t xml:space="preserve"> or not. </w:t>
      </w:r>
      <w:r>
        <w:rPr>
          <w:rFonts w:ascii="Times New Roman" w:eastAsia="SimSun" w:hAnsi="Times New Roman" w:cs="Times New Roman"/>
          <w:color w:val="000000" w:themeColor="text1"/>
        </w:rPr>
        <w:t xml:space="preserve">The output of </w:t>
      </w:r>
      <w:r w:rsidRPr="006F733D">
        <w:rPr>
          <w:rFonts w:asciiTheme="majorHAnsi" w:eastAsia="SimSun" w:hAnsiTheme="majorHAnsi" w:cstheme="majorHAnsi"/>
          <w:b/>
          <w:color w:val="000000" w:themeColor="text1"/>
        </w:rPr>
        <w:t>Q.make</w:t>
      </w:r>
      <w:r>
        <w:rPr>
          <w:rFonts w:asciiTheme="majorHAnsi" w:eastAsia="SimSun" w:hAnsiTheme="majorHAnsi" w:cstheme="majorHAnsi"/>
          <w:b/>
          <w:color w:val="000000" w:themeColor="text1"/>
        </w:rPr>
        <w:t>()</w:t>
      </w:r>
      <w:r>
        <w:rPr>
          <w:rFonts w:ascii="Times New Roman" w:eastAsia="SimSun" w:hAnsi="Times New Roman" w:cs="Times New Roman" w:hint="cs"/>
          <w:color w:val="000000" w:themeColor="text1"/>
        </w:rPr>
        <w:t xml:space="preserve"> contain</w:t>
      </w:r>
      <w:r>
        <w:rPr>
          <w:rFonts w:ascii="Times New Roman" w:eastAsia="SimSun" w:hAnsi="Times New Roman" w:cs="Times New Roman"/>
          <w:color w:val="000000" w:themeColor="text1"/>
        </w:rPr>
        <w:t>s</w:t>
      </w:r>
      <w:r>
        <w:rPr>
          <w:rFonts w:ascii="Times New Roman" w:eastAsia="SimSun" w:hAnsi="Times New Roman" w:cs="Times New Roman" w:hint="cs"/>
          <w:color w:val="000000" w:themeColor="text1"/>
        </w:rPr>
        <w:t xml:space="preserve"> </w:t>
      </w:r>
      <w:r w:rsidRPr="007941E0">
        <w:rPr>
          <w:rFonts w:ascii="Times New Roman" w:hAnsi="Times New Roman" w:cs="Times New Roman"/>
          <w:i/>
          <w:color w:val="000000" w:themeColor="text1"/>
        </w:rPr>
        <w:t>k</w:t>
      </w:r>
      <w:r w:rsidRPr="007941E0">
        <w:rPr>
          <w:rFonts w:ascii="Times New Roman" w:hAnsi="Times New Roman" w:cs="Times New Roman"/>
          <w:color w:val="000000" w:themeColor="text1"/>
        </w:rPr>
        <w:t xml:space="preserve"> conditional probability matrices for the </w:t>
      </w:r>
      <w:r w:rsidRPr="007941E0">
        <w:rPr>
          <w:rFonts w:ascii="Times New Roman" w:hAnsi="Times New Roman" w:cs="Times New Roman"/>
          <w:i/>
          <w:color w:val="000000" w:themeColor="text1"/>
        </w:rPr>
        <w:t>k</w:t>
      </w:r>
      <w:r w:rsidRPr="007941E0">
        <w:rPr>
          <w:rFonts w:ascii="Times New Roman" w:hAnsi="Times New Roman" w:cs="Times New Roman"/>
          <w:color w:val="000000" w:themeColor="text1"/>
        </w:rPr>
        <w:t xml:space="preserve"> flanking marker pairs (the </w:t>
      </w:r>
      <w:r w:rsidRPr="007941E0">
        <w:rPr>
          <w:rFonts w:ascii="Times New Roman" w:hAnsi="Times New Roman" w:cs="Times New Roman"/>
          <w:i/>
          <w:color w:val="000000" w:themeColor="text1"/>
        </w:rPr>
        <w:t>k</w:t>
      </w:r>
      <w:r w:rsidRPr="007941E0">
        <w:rPr>
          <w:rFonts w:ascii="Times New Roman" w:hAnsi="Times New Roman" w:cs="Times New Roman"/>
          <w:color w:val="000000" w:themeColor="text1"/>
        </w:rPr>
        <w:t xml:space="preserve"> Q-matrices) and a conditional probability matrix of each QTL for all individuals (</w:t>
      </w:r>
      <w:r>
        <w:rPr>
          <w:rFonts w:ascii="Times New Roman" w:hAnsi="Times New Roman" w:cs="Times New Roman"/>
          <w:color w:val="000000" w:themeColor="text1"/>
        </w:rPr>
        <w:t xml:space="preserve">the </w:t>
      </w:r>
      <w:r w:rsidRPr="007941E0">
        <w:rPr>
          <w:rFonts w:ascii="Times New Roman" w:hAnsi="Times New Roman" w:cs="Times New Roman"/>
          <w:color w:val="000000" w:themeColor="text1"/>
        </w:rPr>
        <w:t>cp-matrix, if the genotype data of testing population is input).</w:t>
      </w:r>
      <w:r>
        <w:rPr>
          <w:rFonts w:ascii="Times New Roman" w:hAnsi="Times New Roman" w:cs="Times New Roman"/>
          <w:color w:val="000000" w:themeColor="text1"/>
        </w:rPr>
        <w:t xml:space="preserve"> Note that, if </w:t>
      </w:r>
      <w:r w:rsidRPr="001B0765">
        <w:rPr>
          <w:rFonts w:asciiTheme="majorHAnsi" w:hAnsiTheme="majorHAnsi" w:cstheme="majorHAnsi"/>
          <w:b/>
        </w:rPr>
        <w:t>geno=NULL</w:t>
      </w:r>
      <w:r>
        <w:rPr>
          <w:rFonts w:ascii="Times New Roman" w:hAnsi="Times New Roman" w:cs="Times New Roman" w:hint="cs"/>
        </w:rPr>
        <w:t xml:space="preserve">, </w:t>
      </w:r>
      <w:r>
        <w:rPr>
          <w:rFonts w:ascii="Times New Roman" w:hAnsi="Times New Roman" w:cs="Times New Roman"/>
        </w:rPr>
        <w:t xml:space="preserve">the function can be run too and the result will contain </w:t>
      </w:r>
      <w:r w:rsidRPr="007941E0">
        <w:rPr>
          <w:rFonts w:ascii="Times New Roman" w:hAnsi="Times New Roman" w:cs="Times New Roman"/>
          <w:i/>
          <w:color w:val="000000" w:themeColor="text1"/>
        </w:rPr>
        <w:t>k</w:t>
      </w:r>
      <w:r w:rsidRPr="007941E0">
        <w:rPr>
          <w:rFonts w:ascii="Times New Roman" w:hAnsi="Times New Roman" w:cs="Times New Roman"/>
          <w:color w:val="000000" w:themeColor="text1"/>
        </w:rPr>
        <w:t xml:space="preserve"> Q-matrices</w:t>
      </w:r>
      <w:r>
        <w:rPr>
          <w:rFonts w:ascii="Times New Roman" w:hAnsi="Times New Roman" w:cs="Times New Roman"/>
          <w:color w:val="000000" w:themeColor="text1"/>
        </w:rPr>
        <w:t xml:space="preserve"> but no </w:t>
      </w:r>
      <w:r w:rsidRPr="007941E0">
        <w:rPr>
          <w:rFonts w:ascii="Times New Roman" w:hAnsi="Times New Roman" w:cs="Times New Roman"/>
          <w:color w:val="000000" w:themeColor="text1"/>
        </w:rPr>
        <w:t>cp-matrix</w:t>
      </w:r>
      <w:r>
        <w:rPr>
          <w:rFonts w:ascii="Times New Roman" w:hAnsi="Times New Roman" w:cs="Times New Roman"/>
          <w:color w:val="000000" w:themeColor="text1"/>
        </w:rPr>
        <w:t>.</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color w:val="000000" w:themeColor="text1"/>
        </w:rPr>
        <w:t xml:space="preserve">After input the </w:t>
      </w:r>
      <w:r>
        <w:rPr>
          <w:rFonts w:ascii="Times New Roman" w:hAnsi="Times New Roman" w:cs="Times New Roman" w:hint="cs"/>
        </w:rPr>
        <w:t>design matrix</w:t>
      </w:r>
      <w:r>
        <w:rPr>
          <w:rFonts w:ascii="Times New Roman" w:hAnsi="Times New Roman" w:cs="Times New Roman"/>
        </w:rPr>
        <w:t xml:space="preserve"> </w:t>
      </w:r>
      <w:r w:rsidRPr="007941E0">
        <w:rPr>
          <w:rFonts w:ascii="Times New Roman" w:hAnsi="Times New Roman" w:cs="Times New Roman"/>
          <w:color w:val="000000" w:themeColor="text1"/>
        </w:rPr>
        <w:t>conditional probability matrix</w:t>
      </w:r>
      <w:r>
        <w:rPr>
          <w:rFonts w:ascii="Times New Roman" w:hAnsi="Times New Roman" w:cs="Times New Roman"/>
          <w:color w:val="000000" w:themeColor="text1"/>
        </w:rPr>
        <w:t xml:space="preserve">, the result of MIM can be obtained by the function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Times New Roman" w:hAnsi="Times New Roman" w:cs="Times New Roman" w:hint="cs"/>
        </w:rPr>
        <w:t xml:space="preserve"> that shown below.</w:t>
      </w:r>
    </w:p>
    <w:p w:rsidR="00B81BC3" w:rsidRDefault="00B81BC3" w:rsidP="00B81BC3">
      <w:pPr>
        <w:spacing w:afterLines="50" w:after="180"/>
        <w:jc w:val="both"/>
        <w:rPr>
          <w:rFonts w:asciiTheme="majorHAnsi" w:hAnsiTheme="majorHAnsi" w:cstheme="majorHAnsi"/>
          <w:b/>
        </w:rPr>
      </w:pPr>
      <w:r w:rsidRPr="000B5C98">
        <w:rPr>
          <w:rFonts w:asciiTheme="majorHAnsi" w:hAnsiTheme="majorHAnsi" w:cstheme="majorHAnsi"/>
          <w:b/>
          <w:i/>
        </w:rPr>
        <w:t>R&gt; str(MIM.out)</w:t>
      </w:r>
      <w:r w:rsidRPr="000B5C98">
        <w:rPr>
          <w:rFonts w:asciiTheme="majorHAnsi" w:hAnsiTheme="majorHAnsi" w:cstheme="majorHAnsi"/>
          <w:b/>
        </w:rPr>
        <w:br/>
        <w:t>List of 6</w:t>
      </w:r>
      <w:r w:rsidRPr="000B5C98">
        <w:rPr>
          <w:rFonts w:asciiTheme="majorHAnsi" w:hAnsiTheme="majorHAnsi" w:cstheme="majorHAnsi"/>
          <w:b/>
        </w:rPr>
        <w:br/>
        <w:t xml:space="preserve"> $ E.vector      : num [1:8, 1] 3.855 0.433 2.897 0.671 0.408 ...</w:t>
      </w:r>
      <w:r w:rsidRPr="000B5C98">
        <w:rPr>
          <w:rFonts w:asciiTheme="majorHAnsi" w:hAnsiTheme="majorHAnsi" w:cstheme="majorHAnsi"/>
          <w:b/>
        </w:rPr>
        <w:br/>
        <w:t xml:space="preserve">  ..- attr(*, "dimnames")=List of 2</w:t>
      </w:r>
      <w:r w:rsidRPr="000B5C98">
        <w:rPr>
          <w:rFonts w:asciiTheme="majorHAnsi" w:hAnsiTheme="majorHAnsi" w:cstheme="majorHAnsi"/>
          <w:b/>
        </w:rPr>
        <w:br/>
        <w:t xml:space="preserve">  .. ..$ : chr [1:8] "a1" "d1" "a2" "d2" ...</w:t>
      </w:r>
      <w:r w:rsidRPr="000B5C98">
        <w:rPr>
          <w:rFonts w:asciiTheme="majorHAnsi" w:hAnsiTheme="majorHAnsi" w:cstheme="majorHAnsi"/>
          <w:b/>
        </w:rPr>
        <w:br/>
        <w:t xml:space="preserve">  .. ..$ : NULL</w:t>
      </w:r>
      <w:r w:rsidRPr="000B5C98">
        <w:rPr>
          <w:rFonts w:asciiTheme="majorHAnsi" w:hAnsiTheme="majorHAnsi" w:cstheme="majorHAnsi"/>
          <w:b/>
        </w:rPr>
        <w:br/>
      </w:r>
      <w:r>
        <w:rPr>
          <w:rFonts w:asciiTheme="majorHAnsi" w:hAnsiTheme="majorHAnsi" w:cstheme="majorHAnsi"/>
          <w:b/>
        </w:rPr>
        <w:t xml:space="preserve"> $ beta        </w:t>
      </w:r>
      <w:r>
        <w:rPr>
          <w:rFonts w:asciiTheme="majorHAnsi" w:hAnsiTheme="majorHAnsi" w:cstheme="majorHAnsi"/>
          <w:b/>
        </w:rPr>
        <w:tab/>
      </w:r>
      <w:r w:rsidRPr="000B5C98">
        <w:rPr>
          <w:rFonts w:asciiTheme="majorHAnsi" w:hAnsiTheme="majorHAnsi" w:cstheme="majorHAnsi"/>
          <w:b/>
        </w:rPr>
        <w:t>: num [1, 1] 0.577</w:t>
      </w:r>
      <w:r w:rsidRPr="000B5C98">
        <w:rPr>
          <w:rFonts w:asciiTheme="majorHAnsi" w:hAnsiTheme="majorHAnsi" w:cstheme="majorHAnsi"/>
          <w:b/>
        </w:rPr>
        <w:br/>
        <w:t xml:space="preserve"> $ variance      </w:t>
      </w:r>
      <w:r>
        <w:rPr>
          <w:rFonts w:asciiTheme="majorHAnsi" w:hAnsiTheme="majorHAnsi" w:cstheme="majorHAnsi"/>
          <w:b/>
        </w:rPr>
        <w:tab/>
      </w:r>
      <w:r w:rsidRPr="000B5C98">
        <w:rPr>
          <w:rFonts w:asciiTheme="majorHAnsi" w:hAnsiTheme="majorHAnsi" w:cstheme="majorHAnsi"/>
          <w:b/>
        </w:rPr>
        <w:t>: num [1, 1] 9.39</w:t>
      </w:r>
      <w:r w:rsidRPr="000B5C98">
        <w:rPr>
          <w:rFonts w:asciiTheme="majorHAnsi" w:hAnsiTheme="majorHAnsi" w:cstheme="majorHAnsi"/>
          <w:b/>
        </w:rPr>
        <w:br/>
        <w:t xml:space="preserve"> $ PI.matrix    </w:t>
      </w:r>
      <w:r>
        <w:rPr>
          <w:rFonts w:asciiTheme="majorHAnsi" w:hAnsiTheme="majorHAnsi" w:cstheme="majorHAnsi"/>
          <w:b/>
        </w:rPr>
        <w:tab/>
      </w:r>
      <w:r w:rsidRPr="000B5C98">
        <w:rPr>
          <w:rFonts w:asciiTheme="majorHAnsi" w:hAnsiTheme="majorHAnsi" w:cstheme="majorHAnsi"/>
          <w:b/>
        </w:rPr>
        <w:t>: num [1:100, 1:81] 0 0 0 0 0 ...</w:t>
      </w:r>
      <w:r w:rsidRPr="000B5C98">
        <w:rPr>
          <w:rFonts w:asciiTheme="majorHAnsi" w:hAnsiTheme="majorHAnsi" w:cstheme="majorHAnsi"/>
          <w:b/>
        </w:rPr>
        <w:br/>
        <w:t xml:space="preserve">  ..- attr(*, "dimnames")=List of 2</w:t>
      </w:r>
      <w:r w:rsidRPr="000B5C98">
        <w:rPr>
          <w:rFonts w:asciiTheme="majorHAnsi" w:hAnsiTheme="majorHAnsi" w:cstheme="majorHAnsi"/>
          <w:b/>
        </w:rPr>
        <w:br/>
        <w:t xml:space="preserve">  .. ..$ : NULL</w:t>
      </w:r>
      <w:r w:rsidRPr="000B5C98">
        <w:rPr>
          <w:rFonts w:asciiTheme="majorHAnsi" w:hAnsiTheme="majorHAnsi" w:cstheme="majorHAnsi"/>
          <w:b/>
        </w:rPr>
        <w:br/>
        <w:t xml:space="preserve">  .. ..$ : chr [1:81] "2222" "2221" "2220" "2212" ...</w:t>
      </w:r>
      <w:r w:rsidRPr="000B5C98">
        <w:rPr>
          <w:rFonts w:asciiTheme="majorHAnsi" w:hAnsiTheme="majorHAnsi" w:cstheme="majorHAnsi"/>
          <w:b/>
        </w:rPr>
        <w:br/>
      </w:r>
      <w:r>
        <w:rPr>
          <w:rFonts w:asciiTheme="majorHAnsi" w:hAnsiTheme="majorHAnsi" w:cstheme="majorHAnsi"/>
          <w:b/>
        </w:rPr>
        <w:t xml:space="preserve"> $ LRT          </w:t>
      </w:r>
      <w:r>
        <w:rPr>
          <w:rFonts w:asciiTheme="majorHAnsi" w:hAnsiTheme="majorHAnsi" w:cstheme="majorHAnsi"/>
          <w:b/>
        </w:rPr>
        <w:tab/>
      </w:r>
      <w:r w:rsidRPr="000B5C98">
        <w:rPr>
          <w:rFonts w:asciiTheme="majorHAnsi" w:hAnsiTheme="majorHAnsi" w:cstheme="majorHAnsi"/>
          <w:b/>
        </w:rPr>
        <w:t>: num 236</w:t>
      </w:r>
      <w:r w:rsidRPr="000B5C98">
        <w:rPr>
          <w:rFonts w:asciiTheme="majorHAnsi" w:hAnsiTheme="majorHAnsi" w:cstheme="majorHAnsi"/>
          <w:b/>
        </w:rPr>
        <w:br/>
        <w:t xml:space="preserve"> $ iteration.time</w:t>
      </w:r>
      <w:r>
        <w:rPr>
          <w:rFonts w:asciiTheme="majorHAnsi" w:hAnsiTheme="majorHAnsi" w:cstheme="majorHAnsi"/>
          <w:b/>
        </w:rPr>
        <w:tab/>
      </w:r>
      <w:r w:rsidRPr="000B5C98">
        <w:rPr>
          <w:rFonts w:asciiTheme="majorHAnsi" w:hAnsiTheme="majorHAnsi" w:cstheme="majorHAnsi"/>
          <w:b/>
        </w:rPr>
        <w:t>: num 24</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lastRenderedPageBreak/>
        <w:t>W</w:t>
      </w:r>
      <w:r>
        <w:rPr>
          <w:rFonts w:ascii="Times New Roman" w:hAnsi="Times New Roman" w:cs="Times New Roman" w:hint="cs"/>
        </w:rPr>
        <w:t xml:space="preserve">here </w:t>
      </w:r>
      <w:r w:rsidRPr="000B5C98">
        <w:rPr>
          <w:rFonts w:asciiTheme="majorHAnsi" w:hAnsiTheme="majorHAnsi" w:cstheme="majorHAnsi"/>
          <w:b/>
        </w:rPr>
        <w:t>E.vector</w:t>
      </w:r>
      <w:r>
        <w:rPr>
          <w:rFonts w:ascii="Times New Roman" w:hAnsi="Times New Roman" w:cs="Times New Roman" w:hint="cs"/>
        </w:rPr>
        <w:t xml:space="preserve"> is the effect of QTLs </w:t>
      </w:r>
      <w:r>
        <w:rPr>
          <w:rFonts w:ascii="Times New Roman" w:hAnsi="Times New Roman" w:cs="Times New Roman"/>
        </w:rPr>
        <w:t>d</w:t>
      </w:r>
      <w:r w:rsidRPr="00B958C1">
        <w:rPr>
          <w:rFonts w:ascii="Times New Roman" w:hAnsi="Times New Roman" w:cs="Times New Roman"/>
        </w:rPr>
        <w:t>esignated</w:t>
      </w:r>
      <w:r>
        <w:rPr>
          <w:rFonts w:ascii="Times New Roman" w:hAnsi="Times New Roman" w:cs="Times New Roman"/>
        </w:rPr>
        <w:t xml:space="preserve"> in the </w:t>
      </w:r>
      <w:r>
        <w:rPr>
          <w:rFonts w:ascii="Times New Roman" w:hAnsi="Times New Roman" w:cs="Times New Roman" w:hint="cs"/>
        </w:rPr>
        <w:t>design matrix</w:t>
      </w:r>
      <w:r>
        <w:rPr>
          <w:rFonts w:ascii="Times New Roman" w:hAnsi="Times New Roman" w:cs="Times New Roman"/>
        </w:rPr>
        <w:t xml:space="preserve">; </w:t>
      </w:r>
      <w:r>
        <w:rPr>
          <w:rFonts w:asciiTheme="majorHAnsi" w:hAnsiTheme="majorHAnsi" w:cstheme="majorHAnsi"/>
          <w:b/>
        </w:rPr>
        <w:t>beta</w:t>
      </w:r>
      <w:r>
        <w:rPr>
          <w:rFonts w:ascii="Times New Roman" w:hAnsi="Times New Roman" w:cs="Times New Roman"/>
        </w:rPr>
        <w:t xml:space="preserve"> is </w:t>
      </w:r>
      <w:r>
        <w:rPr>
          <w:rFonts w:ascii="Times New Roman" w:hAnsi="Times New Roman" w:cs="Times New Roman"/>
          <w:bCs/>
        </w:rPr>
        <w:t xml:space="preserve">the </w:t>
      </w:r>
      <w:r>
        <w:rPr>
          <w:rFonts w:ascii="Times New Roman" w:hAnsi="Times New Roman" w:cs="Times New Roman"/>
        </w:rPr>
        <w:t>estimate of the</w:t>
      </w:r>
      <w:r w:rsidRPr="005A440C">
        <w:rPr>
          <w:rFonts w:ascii="Times New Roman" w:hAnsi="Times New Roman" w:cs="Times New Roman"/>
        </w:rPr>
        <w:t xml:space="preserve"> fixed factor</w:t>
      </w:r>
      <w:r>
        <w:rPr>
          <w:rFonts w:ascii="Times New Roman" w:hAnsi="Times New Roman" w:cs="Times New Roman"/>
        </w:rPr>
        <w:t xml:space="preserve">s; </w:t>
      </w:r>
      <w:r w:rsidRPr="000B5C98">
        <w:rPr>
          <w:rFonts w:asciiTheme="majorHAnsi" w:hAnsiTheme="majorHAnsi" w:cstheme="majorHAnsi"/>
          <w:b/>
        </w:rPr>
        <w:t>variance</w:t>
      </w:r>
      <w:r>
        <w:rPr>
          <w:rFonts w:ascii="Times New Roman" w:hAnsi="Times New Roman" w:cs="Times New Roman"/>
        </w:rPr>
        <w:t xml:space="preserve"> </w:t>
      </w:r>
      <w:r>
        <w:rPr>
          <w:rFonts w:ascii="Times New Roman" w:hAnsi="Times New Roman" w:cs="Times New Roman"/>
          <w:bCs/>
        </w:rPr>
        <w:t xml:space="preserve">is the estimate of </w:t>
      </w:r>
      <w:r>
        <w:rPr>
          <w:rFonts w:ascii="Times New Roman" w:hAnsi="Times New Roman" w:cs="Times New Roman"/>
        </w:rPr>
        <w:t xml:space="preserve">variance; </w:t>
      </w:r>
      <w:r w:rsidRPr="000B5C98">
        <w:rPr>
          <w:rFonts w:asciiTheme="majorHAnsi" w:hAnsiTheme="majorHAnsi" w:cstheme="majorHAnsi"/>
          <w:b/>
        </w:rPr>
        <w:t>PI.matrix</w:t>
      </w:r>
      <w:r>
        <w:rPr>
          <w:rFonts w:ascii="Times New Roman" w:hAnsi="Times New Roman" w:cs="Times New Roman"/>
        </w:rPr>
        <w:t xml:space="preserve"> is the </w:t>
      </w:r>
      <w:r w:rsidRPr="00874BCC">
        <w:rPr>
          <w:rFonts w:ascii="Times New Roman" w:hAnsi="Times New Roman" w:cs="Times New Roman"/>
        </w:rPr>
        <w:t>posterior probabilities</w:t>
      </w:r>
      <w:r>
        <w:rPr>
          <w:rFonts w:ascii="Times New Roman" w:hAnsi="Times New Roman" w:cs="Times New Roman"/>
        </w:rPr>
        <w:t xml:space="preserve"> matrix; </w:t>
      </w:r>
      <w:r>
        <w:rPr>
          <w:rFonts w:asciiTheme="majorHAnsi" w:hAnsiTheme="majorHAnsi" w:cstheme="majorHAnsi"/>
          <w:b/>
        </w:rPr>
        <w:t xml:space="preserve">LRT </w:t>
      </w:r>
      <w:r>
        <w:rPr>
          <w:rFonts w:ascii="Times New Roman" w:hAnsi="Times New Roman" w:cs="Times New Roman" w:hint="cs"/>
        </w:rPr>
        <w:t xml:space="preserve">is </w:t>
      </w:r>
      <w:r>
        <w:rPr>
          <w:rFonts w:ascii="Times New Roman" w:hAnsi="Times New Roman" w:cs="Times New Roman"/>
        </w:rPr>
        <w:t xml:space="preserve">the LRT statistic; and </w:t>
      </w:r>
      <w:r w:rsidRPr="000B5C98">
        <w:rPr>
          <w:rFonts w:asciiTheme="majorHAnsi" w:hAnsiTheme="majorHAnsi" w:cstheme="majorHAnsi"/>
          <w:b/>
        </w:rPr>
        <w:t>iteration.time</w:t>
      </w:r>
      <w:r>
        <w:rPr>
          <w:rFonts w:asciiTheme="majorHAnsi" w:hAnsiTheme="majorHAnsi" w:cstheme="majorHAnsi"/>
          <w:b/>
        </w:rPr>
        <w:t xml:space="preserve"> </w:t>
      </w:r>
      <w:r>
        <w:rPr>
          <w:rFonts w:ascii="Times New Roman" w:hAnsi="Times New Roman" w:cs="Times New Roman" w:hint="cs"/>
        </w:rPr>
        <w:t>is the</w:t>
      </w:r>
      <w:r>
        <w:rPr>
          <w:rFonts w:ascii="Times New Roman" w:hAnsi="Times New Roman" w:cs="Times New Roman"/>
        </w:rPr>
        <w:t xml:space="preserve"> i</w:t>
      </w:r>
      <w:r w:rsidRPr="00820539">
        <w:rPr>
          <w:rFonts w:ascii="Times New Roman" w:hAnsi="Times New Roman" w:cs="Times New Roman"/>
        </w:rPr>
        <w:t>teration</w:t>
      </w:r>
      <w:r>
        <w:rPr>
          <w:rFonts w:ascii="Times New Roman" w:hAnsi="Times New Roman" w:cs="Times New Roman"/>
        </w:rPr>
        <w:t xml:space="preserve"> time.</w:t>
      </w:r>
    </w:p>
    <w:p w:rsidR="00EC1D92" w:rsidRDefault="00EC1D92" w:rsidP="00EC1D92">
      <w:pPr>
        <w:spacing w:afterLines="50" w:after="180"/>
        <w:jc w:val="center"/>
        <w:rPr>
          <w:rFonts w:ascii="Times New Roman" w:hAnsi="Times New Roman" w:cs="Times New Roman"/>
        </w:rPr>
      </w:pPr>
      <w:r w:rsidRPr="00B57777">
        <w:rPr>
          <w:rFonts w:ascii="Times New Roman" w:eastAsia="SimSun" w:hAnsi="Times New Roman" w:cs="Times New Roman"/>
          <w:color w:val="0000FF"/>
        </w:rPr>
        <w:t xml:space="preserve">Table </w:t>
      </w:r>
      <w:r>
        <w:rPr>
          <w:rFonts w:ascii="Times New Roman" w:hAnsi="Times New Roman" w:cs="Times New Roman"/>
          <w:color w:val="0000FF"/>
        </w:rPr>
        <w:t>5</w:t>
      </w:r>
      <w:r>
        <w:rPr>
          <w:rFonts w:ascii="Times New Roman" w:eastAsia="SimSun" w:hAnsi="Times New Roman" w:cs="Times New Roman"/>
          <w:color w:val="0000FF"/>
        </w:rPr>
        <w:t xml:space="preserve">. </w:t>
      </w:r>
      <w:r>
        <w:rPr>
          <w:rFonts w:ascii="Times New Roman" w:hAnsi="Times New Roman" w:cs="Times New Roman"/>
          <w:color w:val="000000"/>
        </w:rPr>
        <w:t xml:space="preserve">The format example of design </w:t>
      </w:r>
      <w:r w:rsidRPr="006A2CD7">
        <w:rPr>
          <w:rFonts w:ascii="Times New Roman" w:hAnsi="Times New Roman" w:cs="Times New Roman"/>
          <w:color w:val="000000"/>
        </w:rPr>
        <w:t>matr</w:t>
      </w:r>
      <w:r>
        <w:rPr>
          <w:rFonts w:ascii="Times New Roman" w:hAnsi="Times New Roman" w:cs="Times New Roman"/>
          <w:color w:val="000000"/>
        </w:rPr>
        <w:t>i</w:t>
      </w:r>
      <w:r w:rsidRPr="006A2CD7">
        <w:rPr>
          <w:rFonts w:ascii="Times New Roman" w:hAnsi="Times New Roman" w:cs="Times New Roman"/>
          <w:color w:val="000000"/>
        </w:rPr>
        <w:t>x</w:t>
      </w:r>
    </w:p>
    <w:tbl>
      <w:tblPr>
        <w:tblStyle w:val="a4"/>
        <w:tblW w:w="0" w:type="auto"/>
        <w:tblLook w:val="04A0" w:firstRow="1" w:lastRow="0" w:firstColumn="1" w:lastColumn="0" w:noHBand="0" w:noVBand="1"/>
      </w:tblPr>
      <w:tblGrid>
        <w:gridCol w:w="921"/>
        <w:gridCol w:w="921"/>
        <w:gridCol w:w="922"/>
        <w:gridCol w:w="922"/>
        <w:gridCol w:w="922"/>
        <w:gridCol w:w="922"/>
        <w:gridCol w:w="922"/>
        <w:gridCol w:w="922"/>
        <w:gridCol w:w="922"/>
      </w:tblGrid>
      <w:tr w:rsidR="00B81BC3" w:rsidTr="00126404">
        <w:tc>
          <w:tcPr>
            <w:tcW w:w="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p>
        </w:tc>
        <w:tc>
          <w:tcPr>
            <w:tcW w:w="921"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a1</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d1</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a2</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d2</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a1</w:t>
            </w:r>
            <w:r>
              <w:rPr>
                <w:rFonts w:ascii="Times New Roman" w:hAnsi="Times New Roman" w:cs="Times New Roman"/>
              </w:rPr>
              <w:t>:a2</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d1</w:t>
            </w:r>
            <w:r>
              <w:rPr>
                <w:rFonts w:ascii="Times New Roman" w:hAnsi="Times New Roman" w:cs="Times New Roman"/>
              </w:rPr>
              <w:t>:d2</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a1</w:t>
            </w:r>
            <w:r>
              <w:rPr>
                <w:rFonts w:ascii="Times New Roman" w:hAnsi="Times New Roman" w:cs="Times New Roman"/>
              </w:rPr>
              <w:t>:d2</w:t>
            </w:r>
          </w:p>
        </w:tc>
        <w:tc>
          <w:tcPr>
            <w:tcW w:w="922" w:type="dxa"/>
            <w:tcBorders>
              <w:top w:val="single" w:sz="4" w:space="0" w:color="FFFFFF" w:themeColor="background1"/>
              <w:left w:val="single" w:sz="4" w:space="0" w:color="FFFFFF" w:themeColor="background1"/>
              <w:right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a2</w:t>
            </w:r>
            <w:r>
              <w:rPr>
                <w:rFonts w:ascii="Times New Roman" w:hAnsi="Times New Roman" w:cs="Times New Roman"/>
              </w:rPr>
              <w:t>:d1</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22</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0.5</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21</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20</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12</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11</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10</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0.5</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02</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0.5</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01</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921" w:type="dxa"/>
            <w:tcBorders>
              <w:top w:val="single" w:sz="4" w:space="0" w:color="FFFFFF" w:themeColor="background1"/>
              <w:left w:val="single" w:sz="4" w:space="0" w:color="FFFFFF" w:themeColor="background1"/>
              <w:bottom w:val="single" w:sz="4" w:space="0" w:color="FFFFFF" w:themeColor="background1"/>
            </w:tcBorders>
          </w:tcPr>
          <w:p w:rsidR="00B81BC3" w:rsidRDefault="00B81BC3" w:rsidP="00126404">
            <w:pPr>
              <w:jc w:val="both"/>
              <w:rPr>
                <w:rFonts w:ascii="Times New Roman" w:hAnsi="Times New Roman" w:cs="Times New Roman"/>
              </w:rPr>
            </w:pPr>
            <w:r>
              <w:rPr>
                <w:rFonts w:ascii="Times New Roman" w:hAnsi="Times New Roman" w:cs="Times New Roman" w:hint="eastAsia"/>
              </w:rPr>
              <w:t>00</w:t>
            </w:r>
          </w:p>
        </w:tc>
        <w:tc>
          <w:tcPr>
            <w:tcW w:w="921"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-1</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0.25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c>
          <w:tcPr>
            <w:tcW w:w="922" w:type="dxa"/>
          </w:tcPr>
          <w:p w:rsidR="00B81BC3" w:rsidRDefault="00B81BC3" w:rsidP="00126404">
            <w:pPr>
              <w:jc w:val="both"/>
              <w:rPr>
                <w:rFonts w:ascii="Times New Roman" w:hAnsi="Times New Roman" w:cs="Times New Roman"/>
              </w:rPr>
            </w:pPr>
            <w:r>
              <w:rPr>
                <w:rFonts w:ascii="Times New Roman" w:hAnsi="Times New Roman" w:cs="Times New Roman" w:hint="eastAsia"/>
              </w:rPr>
              <w:t>0.5</w:t>
            </w:r>
          </w:p>
        </w:tc>
      </w:tr>
    </w:tbl>
    <w:p w:rsidR="00B81BC3" w:rsidRDefault="00B81BC3" w:rsidP="00B81BC3">
      <w:pPr>
        <w:spacing w:afterLines="80" w:after="288" w:line="360" w:lineRule="auto"/>
        <w:jc w:val="center"/>
        <w:rPr>
          <w:rFonts w:ascii="Times New Roman" w:hAnsi="Times New Roman" w:cs="Times New Roman"/>
        </w:rPr>
      </w:pPr>
    </w:p>
    <w:p w:rsidR="00EC1D92" w:rsidRPr="00C97E31" w:rsidRDefault="00EC1D92" w:rsidP="00B81BC3">
      <w:pPr>
        <w:spacing w:afterLines="80" w:after="288" w:line="360" w:lineRule="auto"/>
        <w:jc w:val="center"/>
        <w:rPr>
          <w:rFonts w:ascii="Times New Roman" w:hAnsi="Times New Roman" w:cs="Times New Roman" w:hint="eastAsia"/>
        </w:rPr>
      </w:pPr>
      <w:r>
        <w:rPr>
          <w:rFonts w:ascii="Times New Roman" w:eastAsia="SimSun" w:hAnsi="Times New Roman" w:cs="Times New Roman" w:hint="eastAsia"/>
          <w:color w:val="0000FF"/>
        </w:rPr>
        <w:t>Table</w:t>
      </w:r>
      <w:r>
        <w:rPr>
          <w:rFonts w:ascii="Times New Roman" w:eastAsia="SimSun" w:hAnsi="Times New Roman" w:cs="Times New Roman"/>
          <w:color w:val="0000FF"/>
        </w:rPr>
        <w:t xml:space="preserve"> 6. </w:t>
      </w:r>
      <w:r>
        <w:rPr>
          <w:rFonts w:ascii="Times New Roman" w:hAnsi="Times New Roman" w:cs="Times New Roman"/>
          <w:color w:val="000000"/>
        </w:rPr>
        <w:t xml:space="preserve">The format example of </w:t>
      </w:r>
      <w:r>
        <w:rPr>
          <w:rFonts w:ascii="Times New Roman" w:hAnsi="Times New Roman" w:cs="Times New Roman"/>
        </w:rPr>
        <w:t>c</w:t>
      </w:r>
      <w:r w:rsidRPr="00943796">
        <w:rPr>
          <w:rFonts w:ascii="Times New Roman" w:hAnsi="Times New Roman" w:cs="Times New Roman"/>
        </w:rPr>
        <w:t>onditional probability</w:t>
      </w:r>
      <w:r>
        <w:rPr>
          <w:rFonts w:ascii="Times New Roman" w:hAnsi="Times New Roman" w:cs="Times New Roman"/>
        </w:rPr>
        <w:t xml:space="preserve"> matrix</w:t>
      </w:r>
    </w:p>
    <w:tbl>
      <w:tblPr>
        <w:tblStyle w:val="a4"/>
        <w:tblW w:w="0" w:type="auto"/>
        <w:tblLook w:val="04A0" w:firstRow="1" w:lastRow="0" w:firstColumn="1" w:lastColumn="0" w:noHBand="0" w:noVBand="1"/>
      </w:tblPr>
      <w:tblGrid>
        <w:gridCol w:w="829"/>
        <w:gridCol w:w="829"/>
        <w:gridCol w:w="829"/>
        <w:gridCol w:w="829"/>
        <w:gridCol w:w="830"/>
        <w:gridCol w:w="830"/>
        <w:gridCol w:w="830"/>
        <w:gridCol w:w="830"/>
        <w:gridCol w:w="830"/>
        <w:gridCol w:w="830"/>
      </w:tblGrid>
      <w:tr w:rsidR="00B81BC3" w:rsidTr="00126404">
        <w:tc>
          <w:tcPr>
            <w:tcW w:w="829" w:type="dxa"/>
            <w:tcBorders>
              <w:top w:val="single" w:sz="4" w:space="0" w:color="FFFFFF"/>
              <w:left w:val="single" w:sz="4" w:space="0" w:color="FFFFFF"/>
              <w:bottom w:val="single" w:sz="4" w:space="0" w:color="FFFFFF"/>
              <w:right w:val="single" w:sz="4" w:space="0" w:color="FFFFFF"/>
            </w:tcBorders>
          </w:tcPr>
          <w:p w:rsidR="00B81BC3" w:rsidRDefault="00B81BC3" w:rsidP="00126404">
            <w:pPr>
              <w:jc w:val="both"/>
              <w:rPr>
                <w:rFonts w:ascii="Times New Roman" w:hAnsi="Times New Roman" w:cs="Times New Roman"/>
              </w:rPr>
            </w:pPr>
          </w:p>
        </w:tc>
        <w:tc>
          <w:tcPr>
            <w:tcW w:w="829"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22</w:t>
            </w:r>
          </w:p>
        </w:tc>
        <w:tc>
          <w:tcPr>
            <w:tcW w:w="829"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21</w:t>
            </w:r>
          </w:p>
        </w:tc>
        <w:tc>
          <w:tcPr>
            <w:tcW w:w="829"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20</w:t>
            </w:r>
          </w:p>
        </w:tc>
        <w:tc>
          <w:tcPr>
            <w:tcW w:w="830"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12</w:t>
            </w:r>
          </w:p>
        </w:tc>
        <w:tc>
          <w:tcPr>
            <w:tcW w:w="830"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11</w:t>
            </w:r>
          </w:p>
        </w:tc>
        <w:tc>
          <w:tcPr>
            <w:tcW w:w="830"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10</w:t>
            </w:r>
          </w:p>
        </w:tc>
        <w:tc>
          <w:tcPr>
            <w:tcW w:w="830"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02</w:t>
            </w:r>
          </w:p>
        </w:tc>
        <w:tc>
          <w:tcPr>
            <w:tcW w:w="830"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01</w:t>
            </w:r>
          </w:p>
        </w:tc>
        <w:tc>
          <w:tcPr>
            <w:tcW w:w="830" w:type="dxa"/>
            <w:tcBorders>
              <w:top w:val="single" w:sz="4" w:space="0" w:color="FFFFFF"/>
              <w:left w:val="single" w:sz="4" w:space="0" w:color="FFFFFF"/>
              <w:right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hint="eastAsia"/>
              </w:rPr>
              <w:t>00</w:t>
            </w:r>
          </w:p>
        </w:tc>
      </w:tr>
      <w:tr w:rsidR="00B81BC3" w:rsidTr="00126404">
        <w:tc>
          <w:tcPr>
            <w:tcW w:w="829" w:type="dxa"/>
            <w:tcBorders>
              <w:top w:val="single" w:sz="4" w:space="0" w:color="FFFFFF"/>
              <w:left w:val="single" w:sz="4" w:space="0" w:color="FFFFFF"/>
              <w:bottom w:val="single" w:sz="4" w:space="0" w:color="FFFFFF"/>
            </w:tcBorders>
          </w:tcPr>
          <w:p w:rsidR="00B81BC3" w:rsidRPr="004F1F08" w:rsidRDefault="00B81BC3" w:rsidP="00126404">
            <w:pPr>
              <w:jc w:val="both"/>
              <w:rPr>
                <w:rFonts w:ascii="Times New Roman" w:hAnsi="Times New Roman" w:cs="Times New Roman"/>
                <w:vertAlign w:val="subscript"/>
              </w:rPr>
            </w:pPr>
            <w:r>
              <w:rPr>
                <w:rFonts w:ascii="Times New Roman" w:hAnsi="Times New Roman" w:cs="Times New Roman" w:hint="eastAsia"/>
              </w:rPr>
              <w:t>ind</w:t>
            </w:r>
            <w:r>
              <w:rPr>
                <w:rFonts w:ascii="Times New Roman" w:hAnsi="Times New Roman" w:cs="Times New Roman"/>
                <w:vertAlign w:val="subscript"/>
              </w:rPr>
              <w:t>1</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0.495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0.495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w:t>
            </w:r>
            <w:r>
              <w:rPr>
                <w:rFonts w:ascii="Times New Roman" w:hAnsi="Times New Roman" w:cs="Times New Roman"/>
              </w:rPr>
              <w:t>2</w:t>
            </w:r>
          </w:p>
        </w:tc>
      </w:tr>
      <w:tr w:rsidR="00B81BC3" w:rsidTr="00126404">
        <w:tc>
          <w:tcPr>
            <w:tcW w:w="829" w:type="dxa"/>
            <w:tcBorders>
              <w:top w:val="single" w:sz="4" w:space="0" w:color="FFFFFF"/>
              <w:left w:val="single" w:sz="4" w:space="0" w:color="FFFFFF"/>
              <w:bottom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nd</w:t>
            </w:r>
            <w:r>
              <w:rPr>
                <w:rFonts w:ascii="Times New Roman" w:hAnsi="Times New Roman" w:cs="Times New Roman"/>
                <w:vertAlign w:val="subscript"/>
              </w:rPr>
              <w:t>2</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0.005</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0.985</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829" w:type="dxa"/>
            <w:tcBorders>
              <w:top w:val="single" w:sz="4" w:space="0" w:color="FFFFFF"/>
              <w:left w:val="single" w:sz="4" w:space="0" w:color="FFFFFF"/>
              <w:bottom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nd</w:t>
            </w:r>
            <w:r>
              <w:rPr>
                <w:rFonts w:ascii="Times New Roman" w:hAnsi="Times New Roman" w:cs="Times New Roman"/>
                <w:vertAlign w:val="subscript"/>
              </w:rPr>
              <w:t>3</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0.495</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0.495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829" w:type="dxa"/>
            <w:tcBorders>
              <w:top w:val="single" w:sz="4" w:space="0" w:color="FFFFFF"/>
              <w:left w:val="single" w:sz="4" w:space="0" w:color="FFFFFF"/>
              <w:bottom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nd</w:t>
            </w:r>
            <w:r>
              <w:rPr>
                <w:rFonts w:ascii="Times New Roman" w:hAnsi="Times New Roman" w:cs="Times New Roman"/>
                <w:vertAlign w:val="subscript"/>
              </w:rPr>
              <w:t>4</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0.496</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0.497</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0.002</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829" w:type="dxa"/>
            <w:tcBorders>
              <w:top w:val="single" w:sz="4" w:space="0" w:color="FFFFFF"/>
              <w:left w:val="single" w:sz="4" w:space="0" w:color="FFFFFF"/>
              <w:bottom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nd</w:t>
            </w:r>
            <w:r>
              <w:rPr>
                <w:rFonts w:ascii="Times New Roman" w:hAnsi="Times New Roman" w:cs="Times New Roman"/>
                <w:vertAlign w:val="subscript"/>
              </w:rPr>
              <w:t>5</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0.990</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0.005</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r w:rsidR="00B81BC3" w:rsidTr="00126404">
        <w:tc>
          <w:tcPr>
            <w:tcW w:w="829" w:type="dxa"/>
            <w:tcBorders>
              <w:top w:val="single" w:sz="4" w:space="0" w:color="FFFFFF"/>
              <w:left w:val="single" w:sz="4" w:space="0" w:color="FFFFFF"/>
              <w:bottom w:val="single" w:sz="4" w:space="0" w:color="FFFFFF"/>
            </w:tcBorders>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29"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29"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29"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30"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30"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30"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30"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30"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c>
          <w:tcPr>
            <w:tcW w:w="830" w:type="dxa"/>
          </w:tcPr>
          <w:p w:rsidR="00B81BC3" w:rsidRDefault="00B81BC3" w:rsidP="00126404">
            <w:pPr>
              <w:jc w:val="both"/>
              <w:rPr>
                <w:rFonts w:ascii="Times New Roman" w:hAnsi="Times New Roman" w:cs="Times New Roman"/>
              </w:rPr>
            </w:pPr>
            <w:r>
              <w:rPr>
                <w:rFonts w:ascii="Times New Roman" w:eastAsia="SimSun" w:hAnsi="Times New Roman" w:cs="Times New Roman"/>
                <w:color w:val="000000"/>
                <w:kern w:val="0"/>
                <w:sz w:val="18"/>
                <w:szCs w:val="18"/>
              </w:rPr>
              <w:t>⁝</w:t>
            </w:r>
          </w:p>
        </w:tc>
      </w:tr>
      <w:tr w:rsidR="00B81BC3" w:rsidTr="00126404">
        <w:tc>
          <w:tcPr>
            <w:tcW w:w="829" w:type="dxa"/>
            <w:tcBorders>
              <w:top w:val="single" w:sz="4" w:space="0" w:color="FFFFFF"/>
              <w:left w:val="single" w:sz="4" w:space="0" w:color="FFFFFF"/>
              <w:bottom w:val="single" w:sz="4" w:space="0" w:color="FFFFFF"/>
            </w:tcBorders>
          </w:tcPr>
          <w:p w:rsidR="00B81BC3" w:rsidRDefault="00B81BC3" w:rsidP="00126404">
            <w:pPr>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nd</w:t>
            </w:r>
            <w:r>
              <w:rPr>
                <w:rFonts w:ascii="Times New Roman" w:hAnsi="Times New Roman" w:cs="Times New Roman"/>
                <w:vertAlign w:val="subscript"/>
              </w:rPr>
              <w:t>n</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0.249</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0.249</w:t>
            </w:r>
          </w:p>
        </w:tc>
        <w:tc>
          <w:tcPr>
            <w:tcW w:w="829" w:type="dxa"/>
          </w:tcPr>
          <w:p w:rsidR="00B81BC3" w:rsidRDefault="00B81BC3" w:rsidP="00126404">
            <w:pPr>
              <w:jc w:val="both"/>
              <w:rPr>
                <w:rFonts w:ascii="Times New Roman" w:hAnsi="Times New Roman" w:cs="Times New Roman"/>
              </w:rPr>
            </w:pPr>
            <w:r>
              <w:rPr>
                <w:rFonts w:ascii="Times New Roman" w:hAnsi="Times New Roman" w:cs="Times New Roman" w:hint="eastAsia"/>
              </w:rPr>
              <w:t>0.001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0.249</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0.249</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0.001</w:t>
            </w:r>
          </w:p>
        </w:tc>
        <w:tc>
          <w:tcPr>
            <w:tcW w:w="830" w:type="dxa"/>
          </w:tcPr>
          <w:p w:rsidR="00B81BC3" w:rsidRDefault="00B81BC3" w:rsidP="00126404">
            <w:pPr>
              <w:jc w:val="both"/>
              <w:rPr>
                <w:rFonts w:ascii="Times New Roman" w:hAnsi="Times New Roman" w:cs="Times New Roman"/>
              </w:rPr>
            </w:pPr>
            <w:r>
              <w:rPr>
                <w:rFonts w:ascii="Times New Roman" w:hAnsi="Times New Roman" w:cs="Times New Roman" w:hint="eastAsia"/>
              </w:rPr>
              <w:t>0</w:t>
            </w:r>
          </w:p>
        </w:tc>
      </w:tr>
    </w:tbl>
    <w:p w:rsidR="00EC1D92" w:rsidRDefault="00EC1D92" w:rsidP="00EC1D92">
      <w:pPr>
        <w:spacing w:afterLines="50" w:after="180"/>
        <w:rPr>
          <w:rFonts w:ascii="Times New Roman" w:hAnsi="Times New Roman" w:cs="Times New Roman"/>
        </w:rPr>
      </w:pPr>
    </w:p>
    <w:p w:rsidR="00EC1D92" w:rsidRDefault="00EC1D92" w:rsidP="00EC1D92">
      <w:pPr>
        <w:spacing w:afterLines="50" w:after="180"/>
        <w:rPr>
          <w:rFonts w:ascii="Times New Roman" w:hAnsi="Times New Roman" w:cs="Times New Roman"/>
        </w:rPr>
      </w:pPr>
    </w:p>
    <w:p w:rsidR="00EC1D92" w:rsidRDefault="00EC1D92" w:rsidP="00EC1D92">
      <w:pPr>
        <w:spacing w:afterLines="50" w:after="180"/>
        <w:rPr>
          <w:rFonts w:ascii="Times New Roman" w:hAnsi="Times New Roman" w:cs="Times New Roman"/>
        </w:rPr>
      </w:pPr>
    </w:p>
    <w:p w:rsidR="00EC1D92" w:rsidRDefault="00EC1D92" w:rsidP="00EC1D92">
      <w:pPr>
        <w:spacing w:afterLines="50" w:after="180"/>
        <w:rPr>
          <w:rFonts w:ascii="Times New Roman" w:hAnsi="Times New Roman" w:cs="Times New Roman"/>
        </w:rPr>
      </w:pPr>
    </w:p>
    <w:p w:rsidR="00EC1D92" w:rsidRDefault="00EC1D92" w:rsidP="00EC1D92">
      <w:pPr>
        <w:spacing w:afterLines="50" w:after="180"/>
        <w:rPr>
          <w:rFonts w:ascii="Times New Roman" w:hAnsi="Times New Roman" w:cs="Times New Roman"/>
        </w:rPr>
      </w:pPr>
    </w:p>
    <w:p w:rsidR="00EC1D92" w:rsidRDefault="00EC1D92" w:rsidP="00EC1D92">
      <w:pPr>
        <w:spacing w:afterLines="50" w:after="180"/>
        <w:rPr>
          <w:rFonts w:ascii="Times New Roman" w:hAnsi="Times New Roman" w:cs="Times New Roman" w:hint="eastAsia"/>
        </w:rPr>
      </w:pPr>
    </w:p>
    <w:p w:rsidR="00EC1D92" w:rsidRPr="00EC1D92" w:rsidRDefault="00EC1D92" w:rsidP="00EC1D92">
      <w:pPr>
        <w:spacing w:afterLines="50" w:after="180"/>
        <w:jc w:val="center"/>
        <w:rPr>
          <w:rFonts w:ascii="Times New Roman" w:hAnsi="Times New Roman" w:cs="Times New Roman" w:hint="eastAsia"/>
        </w:rPr>
      </w:pPr>
      <w:r>
        <w:rPr>
          <w:rFonts w:ascii="Times New Roman" w:eastAsia="SimSun" w:hAnsi="Times New Roman" w:cs="Times New Roman" w:hint="eastAsia"/>
          <w:color w:val="0000FF"/>
        </w:rPr>
        <w:lastRenderedPageBreak/>
        <w:t>Table 7</w:t>
      </w:r>
      <w:r>
        <w:rPr>
          <w:rFonts w:ascii="Times New Roman" w:eastAsia="SimSun" w:hAnsi="Times New Roman" w:cs="Times New Roman"/>
          <w:color w:val="000000" w:themeColor="text1"/>
        </w:rPr>
        <w:t xml:space="preserve">: The </w:t>
      </w:r>
      <w:r>
        <w:rPr>
          <w:rFonts w:ascii="Times New Roman" w:hAnsi="Times New Roman" w:cs="Times New Roman" w:hint="eastAsia"/>
        </w:rPr>
        <w:t xml:space="preserve">list of </w:t>
      </w:r>
      <w:r>
        <w:rPr>
          <w:rFonts w:ascii="Times New Roman" w:hAnsi="Times New Roman" w:cs="Times New Roman"/>
        </w:rPr>
        <w:t xml:space="preserve">parameters used in </w:t>
      </w:r>
      <w:r>
        <w:rPr>
          <w:rFonts w:ascii="Calibri Light" w:hAnsi="Calibri Light" w:cs="Calibri Light"/>
          <w:b/>
        </w:rPr>
        <w:t>D.make</w:t>
      </w:r>
      <w:r w:rsidRPr="00FC7A9E">
        <w:rPr>
          <w:rFonts w:ascii="Calibri Light" w:hAnsi="Calibri Light" w:cs="Calibri Light"/>
          <w:b/>
        </w:rPr>
        <w:t>()</w:t>
      </w:r>
      <w:r>
        <w:rPr>
          <w:rFonts w:ascii="Times New Roman" w:hAnsi="Times New Roman" w:cs="Times New Roman" w:hint="cs"/>
        </w:rPr>
        <w:t>.</w:t>
      </w:r>
    </w:p>
    <w:tbl>
      <w:tblPr>
        <w:tblStyle w:val="5"/>
        <w:tblW w:w="8359" w:type="dxa"/>
        <w:tblLook w:val="04A0" w:firstRow="1" w:lastRow="0" w:firstColumn="1" w:lastColumn="0" w:noHBand="0" w:noVBand="1"/>
      </w:tblPr>
      <w:tblGrid>
        <w:gridCol w:w="1583"/>
        <w:gridCol w:w="6776"/>
      </w:tblGrid>
      <w:tr w:rsidR="00B81BC3" w:rsidTr="001264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Pr>
          <w:p w:rsidR="00B81BC3" w:rsidRDefault="00B81BC3" w:rsidP="00126404">
            <w:pPr>
              <w:rPr>
                <w:rFonts w:ascii="Times New Roman" w:hAnsi="Times New Roman" w:cs="Times New Roman"/>
              </w:rPr>
            </w:pPr>
            <w:r>
              <w:rPr>
                <w:rFonts w:ascii="Times New Roman" w:hAnsi="Times New Roman" w:cs="Times New Roman" w:hint="eastAsia"/>
              </w:rPr>
              <w:t>Argument</w:t>
            </w:r>
          </w:p>
        </w:tc>
        <w:tc>
          <w:tcPr>
            <w:tcW w:w="6776" w:type="dxa"/>
          </w:tcPr>
          <w:p w:rsidR="00B81BC3" w:rsidRPr="0091240E" w:rsidRDefault="00B81BC3" w:rsidP="0012640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hint="eastAsia"/>
                <w:color w:val="000000" w:themeColor="text1"/>
              </w:rPr>
              <w:t>Description</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9C1434" w:rsidRDefault="00B81BC3" w:rsidP="00126404">
            <w:pPr>
              <w:rPr>
                <w:rFonts w:cstheme="majorHAnsi"/>
                <w:b/>
                <w:i w:val="0"/>
              </w:rPr>
            </w:pPr>
            <w:r w:rsidRPr="009C1434">
              <w:rPr>
                <w:rFonts w:cstheme="majorHAnsi"/>
                <w:b/>
                <w:i w:val="0"/>
              </w:rPr>
              <w:t>type</w:t>
            </w:r>
          </w:p>
        </w:tc>
        <w:tc>
          <w:tcPr>
            <w:tcW w:w="6776" w:type="dxa"/>
          </w:tcPr>
          <w:p w:rsidR="00B81BC3" w:rsidRPr="00F01882"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01882">
              <w:rPr>
                <w:rFonts w:ascii="Times New Roman" w:hAnsi="Times New Roman" w:cs="Times New Roman"/>
                <w:color w:val="000000" w:themeColor="text1"/>
              </w:rPr>
              <w:t xml:space="preserve">The population type of the dataset. Include </w:t>
            </w:r>
            <w:r w:rsidRPr="00F01882">
              <w:rPr>
                <w:rFonts w:ascii="Times New Roman" w:hAnsi="Times New Roman"/>
                <w:color w:val="000000" w:themeColor="text1"/>
              </w:rPr>
              <w:t>backcross</w:t>
            </w:r>
            <w:r w:rsidRPr="00F01882">
              <w:rPr>
                <w:rFonts w:ascii="Times New Roman" w:hAnsi="Times New Roman" w:cs="Times New Roman"/>
                <w:color w:val="000000" w:themeColor="text1"/>
              </w:rPr>
              <w:t xml:space="preserve"> (</w:t>
            </w:r>
            <w:r w:rsidRPr="00F01882">
              <w:rPr>
                <w:rFonts w:ascii="Calibri Light" w:hAnsi="Calibri Light" w:cs="Calibri Light"/>
                <w:b/>
                <w:color w:val="000000" w:themeColor="text1"/>
              </w:rPr>
              <w:t>type="BC"</w:t>
            </w:r>
            <w:r w:rsidRPr="00F01882">
              <w:rPr>
                <w:rFonts w:ascii="Times New Roman" w:hAnsi="Times New Roman" w:cs="Times New Roman"/>
                <w:color w:val="000000" w:themeColor="text1"/>
              </w:rPr>
              <w:t xml:space="preserve">), </w:t>
            </w:r>
            <w:r w:rsidRPr="00F01882">
              <w:rPr>
                <w:rFonts w:ascii="Times New Roman" w:hAnsi="Times New Roman"/>
                <w:color w:val="000000" w:themeColor="text1"/>
              </w:rPr>
              <w:t>AI</w:t>
            </w:r>
            <w:r w:rsidRPr="00F01882">
              <w:rPr>
                <w:rFonts w:ascii="Times New Roman" w:hAnsi="Times New Roman" w:cs="Times New Roman"/>
                <w:color w:val="000000" w:themeColor="text1"/>
              </w:rPr>
              <w:t xml:space="preserve"> population (</w:t>
            </w:r>
            <w:r w:rsidRPr="00F01882">
              <w:rPr>
                <w:rFonts w:ascii="Calibri Light" w:hAnsi="Calibri Light" w:cs="Calibri Light"/>
                <w:b/>
                <w:color w:val="000000" w:themeColor="text1"/>
              </w:rPr>
              <w:t>type="AI"</w:t>
            </w:r>
            <w:r w:rsidRPr="00F01882">
              <w:rPr>
                <w:rFonts w:ascii="Times New Roman" w:hAnsi="Times New Roman" w:cs="Times New Roman"/>
                <w:color w:val="000000" w:themeColor="text1"/>
              </w:rPr>
              <w:t xml:space="preserve">), and </w:t>
            </w:r>
            <w:r w:rsidRPr="00F01882">
              <w:rPr>
                <w:rFonts w:ascii="Times New Roman" w:eastAsia="SimSun" w:hAnsi="Times New Roman" w:cs="Times New Roman"/>
                <w:color w:val="000000" w:themeColor="text1"/>
              </w:rPr>
              <w:t xml:space="preserve">RI </w:t>
            </w:r>
            <w:r w:rsidRPr="00F01882">
              <w:rPr>
                <w:rFonts w:ascii="Times New Roman" w:hAnsi="Times New Roman" w:cs="Times New Roman"/>
                <w:color w:val="000000" w:themeColor="text1"/>
              </w:rPr>
              <w:t>population</w:t>
            </w:r>
            <w:r w:rsidRPr="00F01882">
              <w:rPr>
                <w:rFonts w:ascii="Times New Roman" w:eastAsia="SimSun" w:hAnsi="Times New Roman" w:cs="Times New Roman"/>
                <w:color w:val="000000" w:themeColor="text1"/>
              </w:rPr>
              <w:t xml:space="preserve"> (</w:t>
            </w:r>
            <w:r w:rsidRPr="00F01882">
              <w:rPr>
                <w:rFonts w:ascii="Calibri Light" w:hAnsi="Calibri Light" w:cs="Calibri Light"/>
                <w:b/>
                <w:color w:val="000000" w:themeColor="text1"/>
              </w:rPr>
              <w:t>type="RI"</w:t>
            </w:r>
            <w:r w:rsidRPr="00F01882">
              <w:rPr>
                <w:rFonts w:ascii="Times New Roman" w:eastAsia="SimSun" w:hAnsi="Times New Roman" w:cs="Times New Roman"/>
                <w:color w:val="000000" w:themeColor="text1"/>
              </w:rPr>
              <w:t xml:space="preserve">). Note that if </w:t>
            </w:r>
            <w:r w:rsidRPr="00F01882">
              <w:rPr>
                <w:rFonts w:ascii="Calibri Light" w:hAnsi="Calibri Light" w:cs="Calibri Light"/>
                <w:b/>
                <w:color w:val="000000" w:themeColor="text1"/>
              </w:rPr>
              <w:t>type="BC"</w:t>
            </w:r>
            <w:r w:rsidRPr="00F01882">
              <w:rPr>
                <w:rFonts w:ascii="Times New Roman" w:hAnsi="Times New Roman" w:cs="Times New Roman"/>
                <w:color w:val="000000" w:themeColor="text1"/>
              </w:rPr>
              <w:t>, the design matrix contain only additive effect and additive by additive interaction. I</w:t>
            </w:r>
            <w:r w:rsidRPr="00F01882">
              <w:rPr>
                <w:rFonts w:ascii="Times New Roman" w:eastAsia="SimSun" w:hAnsi="Times New Roman" w:cs="Times New Roman"/>
                <w:color w:val="000000" w:themeColor="text1"/>
              </w:rPr>
              <w:t xml:space="preserve">f </w:t>
            </w:r>
            <w:r w:rsidRPr="00F01882">
              <w:rPr>
                <w:rFonts w:ascii="Calibri Light" w:hAnsi="Calibri Light" w:cs="Calibri Light"/>
                <w:b/>
                <w:color w:val="000000" w:themeColor="text1"/>
              </w:rPr>
              <w:t>type="AI"</w:t>
            </w:r>
            <w:r w:rsidRPr="00F01882">
              <w:rPr>
                <w:rFonts w:ascii="Times New Roman" w:hAnsi="Times New Roman" w:cs="Times New Roman"/>
                <w:color w:val="000000" w:themeColor="text1"/>
              </w:rPr>
              <w:t xml:space="preserve"> or </w:t>
            </w:r>
            <w:r w:rsidRPr="00F01882">
              <w:rPr>
                <w:rFonts w:ascii="Calibri Light" w:hAnsi="Calibri Light" w:cs="Calibri Light"/>
                <w:b/>
                <w:color w:val="000000" w:themeColor="text1"/>
              </w:rPr>
              <w:t>type="RI"</w:t>
            </w:r>
            <w:r w:rsidRPr="00F01882">
              <w:rPr>
                <w:rFonts w:ascii="Times New Roman" w:hAnsi="Times New Roman" w:cs="Times New Roman"/>
                <w:color w:val="000000" w:themeColor="text1"/>
              </w:rPr>
              <w:t xml:space="preserve">, </w:t>
            </w:r>
            <w:r>
              <w:rPr>
                <w:rFonts w:ascii="Times New Roman" w:hAnsi="Times New Roman" w:cs="Times New Roman"/>
                <w:color w:val="000000" w:themeColor="text1"/>
              </w:rPr>
              <w:t>that</w:t>
            </w:r>
            <w:r w:rsidRPr="00F01882">
              <w:rPr>
                <w:rFonts w:ascii="Times New Roman" w:hAnsi="Times New Roman" w:cs="Times New Roman"/>
                <w:color w:val="000000" w:themeColor="text1"/>
              </w:rPr>
              <w:t xml:space="preserve"> will contain additive and dominance effects and all interaction.</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9C1434" w:rsidRDefault="00B81BC3" w:rsidP="00126404">
            <w:pPr>
              <w:rPr>
                <w:rFonts w:cstheme="majorHAnsi"/>
                <w:b/>
                <w:i w:val="0"/>
              </w:rPr>
            </w:pPr>
            <w:r w:rsidRPr="009C1434">
              <w:rPr>
                <w:rFonts w:cstheme="majorHAnsi"/>
                <w:b/>
                <w:i w:val="0"/>
              </w:rPr>
              <w:t>a</w:t>
            </w:r>
          </w:p>
        </w:tc>
        <w:tc>
          <w:tcPr>
            <w:tcW w:w="6776" w:type="dxa"/>
          </w:tcPr>
          <w:p w:rsidR="00B81BC3" w:rsidRPr="00F01882"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01882">
              <w:rPr>
                <w:rFonts w:ascii="Times New Roman" w:hAnsi="Times New Roman" w:cs="Times New Roman"/>
                <w:color w:val="000000" w:themeColor="text1"/>
              </w:rPr>
              <w:t>T</w:t>
            </w:r>
            <w:r w:rsidRPr="00F01882">
              <w:rPr>
                <w:rFonts w:ascii="Times New Roman" w:hAnsi="Times New Roman" w:cs="Times New Roman" w:hint="eastAsia"/>
                <w:color w:val="000000" w:themeColor="text1"/>
              </w:rPr>
              <w:t xml:space="preserve">he </w:t>
            </w:r>
            <w:r w:rsidRPr="00F01882">
              <w:rPr>
                <w:rFonts w:ascii="Times New Roman" w:hAnsi="Times New Roman" w:cs="Times New Roman"/>
                <w:color w:val="000000" w:themeColor="text1"/>
              </w:rPr>
              <w:t>additive effects. Users can input a vector to decide the additive effects of which QTL will be considered in this design matrix.</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9C1434" w:rsidRDefault="00B81BC3" w:rsidP="00126404">
            <w:pPr>
              <w:rPr>
                <w:rFonts w:cstheme="majorHAnsi"/>
                <w:b/>
                <w:i w:val="0"/>
              </w:rPr>
            </w:pPr>
            <w:r w:rsidRPr="009C1434">
              <w:rPr>
                <w:rFonts w:cstheme="majorHAnsi"/>
                <w:b/>
                <w:i w:val="0"/>
              </w:rPr>
              <w:t>d</w:t>
            </w:r>
          </w:p>
        </w:tc>
        <w:tc>
          <w:tcPr>
            <w:tcW w:w="6776" w:type="dxa"/>
          </w:tcPr>
          <w:p w:rsidR="00B81BC3" w:rsidRPr="00F01882"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01882">
              <w:rPr>
                <w:rFonts w:ascii="Times New Roman" w:hAnsi="Times New Roman" w:cs="Times New Roman"/>
                <w:color w:val="000000" w:themeColor="text1"/>
              </w:rPr>
              <w:t>T</w:t>
            </w:r>
            <w:r w:rsidRPr="00F01882">
              <w:rPr>
                <w:rFonts w:ascii="Times New Roman" w:hAnsi="Times New Roman" w:cs="Times New Roman" w:hint="eastAsia"/>
                <w:color w:val="000000" w:themeColor="text1"/>
              </w:rPr>
              <w:t xml:space="preserve">he </w:t>
            </w:r>
            <w:r w:rsidRPr="00F01882">
              <w:rPr>
                <w:rFonts w:ascii="Times New Roman" w:hAnsi="Times New Roman" w:cs="Times New Roman"/>
                <w:color w:val="000000" w:themeColor="text1"/>
              </w:rPr>
              <w:t>dominant effects. Users can input a vector to decide the dominant effects of which QTL will be considered in this design matrix.</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9C1434" w:rsidRDefault="00B81BC3" w:rsidP="00126404">
            <w:pPr>
              <w:rPr>
                <w:rFonts w:cstheme="majorHAnsi"/>
                <w:b/>
                <w:i w:val="0"/>
              </w:rPr>
            </w:pPr>
            <w:r w:rsidRPr="009C1434">
              <w:rPr>
                <w:rFonts w:cstheme="majorHAnsi"/>
                <w:b/>
                <w:i w:val="0"/>
              </w:rPr>
              <w:t>aa</w:t>
            </w:r>
          </w:p>
        </w:tc>
        <w:tc>
          <w:tcPr>
            <w:tcW w:w="6776" w:type="dxa"/>
          </w:tcPr>
          <w:p w:rsidR="00B81BC3" w:rsidRPr="007941E0"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D49F5">
              <w:rPr>
                <w:rFonts w:ascii="Times New Roman" w:hAnsi="Times New Roman" w:cs="Times New Roman"/>
              </w:rPr>
              <w:t>T</w:t>
            </w:r>
            <w:r w:rsidRPr="008D49F5">
              <w:rPr>
                <w:rFonts w:ascii="Times New Roman" w:hAnsi="Times New Roman" w:cs="Times New Roman" w:hint="eastAsia"/>
              </w:rPr>
              <w:t xml:space="preserve">he </w:t>
            </w:r>
            <w:r w:rsidRPr="008D49F5">
              <w:rPr>
                <w:rFonts w:ascii="Times New Roman" w:hAnsi="Times New Roman" w:cs="Times New Roman"/>
              </w:rPr>
              <w:t>additive-by-additive interaction.</w:t>
            </w:r>
            <w:r>
              <w:rPr>
                <w:rFonts w:ascii="Times New Roman" w:hAnsi="Times New Roman" w:cs="Times New Roman"/>
              </w:rPr>
              <w:t xml:space="preserve"> Tow </w:t>
            </w:r>
            <w:r w:rsidRPr="00920804">
              <w:rPr>
                <w:rFonts w:ascii="Times New Roman" w:hAnsi="Times New Roman" w:cs="Times New Roman"/>
              </w:rPr>
              <w:t>format</w:t>
            </w:r>
            <w:r w:rsidRPr="008D49F5">
              <w:rPr>
                <w:rFonts w:ascii="Times New Roman" w:hAnsi="Times New Roman" w:cs="Times New Roman"/>
              </w:rPr>
              <w:t xml:space="preserve"> </w:t>
            </w:r>
            <w:r>
              <w:rPr>
                <w:rFonts w:ascii="Times New Roman" w:hAnsi="Times New Roman" w:cs="Times New Roman"/>
              </w:rPr>
              <w:t xml:space="preserve">can be used in this parameter. One format is </w:t>
            </w:r>
            <w:r w:rsidRPr="008D49F5">
              <w:rPr>
                <w:rFonts w:ascii="Times New Roman" w:hAnsi="Times New Roman" w:cs="Times New Roman"/>
              </w:rPr>
              <w:t>vector</w:t>
            </w:r>
            <w:r w:rsidRPr="00920804">
              <w:rPr>
                <w:rFonts w:ascii="Times New Roman" w:hAnsi="Times New Roman" w:cs="Times New Roman"/>
                <w:color w:val="000000" w:themeColor="text1"/>
              </w:rPr>
              <w:t>, i</w:t>
            </w:r>
            <w:r w:rsidRPr="008D49F5">
              <w:rPr>
                <w:rFonts w:ascii="Times New Roman" w:hAnsi="Times New Roman" w:cs="Times New Roman"/>
              </w:rPr>
              <w:t xml:space="preserve">n which every two elements indicate a combination of additive-by-additive interaction. For example, </w:t>
            </w:r>
            <w:r w:rsidRPr="008D49F5">
              <w:rPr>
                <w:rFonts w:ascii="Calibri Light" w:hAnsi="Calibri Light" w:cs="Times New Roman"/>
                <w:b/>
              </w:rPr>
              <w:t>aa=c(1,3,2,4</w:t>
            </w:r>
            <w:r>
              <w:rPr>
                <w:rFonts w:ascii="Calibri Light" w:hAnsi="Calibri Light" w:cs="Times New Roman"/>
                <w:b/>
              </w:rPr>
              <w:t>,5,6</w:t>
            </w:r>
            <w:r w:rsidRPr="008D49F5">
              <w:rPr>
                <w:rFonts w:ascii="Calibri Light" w:hAnsi="Calibri Light" w:cs="Times New Roman"/>
                <w:b/>
              </w:rPr>
              <w:t>)</w:t>
            </w:r>
            <w:r w:rsidRPr="008D49F5">
              <w:rPr>
                <w:rFonts w:ascii="Times New Roman" w:hAnsi="Times New Roman" w:cs="Times New Roman" w:hint="cs"/>
              </w:rPr>
              <w:t xml:space="preserve">, </w:t>
            </w:r>
            <w:r w:rsidRPr="008D49F5">
              <w:rPr>
                <w:rFonts w:ascii="Times New Roman" w:hAnsi="Times New Roman" w:cs="Times New Roman"/>
              </w:rPr>
              <w:t>indicates that</w:t>
            </w:r>
            <w:r w:rsidRPr="008D49F5">
              <w:rPr>
                <w:rFonts w:ascii="Times New Roman" w:hAnsi="Times New Roman" w:cs="Times New Roman" w:hint="cs"/>
              </w:rPr>
              <w:t xml:space="preserve"> the interaction </w:t>
            </w:r>
            <w:r w:rsidRPr="008D49F5">
              <w:rPr>
                <w:rFonts w:ascii="Times New Roman" w:hAnsi="Times New Roman" w:cs="Times New Roman"/>
              </w:rPr>
              <w:t xml:space="preserve">between </w:t>
            </w:r>
            <w:r w:rsidRPr="008D49F5">
              <w:rPr>
                <w:rFonts w:ascii="Times New Roman" w:hAnsi="Times New Roman" w:cs="Times New Roman" w:hint="cs"/>
              </w:rPr>
              <w:t>QTL</w:t>
            </w:r>
            <w:r w:rsidRPr="008D49F5">
              <w:rPr>
                <w:rFonts w:ascii="Times New Roman" w:hAnsi="Times New Roman" w:cs="Times New Roman" w:hint="cs"/>
                <w:vertAlign w:val="subscript"/>
              </w:rPr>
              <w:t>1</w:t>
            </w:r>
            <w:r w:rsidRPr="008D49F5">
              <w:rPr>
                <w:rFonts w:ascii="Times New Roman" w:hAnsi="Times New Roman" w:cs="Times New Roman" w:hint="cs"/>
              </w:rPr>
              <w:t xml:space="preserve"> </w:t>
            </w:r>
            <w:r w:rsidRPr="008D49F5">
              <w:rPr>
                <w:rFonts w:ascii="Times New Roman" w:hAnsi="Times New Roman" w:cs="Times New Roman"/>
              </w:rPr>
              <w:t xml:space="preserve">and </w:t>
            </w:r>
            <w:r w:rsidRPr="008D49F5">
              <w:rPr>
                <w:rFonts w:ascii="Times New Roman" w:hAnsi="Times New Roman" w:cs="Times New Roman" w:hint="cs"/>
              </w:rPr>
              <w:t>QTL</w:t>
            </w:r>
            <w:r w:rsidRPr="008D49F5">
              <w:rPr>
                <w:rFonts w:ascii="Times New Roman" w:hAnsi="Times New Roman" w:cs="Times New Roman" w:hint="cs"/>
                <w:vertAlign w:val="subscript"/>
              </w:rPr>
              <w:t>3</w:t>
            </w:r>
            <w:r>
              <w:rPr>
                <w:rFonts w:ascii="Times New Roman" w:hAnsi="Times New Roman" w:cs="Times New Roman"/>
              </w:rPr>
              <w:t xml:space="preserve">, </w:t>
            </w:r>
            <w:r w:rsidRPr="008D49F5">
              <w:rPr>
                <w:rFonts w:ascii="Times New Roman" w:hAnsi="Times New Roman" w:cs="Times New Roman" w:hint="cs"/>
              </w:rPr>
              <w:t>the interaction</w:t>
            </w:r>
            <w:r w:rsidRPr="008D49F5">
              <w:rPr>
                <w:rFonts w:ascii="Times New Roman" w:hAnsi="Times New Roman" w:cs="Times New Roman"/>
              </w:rPr>
              <w:t xml:space="preserve"> between </w:t>
            </w:r>
            <w:r w:rsidRPr="008D49F5">
              <w:rPr>
                <w:rFonts w:ascii="Times New Roman" w:hAnsi="Times New Roman" w:cs="Times New Roman" w:hint="cs"/>
              </w:rPr>
              <w:t>QTL</w:t>
            </w:r>
            <w:r w:rsidRPr="008D49F5">
              <w:rPr>
                <w:rFonts w:ascii="Times New Roman" w:hAnsi="Times New Roman" w:cs="Times New Roman"/>
                <w:vertAlign w:val="subscript"/>
              </w:rPr>
              <w:t>2</w:t>
            </w:r>
            <w:r w:rsidRPr="008D49F5">
              <w:rPr>
                <w:rFonts w:ascii="Times New Roman" w:hAnsi="Times New Roman" w:cs="Times New Roman" w:hint="cs"/>
              </w:rPr>
              <w:t xml:space="preserve"> </w:t>
            </w:r>
            <w:r w:rsidRPr="008D49F5">
              <w:rPr>
                <w:rFonts w:ascii="Times New Roman" w:hAnsi="Times New Roman" w:cs="Times New Roman"/>
              </w:rPr>
              <w:t xml:space="preserve">and </w:t>
            </w:r>
            <w:r w:rsidRPr="008D49F5">
              <w:rPr>
                <w:rFonts w:ascii="Times New Roman" w:hAnsi="Times New Roman" w:cs="Times New Roman" w:hint="cs"/>
              </w:rPr>
              <w:t>QTL</w:t>
            </w:r>
            <w:r w:rsidRPr="008D49F5">
              <w:rPr>
                <w:rFonts w:ascii="Times New Roman" w:hAnsi="Times New Roman" w:cs="Times New Roman"/>
                <w:vertAlign w:val="subscript"/>
              </w:rPr>
              <w:t>4</w:t>
            </w:r>
            <w:r>
              <w:rPr>
                <w:rFonts w:ascii="Times New Roman" w:hAnsi="Times New Roman" w:cs="Times New Roman"/>
              </w:rPr>
              <w:t xml:space="preserve">, and that between </w:t>
            </w:r>
            <w:r w:rsidRPr="008D49F5">
              <w:rPr>
                <w:rFonts w:ascii="Times New Roman" w:hAnsi="Times New Roman" w:cs="Times New Roman" w:hint="cs"/>
              </w:rPr>
              <w:t>QTL</w:t>
            </w:r>
            <w:r>
              <w:rPr>
                <w:rFonts w:ascii="Times New Roman" w:hAnsi="Times New Roman" w:cs="Times New Roman"/>
                <w:vertAlign w:val="subscript"/>
              </w:rPr>
              <w:t>5</w:t>
            </w:r>
            <w:r w:rsidRPr="008D49F5">
              <w:rPr>
                <w:rFonts w:ascii="Times New Roman" w:hAnsi="Times New Roman" w:cs="Times New Roman" w:hint="cs"/>
              </w:rPr>
              <w:t xml:space="preserve"> </w:t>
            </w:r>
            <w:r w:rsidRPr="008D49F5">
              <w:rPr>
                <w:rFonts w:ascii="Times New Roman" w:hAnsi="Times New Roman" w:cs="Times New Roman"/>
              </w:rPr>
              <w:t xml:space="preserve">and </w:t>
            </w:r>
            <w:r w:rsidRPr="008D49F5">
              <w:rPr>
                <w:rFonts w:ascii="Times New Roman" w:hAnsi="Times New Roman" w:cs="Times New Roman" w:hint="cs"/>
              </w:rPr>
              <w:t>QTL</w:t>
            </w:r>
            <w:r>
              <w:rPr>
                <w:rFonts w:ascii="Times New Roman" w:hAnsi="Times New Roman" w:cs="Times New Roman"/>
                <w:vertAlign w:val="subscript"/>
              </w:rPr>
              <w:t>6</w:t>
            </w:r>
            <w:r w:rsidRPr="008D49F5">
              <w:rPr>
                <w:rFonts w:ascii="Times New Roman" w:hAnsi="Times New Roman" w:cs="Times New Roman"/>
              </w:rPr>
              <w:t xml:space="preserve"> will be considered in the design matrix.</w:t>
            </w:r>
            <w:r>
              <w:rPr>
                <w:rFonts w:ascii="Times New Roman" w:hAnsi="Times New Roman" w:cs="Times New Roman"/>
              </w:rPr>
              <w:t xml:space="preserve"> The</w:t>
            </w:r>
            <w:r w:rsidRPr="008D49F5">
              <w:rPr>
                <w:rFonts w:ascii="Times New Roman" w:hAnsi="Times New Roman" w:cs="Times New Roman"/>
              </w:rPr>
              <w:t xml:space="preserve"> </w:t>
            </w:r>
            <w:r>
              <w:rPr>
                <w:rFonts w:ascii="Times New Roman" w:hAnsi="Times New Roman" w:cs="Times New Roman"/>
              </w:rPr>
              <w:t xml:space="preserve">other format </w:t>
            </w:r>
            <w:r w:rsidRPr="00920804">
              <w:rPr>
                <w:rFonts w:ascii="Times New Roman" w:hAnsi="Times New Roman" w:cs="Times New Roman"/>
              </w:rPr>
              <w:t xml:space="preserve">is a </w:t>
            </w:r>
            <w:r w:rsidRPr="00920804">
              <w:rPr>
                <w:rFonts w:ascii="Times New Roman" w:hAnsi="Times New Roman" w:cs="Times New Roman"/>
                <w:i/>
              </w:rPr>
              <w:t>2*i</w:t>
            </w:r>
            <w:r w:rsidRPr="00920804">
              <w:rPr>
                <w:rFonts w:ascii="Times New Roman" w:hAnsi="Times New Roman" w:cs="Times New Roman"/>
              </w:rPr>
              <w:t xml:space="preserve"> matrix, where </w:t>
            </w:r>
            <w:r w:rsidRPr="00920804">
              <w:rPr>
                <w:rFonts w:ascii="Times New Roman" w:hAnsi="Times New Roman" w:cs="Times New Roman"/>
                <w:i/>
              </w:rPr>
              <w:t>i</w:t>
            </w:r>
            <w:r w:rsidRPr="00920804">
              <w:rPr>
                <w:rFonts w:ascii="Times New Roman" w:hAnsi="Times New Roman" w:cs="Times New Roman"/>
              </w:rPr>
              <w:t xml:space="preserve"> is</w:t>
            </w:r>
            <w:r>
              <w:rPr>
                <w:rFonts w:ascii="Times New Roman" w:hAnsi="Times New Roman" w:cs="Times New Roman"/>
              </w:rPr>
              <w:t xml:space="preserve"> the</w:t>
            </w:r>
            <w:r w:rsidRPr="00920804">
              <w:rPr>
                <w:rFonts w:ascii="Times New Roman" w:hAnsi="Times New Roman" w:cs="Times New Roman"/>
              </w:rPr>
              <w:t xml:space="preserve"> number of combination of interaction, and each </w:t>
            </w:r>
            <w:r>
              <w:rPr>
                <w:rFonts w:ascii="Times New Roman" w:hAnsi="Times New Roman" w:cs="Times New Roman"/>
              </w:rPr>
              <w:t>column</w:t>
            </w:r>
            <w:r w:rsidRPr="00920804">
              <w:rPr>
                <w:rFonts w:ascii="Times New Roman" w:hAnsi="Times New Roman" w:cs="Times New Roman"/>
              </w:rPr>
              <w:t xml:space="preserve"> indicates the two interacting QTL. For </w:t>
            </w:r>
            <w:r w:rsidRPr="007941E0">
              <w:rPr>
                <w:rFonts w:ascii="Times New Roman" w:hAnsi="Times New Roman" w:cs="Times New Roman"/>
                <w:color w:val="000000" w:themeColor="text1"/>
              </w:rPr>
              <w:t xml:space="preserve">example, the matrix format for </w:t>
            </w:r>
            <w:r w:rsidRPr="007941E0">
              <w:rPr>
                <w:rFonts w:ascii="Times New Roman" w:hAnsi="Times New Roman" w:cs="Times New Roman" w:hint="cs"/>
                <w:color w:val="000000" w:themeColor="text1"/>
              </w:rPr>
              <w:t>the interaction</w:t>
            </w:r>
            <w:r w:rsidRPr="007941E0">
              <w:rPr>
                <w:rFonts w:ascii="Times New Roman" w:hAnsi="Times New Roman" w:cs="Times New Roman"/>
                <w:color w:val="000000" w:themeColor="text1"/>
              </w:rPr>
              <w:t>s</w:t>
            </w:r>
            <w:r w:rsidRPr="007941E0">
              <w:rPr>
                <w:rFonts w:ascii="Times New Roman" w:hAnsi="Times New Roman" w:cs="Times New Roman" w:hint="cs"/>
                <w:color w:val="000000" w:themeColor="text1"/>
              </w:rPr>
              <w:t xml:space="preserve"> </w:t>
            </w:r>
            <w:r w:rsidRPr="007941E0">
              <w:rPr>
                <w:rFonts w:ascii="Times New Roman" w:hAnsi="Times New Roman" w:cs="Times New Roman"/>
                <w:color w:val="000000" w:themeColor="text1"/>
              </w:rPr>
              <w:t xml:space="preserve">between </w:t>
            </w:r>
            <w:r w:rsidRPr="007941E0">
              <w:rPr>
                <w:rFonts w:ascii="Times New Roman" w:hAnsi="Times New Roman" w:cs="Times New Roman" w:hint="cs"/>
                <w:color w:val="000000" w:themeColor="text1"/>
              </w:rPr>
              <w:t>QTL</w:t>
            </w:r>
            <w:r w:rsidRPr="007941E0">
              <w:rPr>
                <w:rFonts w:ascii="Times New Roman" w:hAnsi="Times New Roman" w:cs="Times New Roman" w:hint="cs"/>
                <w:color w:val="000000" w:themeColor="text1"/>
                <w:vertAlign w:val="subscript"/>
              </w:rPr>
              <w:t>1</w:t>
            </w:r>
            <w:r w:rsidRPr="007941E0">
              <w:rPr>
                <w:rFonts w:ascii="Times New Roman" w:hAnsi="Times New Roman" w:cs="Times New Roman" w:hint="cs"/>
                <w:color w:val="000000" w:themeColor="text1"/>
              </w:rPr>
              <w:t xml:space="preserve"> </w:t>
            </w:r>
            <w:r w:rsidRPr="007941E0">
              <w:rPr>
                <w:rFonts w:ascii="Times New Roman" w:hAnsi="Times New Roman" w:cs="Times New Roman"/>
                <w:color w:val="000000" w:themeColor="text1"/>
              </w:rPr>
              <w:t xml:space="preserve">and </w:t>
            </w:r>
            <w:r w:rsidRPr="007941E0">
              <w:rPr>
                <w:rFonts w:ascii="Times New Roman" w:hAnsi="Times New Roman" w:cs="Times New Roman" w:hint="cs"/>
                <w:color w:val="000000" w:themeColor="text1"/>
              </w:rPr>
              <w:t>QTL</w:t>
            </w:r>
            <w:r w:rsidRPr="007941E0">
              <w:rPr>
                <w:rFonts w:ascii="Times New Roman" w:hAnsi="Times New Roman" w:cs="Times New Roman" w:hint="cs"/>
                <w:color w:val="000000" w:themeColor="text1"/>
                <w:vertAlign w:val="subscript"/>
              </w:rPr>
              <w:t>3</w:t>
            </w:r>
            <w:r w:rsidRPr="007941E0">
              <w:rPr>
                <w:rFonts w:ascii="Times New Roman" w:hAnsi="Times New Roman" w:cs="Times New Roman"/>
                <w:color w:val="000000" w:themeColor="text1"/>
              </w:rPr>
              <w:t xml:space="preserve">, between </w:t>
            </w:r>
            <w:r w:rsidRPr="007941E0">
              <w:rPr>
                <w:rFonts w:ascii="Times New Roman" w:hAnsi="Times New Roman" w:cs="Times New Roman" w:hint="cs"/>
                <w:color w:val="000000" w:themeColor="text1"/>
              </w:rPr>
              <w:t>QTL</w:t>
            </w:r>
            <w:r w:rsidRPr="007941E0">
              <w:rPr>
                <w:rFonts w:ascii="Times New Roman" w:hAnsi="Times New Roman" w:cs="Times New Roman"/>
                <w:color w:val="000000" w:themeColor="text1"/>
                <w:vertAlign w:val="subscript"/>
              </w:rPr>
              <w:t>2</w:t>
            </w:r>
            <w:r w:rsidRPr="007941E0">
              <w:rPr>
                <w:rFonts w:ascii="Times New Roman" w:hAnsi="Times New Roman" w:cs="Times New Roman" w:hint="cs"/>
                <w:color w:val="000000" w:themeColor="text1"/>
              </w:rPr>
              <w:t xml:space="preserve"> </w:t>
            </w:r>
            <w:r w:rsidRPr="007941E0">
              <w:rPr>
                <w:rFonts w:ascii="Times New Roman" w:hAnsi="Times New Roman" w:cs="Times New Roman"/>
                <w:color w:val="000000" w:themeColor="text1"/>
              </w:rPr>
              <w:t xml:space="preserve">and </w:t>
            </w:r>
            <w:r w:rsidRPr="007941E0">
              <w:rPr>
                <w:rFonts w:ascii="Times New Roman" w:hAnsi="Times New Roman" w:cs="Times New Roman" w:hint="cs"/>
                <w:color w:val="000000" w:themeColor="text1"/>
              </w:rPr>
              <w:t>QTL</w:t>
            </w:r>
            <w:r w:rsidRPr="007941E0">
              <w:rPr>
                <w:rFonts w:ascii="Times New Roman" w:hAnsi="Times New Roman" w:cs="Times New Roman"/>
                <w:color w:val="000000" w:themeColor="text1"/>
                <w:vertAlign w:val="subscript"/>
              </w:rPr>
              <w:t>4</w:t>
            </w:r>
            <w:r w:rsidRPr="007941E0">
              <w:rPr>
                <w:rFonts w:ascii="Times New Roman" w:hAnsi="Times New Roman" w:cs="Times New Roman"/>
                <w:color w:val="000000" w:themeColor="text1"/>
              </w:rPr>
              <w:t xml:space="preserve">, and between </w:t>
            </w:r>
            <w:r w:rsidRPr="007941E0">
              <w:rPr>
                <w:rFonts w:ascii="Times New Roman" w:hAnsi="Times New Roman" w:cs="Times New Roman" w:hint="cs"/>
                <w:color w:val="000000" w:themeColor="text1"/>
              </w:rPr>
              <w:t>QTL</w:t>
            </w:r>
            <w:r w:rsidRPr="007941E0">
              <w:rPr>
                <w:rFonts w:ascii="Times New Roman" w:hAnsi="Times New Roman" w:cs="Times New Roman"/>
                <w:color w:val="000000" w:themeColor="text1"/>
                <w:vertAlign w:val="subscript"/>
              </w:rPr>
              <w:t>5</w:t>
            </w:r>
            <w:r w:rsidRPr="007941E0">
              <w:rPr>
                <w:rFonts w:ascii="Times New Roman" w:hAnsi="Times New Roman" w:cs="Times New Roman" w:hint="cs"/>
                <w:color w:val="000000" w:themeColor="text1"/>
              </w:rPr>
              <w:t xml:space="preserve"> </w:t>
            </w:r>
            <w:r w:rsidRPr="007941E0">
              <w:rPr>
                <w:rFonts w:ascii="Times New Roman" w:hAnsi="Times New Roman" w:cs="Times New Roman"/>
                <w:color w:val="000000" w:themeColor="text1"/>
              </w:rPr>
              <w:t xml:space="preserve">and </w:t>
            </w:r>
            <w:r w:rsidRPr="007941E0">
              <w:rPr>
                <w:rFonts w:ascii="Times New Roman" w:hAnsi="Times New Roman" w:cs="Times New Roman" w:hint="cs"/>
                <w:color w:val="000000" w:themeColor="text1"/>
              </w:rPr>
              <w:t>QTL</w:t>
            </w:r>
            <w:r w:rsidRPr="007941E0">
              <w:rPr>
                <w:rFonts w:ascii="Times New Roman" w:hAnsi="Times New Roman" w:cs="Times New Roman"/>
                <w:color w:val="000000" w:themeColor="text1"/>
                <w:vertAlign w:val="subscript"/>
              </w:rPr>
              <w:t>6</w:t>
            </w:r>
            <w:r w:rsidRPr="007941E0">
              <w:rPr>
                <w:rFonts w:ascii="Times New Roman" w:hAnsi="Times New Roman" w:cs="Times New Roman"/>
                <w:color w:val="000000" w:themeColor="text1"/>
              </w:rPr>
              <w:t xml:space="preserve"> is shown below, and the code is </w:t>
            </w:r>
            <w:r w:rsidRPr="007941E0">
              <w:rPr>
                <w:rFonts w:ascii="Calibri Light" w:hAnsi="Calibri Light" w:cs="Times New Roman"/>
                <w:b/>
                <w:color w:val="000000" w:themeColor="text1"/>
              </w:rPr>
              <w:t>aa=matrix(c(1,3,2,4,5,6),2,3)</w:t>
            </w:r>
            <w:r w:rsidRPr="007941E0">
              <w:rPr>
                <w:rFonts w:ascii="Times New Roman" w:hAnsi="Times New Roman" w:cs="Times New Roman" w:hint="cs"/>
                <w:color w:val="000000" w:themeColor="text1"/>
              </w:rPr>
              <w:t>.</w:t>
            </w:r>
            <w:r w:rsidRPr="007941E0">
              <w:rPr>
                <w:rFonts w:ascii="Times New Roman" w:hAnsi="Times New Roman" w:cs="Times New Roman"/>
                <w:color w:val="000000" w:themeColor="text1"/>
              </w:rPr>
              <w:t xml:space="preserve"> </w:t>
            </w:r>
          </w:p>
          <w:tbl>
            <w:tblPr>
              <w:tblStyle w:val="a4"/>
              <w:tblpPr w:leftFromText="180" w:rightFromText="180" w:vertAnchor="text" w:horzAnchor="margin" w:tblpXSpec="center" w:tblpY="-13"/>
              <w:tblOverlap w:val="never"/>
              <w:tblW w:w="0" w:type="auto"/>
              <w:tblLook w:val="04A0" w:firstRow="1" w:lastRow="0" w:firstColumn="1" w:lastColumn="0" w:noHBand="0" w:noVBand="1"/>
            </w:tblPr>
            <w:tblGrid>
              <w:gridCol w:w="432"/>
              <w:gridCol w:w="432"/>
              <w:gridCol w:w="419"/>
              <w:gridCol w:w="419"/>
            </w:tblGrid>
            <w:tr w:rsidR="00B81BC3" w:rsidRPr="007941E0" w:rsidTr="00126404">
              <w:tc>
                <w:tcPr>
                  <w:tcW w:w="432" w:type="dxa"/>
                  <w:tcBorders>
                    <w:top w:val="single" w:sz="4" w:space="0" w:color="FFFFFF" w:themeColor="background1"/>
                    <w:left w:val="single" w:sz="4" w:space="0" w:color="FFFFFF" w:themeColor="background1"/>
                    <w:bottom w:val="single" w:sz="4" w:space="0" w:color="FFFFFF" w:themeColor="background1"/>
                  </w:tcBorders>
                </w:tcPr>
                <w:p w:rsidR="00B81BC3" w:rsidRPr="007941E0" w:rsidRDefault="00B81BC3" w:rsidP="00126404">
                  <w:pPr>
                    <w:jc w:val="both"/>
                    <w:rPr>
                      <w:rFonts w:ascii="Times New Roman" w:hAnsi="Times New Roman" w:cs="Times New Roman"/>
                      <w:color w:val="000000" w:themeColor="text1"/>
                    </w:rPr>
                  </w:pPr>
                </w:p>
              </w:tc>
              <w:tc>
                <w:tcPr>
                  <w:tcW w:w="432" w:type="dxa"/>
                  <w:vAlign w:val="center"/>
                </w:tcPr>
                <w:p w:rsidR="00B81BC3" w:rsidRPr="007941E0" w:rsidRDefault="00B81BC3" w:rsidP="00126404">
                  <w:pPr>
                    <w:jc w:val="both"/>
                    <w:rPr>
                      <w:rFonts w:ascii="Times New Roman" w:hAnsi="Times New Roman" w:cs="Times New Roman"/>
                      <w:color w:val="000000" w:themeColor="text1"/>
                    </w:rPr>
                  </w:pPr>
                  <w:r w:rsidRPr="007941E0">
                    <w:rPr>
                      <w:rFonts w:ascii="Times New Roman" w:hAnsi="Times New Roman" w:cs="Times New Roman" w:hint="eastAsia"/>
                      <w:color w:val="000000" w:themeColor="text1"/>
                    </w:rPr>
                    <w:t>1</w:t>
                  </w:r>
                </w:p>
              </w:tc>
              <w:tc>
                <w:tcPr>
                  <w:tcW w:w="419" w:type="dxa"/>
                  <w:vAlign w:val="center"/>
                </w:tcPr>
                <w:p w:rsidR="00B81BC3" w:rsidRPr="007941E0" w:rsidRDefault="00B81BC3" w:rsidP="00126404">
                  <w:pPr>
                    <w:jc w:val="both"/>
                    <w:rPr>
                      <w:rFonts w:ascii="Times New Roman" w:hAnsi="Times New Roman" w:cs="Times New Roman"/>
                      <w:color w:val="000000" w:themeColor="text1"/>
                    </w:rPr>
                  </w:pPr>
                  <w:r w:rsidRPr="007941E0">
                    <w:rPr>
                      <w:rFonts w:ascii="Times New Roman" w:hAnsi="Times New Roman" w:cs="Times New Roman" w:hint="eastAsia"/>
                      <w:color w:val="000000" w:themeColor="text1"/>
                    </w:rPr>
                    <w:t>2</w:t>
                  </w:r>
                </w:p>
              </w:tc>
              <w:tc>
                <w:tcPr>
                  <w:tcW w:w="419" w:type="dxa"/>
                </w:tcPr>
                <w:p w:rsidR="00B81BC3" w:rsidRPr="007941E0" w:rsidRDefault="00B81BC3" w:rsidP="00126404">
                  <w:pPr>
                    <w:jc w:val="both"/>
                    <w:rPr>
                      <w:rFonts w:ascii="Times New Roman" w:hAnsi="Times New Roman" w:cs="Times New Roman"/>
                      <w:color w:val="000000" w:themeColor="text1"/>
                    </w:rPr>
                  </w:pPr>
                  <w:r w:rsidRPr="007941E0">
                    <w:rPr>
                      <w:rFonts w:ascii="Times New Roman" w:hAnsi="Times New Roman" w:cs="Times New Roman" w:hint="eastAsia"/>
                      <w:color w:val="000000" w:themeColor="text1"/>
                    </w:rPr>
                    <w:t>5</w:t>
                  </w:r>
                </w:p>
              </w:tc>
            </w:tr>
            <w:tr w:rsidR="00B81BC3" w:rsidRPr="007941E0" w:rsidTr="00126404">
              <w:tc>
                <w:tcPr>
                  <w:tcW w:w="432" w:type="dxa"/>
                  <w:tcBorders>
                    <w:top w:val="single" w:sz="4" w:space="0" w:color="FFFFFF" w:themeColor="background1"/>
                    <w:left w:val="single" w:sz="4" w:space="0" w:color="FFFFFF" w:themeColor="background1"/>
                    <w:bottom w:val="nil"/>
                  </w:tcBorders>
                </w:tcPr>
                <w:p w:rsidR="00B81BC3" w:rsidRPr="007941E0" w:rsidRDefault="00B81BC3" w:rsidP="00126404">
                  <w:pPr>
                    <w:jc w:val="both"/>
                    <w:rPr>
                      <w:rFonts w:ascii="Times New Roman" w:hAnsi="Times New Roman" w:cs="Times New Roman"/>
                      <w:color w:val="000000" w:themeColor="text1"/>
                    </w:rPr>
                  </w:pPr>
                </w:p>
              </w:tc>
              <w:tc>
                <w:tcPr>
                  <w:tcW w:w="432" w:type="dxa"/>
                  <w:vAlign w:val="center"/>
                </w:tcPr>
                <w:p w:rsidR="00B81BC3" w:rsidRPr="007941E0" w:rsidRDefault="00B81BC3" w:rsidP="00126404">
                  <w:pPr>
                    <w:jc w:val="both"/>
                    <w:rPr>
                      <w:rFonts w:ascii="Times New Roman" w:hAnsi="Times New Roman" w:cs="Times New Roman"/>
                      <w:color w:val="000000" w:themeColor="text1"/>
                    </w:rPr>
                  </w:pPr>
                  <w:r w:rsidRPr="007941E0">
                    <w:rPr>
                      <w:rFonts w:ascii="Times New Roman" w:hAnsi="Times New Roman" w:cs="Times New Roman" w:hint="eastAsia"/>
                      <w:color w:val="000000" w:themeColor="text1"/>
                    </w:rPr>
                    <w:t>3</w:t>
                  </w:r>
                </w:p>
              </w:tc>
              <w:tc>
                <w:tcPr>
                  <w:tcW w:w="419" w:type="dxa"/>
                  <w:vAlign w:val="center"/>
                </w:tcPr>
                <w:p w:rsidR="00B81BC3" w:rsidRPr="007941E0" w:rsidRDefault="00B81BC3" w:rsidP="00126404">
                  <w:pPr>
                    <w:jc w:val="both"/>
                    <w:rPr>
                      <w:rFonts w:ascii="Times New Roman" w:hAnsi="Times New Roman" w:cs="Times New Roman"/>
                      <w:color w:val="000000" w:themeColor="text1"/>
                    </w:rPr>
                  </w:pPr>
                  <w:r w:rsidRPr="007941E0">
                    <w:rPr>
                      <w:rFonts w:ascii="Times New Roman" w:hAnsi="Times New Roman" w:cs="Times New Roman" w:hint="eastAsia"/>
                      <w:color w:val="000000" w:themeColor="text1"/>
                    </w:rPr>
                    <w:t>4</w:t>
                  </w:r>
                </w:p>
              </w:tc>
              <w:tc>
                <w:tcPr>
                  <w:tcW w:w="419" w:type="dxa"/>
                </w:tcPr>
                <w:p w:rsidR="00B81BC3" w:rsidRPr="007941E0" w:rsidRDefault="00B81BC3" w:rsidP="00126404">
                  <w:pPr>
                    <w:jc w:val="both"/>
                    <w:rPr>
                      <w:rFonts w:ascii="Times New Roman" w:hAnsi="Times New Roman" w:cs="Times New Roman"/>
                      <w:color w:val="000000" w:themeColor="text1"/>
                    </w:rPr>
                  </w:pPr>
                  <w:r w:rsidRPr="007941E0">
                    <w:rPr>
                      <w:rFonts w:ascii="Times New Roman" w:hAnsi="Times New Roman" w:cs="Times New Roman" w:hint="eastAsia"/>
                      <w:color w:val="000000" w:themeColor="text1"/>
                    </w:rPr>
                    <w:t>6</w:t>
                  </w:r>
                </w:p>
              </w:tc>
            </w:tr>
          </w:tbl>
          <w:p w:rsidR="00B81BC3" w:rsidRPr="007941E0"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B81BC3" w:rsidRPr="007941E0"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B81BC3" w:rsidRPr="007941E0"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B81BC3" w:rsidRPr="008D49F5"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41E0">
              <w:rPr>
                <w:rFonts w:ascii="Times New Roman" w:hAnsi="Times New Roman" w:cs="Times New Roman"/>
                <w:color w:val="000000" w:themeColor="text1"/>
              </w:rPr>
              <w:t xml:space="preserve">Besides, if </w:t>
            </w:r>
            <w:r w:rsidRPr="007941E0">
              <w:rPr>
                <w:rFonts w:ascii="Calibri Light" w:hAnsi="Calibri Light" w:cs="Times New Roman"/>
                <w:b/>
                <w:color w:val="000000" w:themeColor="text1"/>
              </w:rPr>
              <w:t>aa=”all”</w:t>
            </w:r>
            <w:r w:rsidRPr="007941E0">
              <w:rPr>
                <w:rFonts w:ascii="Times New Roman" w:hAnsi="Times New Roman" w:cs="Times New Roman" w:hint="cs"/>
                <w:color w:val="000000" w:themeColor="text1"/>
              </w:rPr>
              <w:t>,</w:t>
            </w:r>
            <w:r w:rsidRPr="007941E0">
              <w:rPr>
                <w:rFonts w:ascii="Times New Roman" w:hAnsi="Times New Roman" w:cs="Times New Roman"/>
                <w:color w:val="000000" w:themeColor="text1"/>
              </w:rPr>
              <w:t xml:space="preserve"> all  combinations of additive-by-additive interaction will be considered. </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9C1434" w:rsidRDefault="00B81BC3" w:rsidP="00126404">
            <w:pPr>
              <w:rPr>
                <w:rFonts w:cstheme="majorHAnsi"/>
                <w:b/>
                <w:i w:val="0"/>
              </w:rPr>
            </w:pPr>
            <w:r w:rsidRPr="009C1434">
              <w:rPr>
                <w:rFonts w:cstheme="majorHAnsi"/>
                <w:b/>
                <w:i w:val="0"/>
              </w:rPr>
              <w:t>dd</w:t>
            </w:r>
          </w:p>
        </w:tc>
        <w:tc>
          <w:tcPr>
            <w:tcW w:w="6776" w:type="dxa"/>
          </w:tcPr>
          <w:p w:rsidR="00B81BC3" w:rsidRPr="008D49F5"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49F5">
              <w:rPr>
                <w:rFonts w:ascii="Times New Roman" w:hAnsi="Times New Roman" w:cs="Times New Roman"/>
                <w:color w:val="000000" w:themeColor="text1"/>
              </w:rPr>
              <w:t>T</w:t>
            </w:r>
            <w:r w:rsidRPr="008D49F5">
              <w:rPr>
                <w:rFonts w:ascii="Times New Roman" w:hAnsi="Times New Roman" w:cs="Times New Roman" w:hint="eastAsia"/>
                <w:color w:val="000000" w:themeColor="text1"/>
              </w:rPr>
              <w:t xml:space="preserve">he </w:t>
            </w:r>
            <w:r w:rsidRPr="008D49F5">
              <w:rPr>
                <w:rFonts w:ascii="Times New Roman" w:hAnsi="Times New Roman" w:cs="Times New Roman"/>
                <w:color w:val="000000" w:themeColor="text1"/>
              </w:rPr>
              <w:t xml:space="preserve">dominant-by-dominant interaction. The format is the same as that in </w:t>
            </w:r>
            <w:r w:rsidRPr="008D49F5">
              <w:rPr>
                <w:rFonts w:asciiTheme="majorHAnsi" w:hAnsiTheme="majorHAnsi" w:cs="Times New Roman"/>
                <w:b/>
                <w:color w:val="000000" w:themeColor="text1"/>
              </w:rPr>
              <w:t>aa</w:t>
            </w:r>
            <w:r w:rsidRPr="008D49F5">
              <w:rPr>
                <w:rFonts w:ascii="Times New Roman" w:hAnsi="Times New Roman" w:cs="Times New Roman"/>
                <w:color w:val="000000" w:themeColor="text1"/>
              </w:rPr>
              <w:t>.</w:t>
            </w:r>
            <w:r>
              <w:rPr>
                <w:rFonts w:ascii="Times New Roman" w:hAnsi="Times New Roman" w:cs="Times New Roman"/>
                <w:color w:val="000000" w:themeColor="text1"/>
              </w:rPr>
              <w:t xml:space="preserve"> </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Borders>
              <w:bottom w:val="single" w:sz="4" w:space="0" w:color="auto"/>
            </w:tcBorders>
          </w:tcPr>
          <w:p w:rsidR="00B81BC3" w:rsidRPr="009C1434" w:rsidRDefault="00B81BC3" w:rsidP="00126404">
            <w:pPr>
              <w:rPr>
                <w:rFonts w:cstheme="majorHAnsi"/>
                <w:b/>
                <w:i w:val="0"/>
              </w:rPr>
            </w:pPr>
            <w:r w:rsidRPr="009C1434">
              <w:rPr>
                <w:rFonts w:cstheme="majorHAnsi"/>
                <w:b/>
                <w:i w:val="0"/>
              </w:rPr>
              <w:t>ad</w:t>
            </w:r>
          </w:p>
        </w:tc>
        <w:tc>
          <w:tcPr>
            <w:tcW w:w="6776" w:type="dxa"/>
            <w:tcBorders>
              <w:bottom w:val="single" w:sz="4" w:space="0" w:color="auto"/>
            </w:tcBorders>
          </w:tcPr>
          <w:p w:rsidR="00B81BC3" w:rsidRPr="00AF70CB"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E40EF">
              <w:rPr>
                <w:rFonts w:ascii="Times New Roman" w:hAnsi="Times New Roman" w:cs="Times New Roman"/>
                <w:color w:val="000000" w:themeColor="text1"/>
              </w:rPr>
              <w:t>T</w:t>
            </w:r>
            <w:r w:rsidRPr="007E40EF">
              <w:rPr>
                <w:rFonts w:ascii="Times New Roman" w:hAnsi="Times New Roman" w:cs="Times New Roman" w:hint="eastAsia"/>
                <w:color w:val="000000" w:themeColor="text1"/>
              </w:rPr>
              <w:t xml:space="preserve">he </w:t>
            </w:r>
            <w:r w:rsidRPr="007E40EF">
              <w:rPr>
                <w:rFonts w:ascii="Times New Roman" w:hAnsi="Times New Roman" w:cs="Times New Roman"/>
                <w:color w:val="000000" w:themeColor="text1"/>
              </w:rPr>
              <w:t xml:space="preserve">additive-by-dominant interaction. The format is the same as that in </w:t>
            </w:r>
            <w:r w:rsidRPr="007E40EF">
              <w:rPr>
                <w:rFonts w:asciiTheme="majorHAnsi" w:hAnsiTheme="majorHAnsi" w:cs="Times New Roman"/>
                <w:b/>
                <w:color w:val="000000" w:themeColor="text1"/>
              </w:rPr>
              <w:t>aa</w:t>
            </w:r>
            <w:r w:rsidRPr="007E40EF">
              <w:rPr>
                <w:rFonts w:ascii="Times New Roman" w:hAnsi="Times New Roman" w:cs="Times New Roman"/>
                <w:color w:val="000000" w:themeColor="text1"/>
              </w:rPr>
              <w:t xml:space="preserve">. </w:t>
            </w:r>
            <w:r>
              <w:rPr>
                <w:rFonts w:ascii="Times New Roman" w:hAnsi="Times New Roman" w:cs="Times New Roman"/>
                <w:color w:val="000000" w:themeColor="text1"/>
              </w:rPr>
              <w:t>N</w:t>
            </w:r>
            <w:r w:rsidRPr="007E40EF">
              <w:rPr>
                <w:rFonts w:ascii="Times New Roman" w:hAnsi="Times New Roman" w:cs="Times New Roman"/>
                <w:color w:val="000000" w:themeColor="text1"/>
              </w:rPr>
              <w:t>ote that, in each pair of QTLs, the first element indicates the additive effect, and the second element indicates the dominant effect.</w:t>
            </w:r>
          </w:p>
        </w:tc>
      </w:tr>
    </w:tbl>
    <w:p w:rsidR="00EC1D92" w:rsidRDefault="00EC1D92" w:rsidP="00B81BC3">
      <w:pPr>
        <w:spacing w:afterLines="50" w:after="180"/>
        <w:jc w:val="both"/>
        <w:rPr>
          <w:rFonts w:ascii="Times New Roman" w:hAnsi="Times New Roman" w:cs="Times New Roman"/>
        </w:rPr>
      </w:pP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 xml:space="preserve">or </w:t>
      </w:r>
      <w:r>
        <w:rPr>
          <w:rFonts w:ascii="Times New Roman" w:hAnsi="Times New Roman" w:cs="Times New Roman"/>
        </w:rPr>
        <w:t>the MIM analyze of selective genotyping, it can be run through the command</w:t>
      </w:r>
    </w:p>
    <w:p w:rsidR="00B81BC3" w:rsidRDefault="00B81BC3" w:rsidP="00B81BC3">
      <w:pPr>
        <w:spacing w:afterLines="50" w:after="180"/>
        <w:jc w:val="both"/>
        <w:rPr>
          <w:rFonts w:ascii="Times New Roman" w:hAnsi="Times New Roman" w:cs="Times New Roman"/>
        </w:rPr>
      </w:pPr>
      <w:r>
        <w:rPr>
          <w:rFonts w:asciiTheme="majorHAnsi" w:hAnsiTheme="majorHAnsi" w:cstheme="majorHAnsi"/>
          <w:b/>
          <w:i/>
        </w:rPr>
        <w:t>R</w:t>
      </w:r>
      <w:r w:rsidRPr="009E2ADC">
        <w:rPr>
          <w:rFonts w:asciiTheme="majorHAnsi" w:hAnsiTheme="majorHAnsi" w:cstheme="majorHAnsi"/>
          <w:b/>
          <w:i/>
        </w:rPr>
        <w:t>&gt; MIM.out2=EM.MIM2(QTL,</w:t>
      </w:r>
      <w:r>
        <w:rPr>
          <w:rFonts w:asciiTheme="majorHAnsi" w:hAnsiTheme="majorHAnsi" w:cstheme="majorHAnsi"/>
          <w:b/>
          <w:i/>
        </w:rPr>
        <w:t xml:space="preserve"> </w:t>
      </w:r>
      <w:r w:rsidRPr="009E2ADC">
        <w:rPr>
          <w:rFonts w:asciiTheme="majorHAnsi" w:hAnsiTheme="majorHAnsi" w:cstheme="majorHAnsi"/>
          <w:b/>
          <w:i/>
        </w:rPr>
        <w:t>marker,</w:t>
      </w:r>
      <w:r>
        <w:rPr>
          <w:rFonts w:asciiTheme="majorHAnsi" w:hAnsiTheme="majorHAnsi" w:cstheme="majorHAnsi"/>
          <w:b/>
          <w:i/>
        </w:rPr>
        <w:t xml:space="preserve"> </w:t>
      </w:r>
      <w:r w:rsidRPr="009E2ADC">
        <w:rPr>
          <w:rFonts w:asciiTheme="majorHAnsi" w:hAnsiTheme="majorHAnsi" w:cstheme="majorHAnsi"/>
          <w:b/>
          <w:i/>
        </w:rPr>
        <w:t>geno,</w:t>
      </w:r>
      <w:r>
        <w:rPr>
          <w:rFonts w:asciiTheme="majorHAnsi" w:hAnsiTheme="majorHAnsi" w:cstheme="majorHAnsi"/>
          <w:b/>
          <w:i/>
        </w:rPr>
        <w:t xml:space="preserve"> </w:t>
      </w:r>
      <w:r w:rsidRPr="009E2ADC">
        <w:rPr>
          <w:rFonts w:asciiTheme="majorHAnsi" w:hAnsiTheme="majorHAnsi" w:cstheme="majorHAnsi"/>
          <w:b/>
          <w:i/>
        </w:rPr>
        <w:t>D.matrix,</w:t>
      </w:r>
      <w:r>
        <w:rPr>
          <w:rFonts w:asciiTheme="majorHAnsi" w:hAnsiTheme="majorHAnsi" w:cstheme="majorHAnsi"/>
          <w:b/>
          <w:i/>
        </w:rPr>
        <w:t xml:space="preserve"> </w:t>
      </w:r>
      <w:r w:rsidRPr="009E2ADC">
        <w:rPr>
          <w:rFonts w:asciiTheme="majorHAnsi" w:hAnsiTheme="majorHAnsi" w:cstheme="majorHAnsi"/>
          <w:b/>
          <w:i/>
        </w:rPr>
        <w:t>cp.matrix=NULL,</w:t>
      </w:r>
      <w:r>
        <w:rPr>
          <w:rFonts w:asciiTheme="majorHAnsi" w:hAnsiTheme="majorHAnsi" w:cstheme="majorHAnsi"/>
          <w:b/>
          <w:i/>
        </w:rPr>
        <w:t xml:space="preserve"> </w:t>
      </w:r>
      <w:r w:rsidRPr="009E2ADC">
        <w:rPr>
          <w:rFonts w:asciiTheme="majorHAnsi" w:hAnsiTheme="majorHAnsi" w:cstheme="majorHAnsi"/>
          <w:b/>
          <w:i/>
        </w:rPr>
        <w:t>y,</w:t>
      </w:r>
      <w:r>
        <w:rPr>
          <w:rFonts w:asciiTheme="majorHAnsi" w:hAnsiTheme="majorHAnsi" w:cstheme="majorHAnsi"/>
          <w:b/>
          <w:i/>
        </w:rPr>
        <w:t xml:space="preserve"> </w:t>
      </w:r>
      <w:r w:rsidRPr="009E2ADC">
        <w:rPr>
          <w:rFonts w:asciiTheme="majorHAnsi" w:hAnsiTheme="majorHAnsi" w:cstheme="majorHAnsi"/>
          <w:b/>
          <w:i/>
        </w:rPr>
        <w:t>yu=NULL,</w:t>
      </w:r>
      <w:r w:rsidRPr="009E2ADC">
        <w:rPr>
          <w:rFonts w:asciiTheme="majorHAnsi" w:hAnsiTheme="majorHAnsi" w:cstheme="majorHAnsi"/>
          <w:b/>
          <w:i/>
        </w:rPr>
        <w:br/>
        <w:t>+                  sele.g="n",</w:t>
      </w:r>
      <w:r>
        <w:rPr>
          <w:rFonts w:asciiTheme="majorHAnsi" w:hAnsiTheme="majorHAnsi" w:cstheme="majorHAnsi"/>
          <w:b/>
          <w:i/>
        </w:rPr>
        <w:t xml:space="preserve"> </w:t>
      </w:r>
      <w:r w:rsidRPr="009E2ADC">
        <w:rPr>
          <w:rFonts w:asciiTheme="majorHAnsi" w:hAnsiTheme="majorHAnsi" w:cstheme="majorHAnsi"/>
          <w:b/>
          <w:i/>
        </w:rPr>
        <w:t>tL=NULL,</w:t>
      </w:r>
      <w:r>
        <w:rPr>
          <w:rFonts w:asciiTheme="majorHAnsi" w:hAnsiTheme="majorHAnsi" w:cstheme="majorHAnsi"/>
          <w:b/>
          <w:i/>
        </w:rPr>
        <w:t xml:space="preserve"> </w:t>
      </w:r>
      <w:r w:rsidRPr="009E2ADC">
        <w:rPr>
          <w:rFonts w:asciiTheme="majorHAnsi" w:hAnsiTheme="majorHAnsi" w:cstheme="majorHAnsi"/>
          <w:b/>
          <w:i/>
        </w:rPr>
        <w:t>tR=NULL,</w:t>
      </w:r>
      <w:r>
        <w:rPr>
          <w:rFonts w:asciiTheme="majorHAnsi" w:hAnsiTheme="majorHAnsi" w:cstheme="majorHAnsi"/>
          <w:b/>
          <w:i/>
        </w:rPr>
        <w:t xml:space="preserve"> </w:t>
      </w:r>
      <w:r w:rsidRPr="009E2ADC">
        <w:rPr>
          <w:rFonts w:asciiTheme="majorHAnsi" w:hAnsiTheme="majorHAnsi" w:cstheme="majorHAnsi"/>
          <w:b/>
          <w:i/>
        </w:rPr>
        <w:t>cM=T,</w:t>
      </w:r>
      <w:r>
        <w:rPr>
          <w:rFonts w:asciiTheme="majorHAnsi" w:hAnsiTheme="majorHAnsi" w:cstheme="majorHAnsi"/>
          <w:b/>
          <w:i/>
        </w:rPr>
        <w:t xml:space="preserve"> </w:t>
      </w:r>
      <w:r w:rsidRPr="009E2ADC">
        <w:rPr>
          <w:rFonts w:asciiTheme="majorHAnsi" w:hAnsiTheme="majorHAnsi" w:cstheme="majorHAnsi"/>
          <w:b/>
          <w:i/>
        </w:rPr>
        <w:t>type="RI",</w:t>
      </w:r>
      <w:r>
        <w:rPr>
          <w:rFonts w:asciiTheme="majorHAnsi" w:hAnsiTheme="majorHAnsi" w:cstheme="majorHAnsi"/>
          <w:b/>
          <w:i/>
        </w:rPr>
        <w:t xml:space="preserve"> </w:t>
      </w:r>
      <w:r w:rsidRPr="009E2ADC">
        <w:rPr>
          <w:rFonts w:asciiTheme="majorHAnsi" w:hAnsiTheme="majorHAnsi" w:cstheme="majorHAnsi"/>
          <w:b/>
          <w:i/>
        </w:rPr>
        <w:t>ng=2,</w:t>
      </w:r>
      <w:r w:rsidRPr="009E2ADC">
        <w:rPr>
          <w:rFonts w:asciiTheme="majorHAnsi" w:hAnsiTheme="majorHAnsi" w:cstheme="majorHAnsi"/>
          <w:b/>
          <w:i/>
        </w:rPr>
        <w:br/>
      </w:r>
      <w:r w:rsidRPr="009E2ADC">
        <w:rPr>
          <w:rFonts w:asciiTheme="majorHAnsi" w:hAnsiTheme="majorHAnsi" w:cstheme="majorHAnsi"/>
          <w:b/>
          <w:i/>
        </w:rPr>
        <w:lastRenderedPageBreak/>
        <w:t>+                  E.vector=NULL,</w:t>
      </w:r>
      <w:r>
        <w:rPr>
          <w:rFonts w:asciiTheme="majorHAnsi" w:hAnsiTheme="majorHAnsi" w:cstheme="majorHAnsi"/>
          <w:b/>
          <w:i/>
        </w:rPr>
        <w:t xml:space="preserve"> </w:t>
      </w:r>
      <w:r w:rsidRPr="009E2ADC">
        <w:rPr>
          <w:rFonts w:asciiTheme="majorHAnsi" w:hAnsiTheme="majorHAnsi" w:cstheme="majorHAnsi"/>
          <w:b/>
          <w:i/>
        </w:rPr>
        <w:t>X=NULL,</w:t>
      </w:r>
      <w:r>
        <w:rPr>
          <w:rFonts w:asciiTheme="majorHAnsi" w:hAnsiTheme="majorHAnsi" w:cstheme="majorHAnsi"/>
          <w:b/>
          <w:i/>
        </w:rPr>
        <w:t xml:space="preserve"> </w:t>
      </w:r>
      <w:r w:rsidRPr="009E2ADC">
        <w:rPr>
          <w:rFonts w:asciiTheme="majorHAnsi" w:hAnsiTheme="majorHAnsi" w:cstheme="majorHAnsi"/>
          <w:b/>
          <w:i/>
        </w:rPr>
        <w:t>beta=NULL,</w:t>
      </w:r>
      <w:r>
        <w:rPr>
          <w:rFonts w:asciiTheme="majorHAnsi" w:hAnsiTheme="majorHAnsi" w:cstheme="majorHAnsi"/>
          <w:b/>
          <w:i/>
        </w:rPr>
        <w:t xml:space="preserve"> </w:t>
      </w:r>
      <w:r w:rsidRPr="009E2ADC">
        <w:rPr>
          <w:rFonts w:asciiTheme="majorHAnsi" w:hAnsiTheme="majorHAnsi" w:cstheme="majorHAnsi"/>
          <w:b/>
          <w:i/>
        </w:rPr>
        <w:t>variance=NULL,</w:t>
      </w:r>
      <w:r w:rsidRPr="009E2ADC">
        <w:rPr>
          <w:rFonts w:asciiTheme="majorHAnsi" w:hAnsiTheme="majorHAnsi" w:cstheme="majorHAnsi"/>
          <w:b/>
          <w:i/>
        </w:rPr>
        <w:br/>
        <w:t>+                  conv=10^-5,</w:t>
      </w:r>
      <w:r>
        <w:rPr>
          <w:rFonts w:asciiTheme="majorHAnsi" w:hAnsiTheme="majorHAnsi" w:cstheme="majorHAnsi"/>
          <w:b/>
          <w:i/>
        </w:rPr>
        <w:t xml:space="preserve"> </w:t>
      </w:r>
      <w:r w:rsidRPr="009E2ADC">
        <w:rPr>
          <w:rFonts w:asciiTheme="majorHAnsi" w:hAnsiTheme="majorHAnsi" w:cstheme="majorHAnsi"/>
          <w:b/>
          <w:i/>
        </w:rPr>
        <w:t>console=F)</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parameters are similar with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Times New Roman" w:hAnsi="Times New Roman" w:cs="Times New Roman" w:hint="cs"/>
        </w:rPr>
        <w:t xml:space="preserve"> and</w:t>
      </w:r>
      <w:r>
        <w:rPr>
          <w:rFonts w:ascii="Times New Roman" w:hAnsi="Times New Roman" w:cs="Times New Roman"/>
        </w:rPr>
        <w:t xml:space="preserve"> shown in </w:t>
      </w:r>
      <w:r>
        <w:rPr>
          <w:rFonts w:ascii="Times New Roman" w:eastAsia="SimSun" w:hAnsi="Times New Roman" w:cs="Times New Roman" w:hint="eastAsia"/>
          <w:color w:val="0000FF"/>
        </w:rPr>
        <w:t>Table 3</w:t>
      </w:r>
      <w:r>
        <w:rPr>
          <w:rFonts w:ascii="Times New Roman" w:eastAsia="SimSun" w:hAnsi="Times New Roman" w:cs="Times New Roman"/>
          <w:color w:val="000000" w:themeColor="text1"/>
        </w:rPr>
        <w:t xml:space="preserve">, </w:t>
      </w:r>
      <w:r w:rsidRPr="00130802">
        <w:rPr>
          <w:rFonts w:ascii="Times New Roman" w:eastAsia="SimSun" w:hAnsi="Times New Roman" w:cs="Times New Roman"/>
          <w:color w:val="000000" w:themeColor="text1"/>
        </w:rPr>
        <w:t>where</w:t>
      </w:r>
      <w:r>
        <w:rPr>
          <w:rFonts w:ascii="Times New Roman" w:eastAsia="SimSun" w:hAnsi="Times New Roman" w:cs="Times New Roman"/>
          <w:color w:val="0000FF"/>
        </w:rPr>
        <w:t xml:space="preserve"> </w:t>
      </w:r>
      <w:r>
        <w:rPr>
          <w:rFonts w:ascii="Times New Roman" w:eastAsia="SimSun" w:hAnsi="Times New Roman" w:cs="Times New Roman"/>
        </w:rPr>
        <w:t xml:space="preserve">the </w:t>
      </w:r>
      <w:r>
        <w:rPr>
          <w:rFonts w:ascii="Times New Roman" w:hAnsi="Times New Roman" w:cs="Times New Roman"/>
        </w:rPr>
        <w:t xml:space="preserve">arguments only for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 xml:space="preserve"> are shown with the # mark</w:t>
      </w:r>
      <w:r>
        <w:rPr>
          <w:rFonts w:ascii="Times New Roman" w:eastAsia="SimSun" w:hAnsi="Times New Roman" w:cs="Times New Roman"/>
        </w:rPr>
        <w:t>.. Note that, in this function, the input of phenotype is d</w:t>
      </w:r>
      <w:r w:rsidRPr="00813B31">
        <w:rPr>
          <w:rFonts w:ascii="Times New Roman" w:eastAsia="SimSun" w:hAnsi="Times New Roman" w:cs="Times New Roman"/>
        </w:rPr>
        <w:t>ivided into two parts</w:t>
      </w:r>
      <w:r>
        <w:rPr>
          <w:rFonts w:ascii="Times New Roman" w:eastAsia="SimSun" w:hAnsi="Times New Roman" w:cs="Times New Roman"/>
        </w:rPr>
        <w:t xml:space="preserve"> that the individuals with genotyping </w:t>
      </w:r>
      <w:r>
        <w:rPr>
          <w:rFonts w:ascii="Times New Roman" w:hAnsi="Times New Roman" w:cs="Times New Roman"/>
          <w:kern w:val="0"/>
        </w:rPr>
        <w:t>(</w:t>
      </w:r>
      <w:r>
        <w:rPr>
          <w:rFonts w:ascii="Calibri Light" w:hAnsi="Calibri Light" w:cs="Calibri Light"/>
          <w:b/>
        </w:rPr>
        <w:t>y</w:t>
      </w:r>
      <w:r>
        <w:rPr>
          <w:rFonts w:ascii="Times New Roman" w:hAnsi="Times New Roman" w:cs="Times New Roman"/>
          <w:kern w:val="0"/>
        </w:rPr>
        <w:t xml:space="preserve">) and the </w:t>
      </w:r>
      <w:r>
        <w:rPr>
          <w:rFonts w:ascii="Times New Roman" w:eastAsia="SimSun" w:hAnsi="Times New Roman" w:cs="Times New Roman"/>
        </w:rPr>
        <w:t xml:space="preserve">individuals without genotyping </w:t>
      </w:r>
      <w:r>
        <w:rPr>
          <w:rFonts w:ascii="Times New Roman" w:hAnsi="Times New Roman" w:cs="Times New Roman"/>
          <w:kern w:val="0"/>
        </w:rPr>
        <w:t>(</w:t>
      </w:r>
      <w:r>
        <w:rPr>
          <w:rFonts w:ascii="Calibri Light" w:hAnsi="Calibri Light" w:cs="Calibri Light"/>
          <w:b/>
        </w:rPr>
        <w:t>yu</w:t>
      </w:r>
      <w:r>
        <w:rPr>
          <w:rFonts w:ascii="Times New Roman" w:hAnsi="Times New Roman" w:cs="Times New Roman"/>
          <w:kern w:val="0"/>
        </w:rPr>
        <w:t xml:space="preserve">). If the input </w:t>
      </w:r>
      <w:r w:rsidRPr="009E2ADC">
        <w:rPr>
          <w:rFonts w:asciiTheme="majorHAnsi" w:hAnsiTheme="majorHAnsi" w:cstheme="majorHAnsi"/>
          <w:b/>
          <w:kern w:val="0"/>
        </w:rPr>
        <w:t>cp.matrix</w:t>
      </w:r>
      <w:r>
        <w:rPr>
          <w:rFonts w:ascii="Times New Roman" w:hAnsi="Times New Roman" w:cs="Times New Roman"/>
          <w:kern w:val="0"/>
        </w:rPr>
        <w:t xml:space="preserve"> is null, </w:t>
      </w:r>
      <w:r>
        <w:rPr>
          <w:rFonts w:ascii="Times New Roman" w:hAnsi="Times New Roman" w:cs="Times New Roman"/>
        </w:rPr>
        <w:t xml:space="preserve">the </w:t>
      </w:r>
      <w:r w:rsidRPr="00F767E0">
        <w:rPr>
          <w:rFonts w:ascii="Times New Roman" w:hAnsi="Times New Roman" w:cs="Times New Roman"/>
          <w:color w:val="000000" w:themeColor="text1"/>
        </w:rPr>
        <w:t>conditional probability matrix</w:t>
      </w:r>
      <w:r>
        <w:rPr>
          <w:rFonts w:ascii="Times New Roman" w:hAnsi="Times New Roman" w:cs="Times New Roman"/>
          <w:color w:val="000000" w:themeColor="text1"/>
        </w:rPr>
        <w:t xml:space="preserve"> will be calculated for the given population.</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 xml:space="preserve">The results of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rPr>
        <w:t xml:space="preserve"> are similar to </w:t>
      </w:r>
      <w:r w:rsidRPr="00FC7A9E">
        <w:rPr>
          <w:rFonts w:ascii="Calibri Light" w:hAnsi="Calibri Light" w:cs="Calibri Light"/>
          <w:b/>
        </w:rPr>
        <w:t>EM.</w:t>
      </w:r>
      <w:r>
        <w:rPr>
          <w:rFonts w:ascii="Calibri Light" w:hAnsi="Calibri Light" w:cs="Calibri Light"/>
          <w:b/>
        </w:rPr>
        <w:t>M</w:t>
      </w:r>
      <w:r w:rsidRPr="00FC7A9E">
        <w:rPr>
          <w:rFonts w:ascii="Calibri Light" w:hAnsi="Calibri Light" w:cs="Calibri Light"/>
          <w:b/>
        </w:rPr>
        <w:t>IM()</w:t>
      </w:r>
      <w:r>
        <w:rPr>
          <w:rFonts w:ascii="Times New Roman" w:hAnsi="Times New Roman" w:cs="Times New Roman" w:hint="cs"/>
        </w:rPr>
        <w:t xml:space="preserve"> and </w:t>
      </w:r>
      <w:r>
        <w:rPr>
          <w:rFonts w:ascii="Times New Roman" w:hAnsi="Times New Roman" w:cs="Times New Roman"/>
        </w:rPr>
        <w:t>it will be shown the model used for analyzing the selective genotyping data.</w:t>
      </w:r>
    </w:p>
    <w:p w:rsidR="00B81BC3" w:rsidRDefault="00B81BC3" w:rsidP="00B81BC3">
      <w:pPr>
        <w:spacing w:afterLines="50" w:after="180"/>
        <w:jc w:val="both"/>
        <w:rPr>
          <w:rFonts w:ascii="Times New Roman" w:hAnsi="Times New Roman" w:cs="Times New Roman"/>
        </w:rPr>
      </w:pPr>
    </w:p>
    <w:p w:rsidR="00B81BC3" w:rsidRDefault="00B81BC3" w:rsidP="00B81BC3">
      <w:pPr>
        <w:spacing w:afterLines="50" w:after="180"/>
        <w:jc w:val="both"/>
        <w:rPr>
          <w:rFonts w:ascii="Times New Roman" w:hAnsi="Times New Roman" w:cs="Times New Roman"/>
        </w:rPr>
      </w:pPr>
      <w:r>
        <w:rPr>
          <w:rFonts w:ascii="Times New Roman" w:hAnsi="Times New Roman" w:cs="Times New Roman" w:hint="eastAsia"/>
        </w:rPr>
        <w:t>2.3</w:t>
      </w:r>
      <w:r>
        <w:rPr>
          <w:rFonts w:ascii="Times New Roman" w:hAnsi="Times New Roman" w:cs="Times New Roman" w:hint="eastAsia"/>
        </w:rPr>
        <w:tab/>
      </w: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simulation</w:t>
      </w:r>
      <w:r>
        <w:rPr>
          <w:rFonts w:ascii="Times New Roman" w:hAnsi="Times New Roman" w:cs="Times New Roman" w:hint="eastAsia"/>
        </w:rPr>
        <w:t xml:space="preserve"> </w:t>
      </w:r>
      <w:r>
        <w:rPr>
          <w:rFonts w:ascii="Times New Roman" w:hAnsi="Times New Roman" w:cs="Times New Roman"/>
        </w:rPr>
        <w:t>example</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 xml:space="preserve">For the simulation analyze, the simulation data of </w:t>
      </w:r>
      <w:r w:rsidRPr="000F78FF">
        <w:rPr>
          <w:rFonts w:ascii="Times New Roman" w:hAnsi="Times New Roman" w:cs="Times New Roman"/>
        </w:rPr>
        <w:t>specific</w:t>
      </w:r>
      <w:r>
        <w:rPr>
          <w:rFonts w:ascii="Times New Roman" w:hAnsi="Times New Roman" w:cs="Times New Roman"/>
        </w:rPr>
        <w:t xml:space="preserve"> population can be generated by the command </w:t>
      </w:r>
    </w:p>
    <w:p w:rsidR="00B81BC3" w:rsidRDefault="00B81BC3" w:rsidP="00B81BC3">
      <w:pPr>
        <w:spacing w:afterLines="50" w:after="180"/>
        <w:jc w:val="both"/>
        <w:rPr>
          <w:rFonts w:asciiTheme="majorHAnsi" w:hAnsiTheme="majorHAnsi" w:cstheme="majorHAnsi"/>
          <w:b/>
          <w:i/>
        </w:rPr>
      </w:pPr>
      <w:r>
        <w:rPr>
          <w:rFonts w:asciiTheme="majorHAnsi" w:hAnsiTheme="majorHAnsi" w:cstheme="majorHAnsi"/>
          <w:b/>
          <w:i/>
        </w:rPr>
        <w:t>R</w:t>
      </w:r>
      <w:r w:rsidRPr="000C23FF">
        <w:rPr>
          <w:rFonts w:asciiTheme="majorHAnsi" w:hAnsiTheme="majorHAnsi" w:cstheme="majorHAnsi"/>
          <w:b/>
          <w:i/>
        </w:rPr>
        <w:t>&gt; simulate.data=progeny(QTL,</w:t>
      </w:r>
      <w:r>
        <w:rPr>
          <w:rFonts w:asciiTheme="majorHAnsi" w:hAnsiTheme="majorHAnsi" w:cstheme="majorHAnsi"/>
          <w:b/>
          <w:i/>
        </w:rPr>
        <w:t xml:space="preserve"> </w:t>
      </w:r>
      <w:r w:rsidRPr="000C23FF">
        <w:rPr>
          <w:rFonts w:asciiTheme="majorHAnsi" w:hAnsiTheme="majorHAnsi" w:cstheme="majorHAnsi"/>
          <w:b/>
          <w:i/>
        </w:rPr>
        <w:t>marker,</w:t>
      </w:r>
      <w:r>
        <w:rPr>
          <w:rFonts w:asciiTheme="majorHAnsi" w:hAnsiTheme="majorHAnsi" w:cstheme="majorHAnsi"/>
          <w:b/>
          <w:i/>
        </w:rPr>
        <w:t xml:space="preserve"> </w:t>
      </w:r>
      <w:r w:rsidRPr="000C23FF">
        <w:rPr>
          <w:rFonts w:asciiTheme="majorHAnsi" w:hAnsiTheme="majorHAnsi" w:cstheme="majorHAnsi"/>
          <w:b/>
          <w:i/>
        </w:rPr>
        <w:t>type="RI",</w:t>
      </w:r>
      <w:r>
        <w:rPr>
          <w:rFonts w:asciiTheme="majorHAnsi" w:hAnsiTheme="majorHAnsi" w:cstheme="majorHAnsi"/>
          <w:b/>
          <w:i/>
        </w:rPr>
        <w:t xml:space="preserve"> </w:t>
      </w:r>
      <w:r w:rsidRPr="000C23FF">
        <w:rPr>
          <w:rFonts w:asciiTheme="majorHAnsi" w:hAnsiTheme="majorHAnsi" w:cstheme="majorHAnsi"/>
          <w:b/>
          <w:i/>
        </w:rPr>
        <w:t>ng=2,</w:t>
      </w:r>
      <w:r>
        <w:rPr>
          <w:rFonts w:asciiTheme="majorHAnsi" w:hAnsiTheme="majorHAnsi" w:cstheme="majorHAnsi"/>
          <w:b/>
          <w:i/>
        </w:rPr>
        <w:t xml:space="preserve"> </w:t>
      </w:r>
      <w:r w:rsidRPr="000C23FF">
        <w:rPr>
          <w:rFonts w:asciiTheme="majorHAnsi" w:hAnsiTheme="majorHAnsi" w:cstheme="majorHAnsi"/>
          <w:b/>
          <w:i/>
        </w:rPr>
        <w:t>E.vector=NULL,</w:t>
      </w:r>
      <w:r w:rsidRPr="00EC357A">
        <w:rPr>
          <w:rFonts w:asciiTheme="majorHAnsi" w:hAnsiTheme="majorHAnsi" w:cstheme="majorHAnsi"/>
          <w:b/>
          <w:i/>
        </w:rPr>
        <w:t xml:space="preserve"> </w:t>
      </w:r>
      <w:r w:rsidRPr="000C23FF">
        <w:rPr>
          <w:rFonts w:asciiTheme="majorHAnsi" w:hAnsiTheme="majorHAnsi" w:cstheme="majorHAnsi"/>
          <w:b/>
          <w:i/>
        </w:rPr>
        <w:t>h2=0.5,</w:t>
      </w:r>
      <w:r w:rsidRPr="000C23FF">
        <w:rPr>
          <w:rFonts w:asciiTheme="majorHAnsi" w:hAnsiTheme="majorHAnsi" w:cstheme="majorHAnsi"/>
          <w:b/>
          <w:i/>
        </w:rPr>
        <w:br/>
        <w:t>+                       size=200)</w:t>
      </w:r>
    </w:p>
    <w:p w:rsidR="00B81BC3" w:rsidRPr="00CF0E5E"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arguments are described</w:t>
      </w:r>
      <w:r w:rsidRPr="000C23FF">
        <w:rPr>
          <w:rFonts w:ascii="Times New Roman" w:hAnsi="Times New Roman" w:cs="Times New Roman"/>
        </w:rPr>
        <w:t xml:space="preserve"> in </w:t>
      </w:r>
      <w:r w:rsidRPr="000C23FF">
        <w:rPr>
          <w:rFonts w:ascii="Times New Roman" w:eastAsia="SimSun" w:hAnsi="Times New Roman" w:cs="Times New Roman"/>
          <w:color w:val="0000FF"/>
        </w:rPr>
        <w:t>Table</w:t>
      </w:r>
      <w:r w:rsidRPr="000C23FF">
        <w:rPr>
          <w:rFonts w:ascii="Times New Roman" w:hAnsi="Times New Roman" w:cs="Times New Roman"/>
          <w:color w:val="0000FF"/>
        </w:rPr>
        <w:t xml:space="preserve"> 8</w:t>
      </w:r>
      <w:r>
        <w:rPr>
          <w:rFonts w:ascii="Times New Roman" w:eastAsia="SimSun" w:hAnsi="Times New Roman" w:cs="Times New Roman"/>
        </w:rPr>
        <w:t xml:space="preserve"> </w:t>
      </w:r>
      <w:r>
        <w:rPr>
          <w:rFonts w:ascii="Times New Roman" w:eastAsia="SimSun" w:hAnsi="Times New Roman" w:cs="Times New Roman"/>
          <w:color w:val="000000" w:themeColor="text1"/>
        </w:rPr>
        <w:t>and t</w:t>
      </w:r>
      <w:r>
        <w:rPr>
          <w:rFonts w:ascii="Times New Roman" w:hAnsi="Times New Roman" w:cs="Times New Roman" w:hint="eastAsia"/>
        </w:rPr>
        <w:t xml:space="preserve">he </w:t>
      </w:r>
      <w:r>
        <w:rPr>
          <w:rFonts w:ascii="Times New Roman" w:hAnsi="Times New Roman" w:cs="Times New Roman"/>
        </w:rPr>
        <w:t>output are the information of simulative data and shown below.</w:t>
      </w:r>
      <w:r w:rsidRPr="00CF0E5E">
        <w:rPr>
          <w:rFonts w:ascii="Times New Roman" w:hAnsi="Times New Roman" w:cs="Times New Roman"/>
        </w:rPr>
        <w:t xml:space="preserve"> </w:t>
      </w:r>
      <w:r>
        <w:rPr>
          <w:rFonts w:ascii="Times New Roman" w:hAnsi="Times New Roman" w:cs="Times New Roman"/>
        </w:rPr>
        <w:t>W</w:t>
      </w:r>
      <w:r>
        <w:rPr>
          <w:rFonts w:ascii="Times New Roman" w:hAnsi="Times New Roman" w:cs="Times New Roman" w:hint="cs"/>
        </w:rPr>
        <w:t xml:space="preserve">here </w:t>
      </w:r>
      <w:r w:rsidRPr="00DD3B3F">
        <w:rPr>
          <w:rFonts w:asciiTheme="majorHAnsi" w:hAnsiTheme="majorHAnsi" w:cstheme="majorHAnsi"/>
          <w:b/>
        </w:rPr>
        <w:t>phe</w:t>
      </w:r>
      <w:r>
        <w:rPr>
          <w:rFonts w:asciiTheme="majorHAnsi" w:hAnsiTheme="majorHAnsi" w:cstheme="majorHAnsi"/>
          <w:b/>
        </w:rPr>
        <w:t xml:space="preserve"> </w:t>
      </w:r>
      <w:r>
        <w:rPr>
          <w:rFonts w:ascii="Times New Roman" w:hAnsi="Times New Roman" w:cs="Times New Roman"/>
        </w:rPr>
        <w:t>is</w:t>
      </w:r>
      <w:r>
        <w:rPr>
          <w:rFonts w:ascii="Times New Roman" w:hAnsi="Times New Roman" w:cs="Times New Roman" w:hint="cs"/>
        </w:rPr>
        <w:t xml:space="preserve"> the phenotype </w:t>
      </w:r>
      <w:r>
        <w:rPr>
          <w:rFonts w:ascii="Times New Roman" w:hAnsi="Times New Roman" w:cs="Times New Roman"/>
        </w:rPr>
        <w:t>values</w:t>
      </w:r>
      <w:r>
        <w:rPr>
          <w:rFonts w:ascii="Times New Roman" w:hAnsi="Times New Roman" w:cs="Times New Roman" w:hint="cs"/>
        </w:rPr>
        <w:t xml:space="preserve">; </w:t>
      </w:r>
      <w:r w:rsidRPr="00DD3B3F">
        <w:rPr>
          <w:rFonts w:asciiTheme="majorHAnsi" w:hAnsiTheme="majorHAnsi" w:cstheme="majorHAnsi"/>
          <w:b/>
        </w:rPr>
        <w:t>E.vector</w:t>
      </w:r>
      <w:r>
        <w:rPr>
          <w:rFonts w:ascii="Times New Roman" w:hAnsi="Times New Roman" w:cs="Times New Roman" w:hint="cs"/>
        </w:rPr>
        <w:t xml:space="preserve"> </w:t>
      </w:r>
      <w:r>
        <w:rPr>
          <w:rFonts w:ascii="Times New Roman" w:hAnsi="Times New Roman" w:cs="Times New Roman"/>
        </w:rPr>
        <w:t>is</w:t>
      </w:r>
      <w:r>
        <w:rPr>
          <w:rFonts w:ascii="Times New Roman" w:hAnsi="Times New Roman" w:cs="Times New Roman" w:hint="cs"/>
        </w:rPr>
        <w:t xml:space="preserve"> </w:t>
      </w:r>
      <w:r>
        <w:rPr>
          <w:rFonts w:ascii="Times New Roman" w:hAnsi="Times New Roman" w:cs="Times New Roman"/>
        </w:rPr>
        <w:t xml:space="preserve">the QTL effects; </w:t>
      </w:r>
      <w:r w:rsidRPr="00DD3B3F">
        <w:rPr>
          <w:rFonts w:asciiTheme="majorHAnsi" w:hAnsiTheme="majorHAnsi" w:cstheme="majorHAnsi"/>
          <w:b/>
        </w:rPr>
        <w:t>marker.prog</w:t>
      </w:r>
      <w:r>
        <w:rPr>
          <w:rFonts w:ascii="Times New Roman" w:hAnsi="Times New Roman" w:cs="Times New Roman" w:hint="cs"/>
        </w:rPr>
        <w:t xml:space="preserve"> is the marker </w:t>
      </w:r>
      <w:r>
        <w:rPr>
          <w:rFonts w:ascii="Times New Roman" w:hAnsi="Times New Roman" w:cs="Times New Roman"/>
        </w:rPr>
        <w:t>genotype</w:t>
      </w:r>
      <w:r>
        <w:rPr>
          <w:rFonts w:ascii="Times New Roman" w:hAnsi="Times New Roman" w:cs="Times New Roman" w:hint="cs"/>
        </w:rPr>
        <w:t xml:space="preserve">; </w:t>
      </w:r>
      <w:r w:rsidRPr="00DD3B3F">
        <w:rPr>
          <w:rFonts w:asciiTheme="majorHAnsi" w:hAnsiTheme="majorHAnsi" w:cstheme="majorHAnsi"/>
          <w:b/>
        </w:rPr>
        <w:t>QTL.prog</w:t>
      </w:r>
      <w:r>
        <w:rPr>
          <w:rFonts w:asciiTheme="majorHAnsi" w:hAnsiTheme="majorHAnsi" w:cstheme="majorHAnsi"/>
          <w:b/>
        </w:rPr>
        <w:t xml:space="preserve"> </w:t>
      </w:r>
      <w:r>
        <w:rPr>
          <w:rFonts w:ascii="Times New Roman" w:hAnsi="Times New Roman" w:cs="Times New Roman" w:hint="cs"/>
        </w:rPr>
        <w:t xml:space="preserve">is the </w:t>
      </w:r>
      <w:r>
        <w:rPr>
          <w:rFonts w:ascii="Times New Roman" w:hAnsi="Times New Roman" w:cs="Times New Roman"/>
        </w:rPr>
        <w:t>QTL</w:t>
      </w:r>
      <w:r>
        <w:rPr>
          <w:rFonts w:ascii="Times New Roman" w:hAnsi="Times New Roman" w:cs="Times New Roman" w:hint="cs"/>
        </w:rPr>
        <w:t xml:space="preserve"> </w:t>
      </w:r>
      <w:r>
        <w:rPr>
          <w:rFonts w:ascii="Times New Roman" w:hAnsi="Times New Roman" w:cs="Times New Roman"/>
        </w:rPr>
        <w:t>genotype.</w:t>
      </w:r>
    </w:p>
    <w:p w:rsidR="00B81BC3" w:rsidRDefault="00B81BC3" w:rsidP="00B81BC3">
      <w:pPr>
        <w:spacing w:afterLines="50" w:after="180"/>
        <w:jc w:val="both"/>
        <w:rPr>
          <w:rFonts w:asciiTheme="majorHAnsi" w:hAnsiTheme="majorHAnsi" w:cstheme="majorHAnsi"/>
          <w:b/>
          <w:i/>
        </w:rPr>
      </w:pPr>
      <w:r w:rsidRPr="00DD3B3F">
        <w:rPr>
          <w:rFonts w:asciiTheme="majorHAnsi" w:hAnsiTheme="majorHAnsi" w:cstheme="majorHAnsi"/>
          <w:b/>
          <w:i/>
        </w:rPr>
        <w:t>R&gt; str(simulate.data)</w:t>
      </w:r>
      <w:r w:rsidRPr="00DD3B3F">
        <w:rPr>
          <w:rFonts w:asciiTheme="majorHAnsi" w:hAnsiTheme="majorHAnsi" w:cstheme="majorHAnsi"/>
          <w:b/>
          <w:i/>
        </w:rPr>
        <w:br/>
      </w:r>
      <w:r w:rsidRPr="00DD3B3F">
        <w:rPr>
          <w:rFonts w:asciiTheme="majorHAnsi" w:hAnsiTheme="majorHAnsi" w:cstheme="majorHAnsi"/>
          <w:b/>
        </w:rPr>
        <w:t>List of 4</w:t>
      </w:r>
      <w:r w:rsidRPr="00DD3B3F">
        <w:rPr>
          <w:rFonts w:asciiTheme="majorHAnsi" w:hAnsiTheme="majorHAnsi" w:cstheme="majorHAnsi"/>
          <w:b/>
        </w:rPr>
        <w:br/>
        <w:t xml:space="preserve"> $ phe        : num [1:200] 2.36 3.85 1.31 4.13 3.48 ...</w:t>
      </w:r>
      <w:r w:rsidRPr="00DD3B3F">
        <w:rPr>
          <w:rFonts w:asciiTheme="majorHAnsi" w:hAnsiTheme="majorHAnsi" w:cstheme="majorHAnsi"/>
          <w:b/>
        </w:rPr>
        <w:br/>
        <w:t xml:space="preserve"> $ E.vector   : Named num [1:32] 1 1 1 1 1 1 1 1 1 1 ...</w:t>
      </w:r>
      <w:r w:rsidRPr="00DD3B3F">
        <w:rPr>
          <w:rFonts w:asciiTheme="majorHAnsi" w:hAnsiTheme="majorHAnsi" w:cstheme="majorHAnsi"/>
          <w:b/>
        </w:rPr>
        <w:br/>
        <w:t xml:space="preserve">  ..- attr(*, "names")= chr [1:32] "a1" "d1" "a2" "d2" ...</w:t>
      </w:r>
      <w:r w:rsidRPr="00DD3B3F">
        <w:rPr>
          <w:rFonts w:asciiTheme="majorHAnsi" w:hAnsiTheme="majorHAnsi" w:cstheme="majorHAnsi"/>
          <w:b/>
        </w:rPr>
        <w:br/>
        <w:t xml:space="preserve"> $ marker.prog: num [1:200, 1:44] 1 1 1 2 1 1 1 2 2 2 ...</w:t>
      </w:r>
      <w:r w:rsidRPr="00DD3B3F">
        <w:rPr>
          <w:rFonts w:asciiTheme="majorHAnsi" w:hAnsiTheme="majorHAnsi" w:cstheme="majorHAnsi"/>
          <w:b/>
        </w:rPr>
        <w:br/>
        <w:t xml:space="preserve"> $ QTL.prog   : num [1:200, 1:4] 1 2 1 2 2 1 0 1 1 2 ...</w:t>
      </w:r>
    </w:p>
    <w:p w:rsidR="00B81BC3" w:rsidRPr="00CF0E5E" w:rsidRDefault="00B81BC3" w:rsidP="00B81BC3">
      <w:pPr>
        <w:spacing w:afterLines="50" w:after="180"/>
        <w:jc w:val="both"/>
        <w:rPr>
          <w:rFonts w:asciiTheme="majorHAnsi" w:hAnsiTheme="majorHAnsi" w:cstheme="majorHAnsi"/>
          <w:b/>
          <w:i/>
        </w:rPr>
      </w:pPr>
      <w:r>
        <w:rPr>
          <w:rFonts w:ascii="Times New Roman" w:hAnsi="Times New Roman" w:cs="Times New Roman"/>
        </w:rPr>
        <w:t>The</w:t>
      </w:r>
      <w:r>
        <w:rPr>
          <w:rFonts w:ascii="Times New Roman" w:hAnsi="Times New Roman" w:cs="Times New Roman" w:hint="cs"/>
        </w:rPr>
        <w:t xml:space="preserve"> </w:t>
      </w:r>
      <w:r w:rsidRPr="000F78FF">
        <w:rPr>
          <w:rFonts w:ascii="Times New Roman" w:hAnsi="Times New Roman" w:cs="Times New Roman"/>
        </w:rPr>
        <w:t>process</w:t>
      </w:r>
      <w:r>
        <w:rPr>
          <w:rFonts w:ascii="Times New Roman" w:hAnsi="Times New Roman" w:cs="Times New Roman"/>
        </w:rPr>
        <w:t xml:space="preserve"> of the simulation analyzation</w:t>
      </w:r>
      <w:r>
        <w:rPr>
          <w:rFonts w:ascii="Times New Roman" w:hAnsi="Times New Roman" w:cs="Times New Roman" w:hint="eastAsia"/>
        </w:rPr>
        <w:t xml:space="preserve"> </w:t>
      </w:r>
      <w:r>
        <w:rPr>
          <w:rFonts w:ascii="Times New Roman" w:hAnsi="Times New Roman" w:cs="Times New Roman"/>
        </w:rPr>
        <w:t xml:space="preserve">example in R </w:t>
      </w:r>
      <w:r w:rsidRPr="000F78FF">
        <w:rPr>
          <w:rFonts w:ascii="Times New Roman" w:hAnsi="Times New Roman" w:cs="Times New Roman"/>
        </w:rPr>
        <w:t>environment</w:t>
      </w:r>
      <w:r>
        <w:rPr>
          <w:rFonts w:ascii="Times New Roman" w:hAnsi="Times New Roman" w:cs="Times New Roman"/>
        </w:rPr>
        <w:t xml:space="preserve"> is shown below. First, load the functions and set seed.</w:t>
      </w:r>
    </w:p>
    <w:p w:rsidR="00B81BC3" w:rsidRDefault="00B81BC3" w:rsidP="00B81BC3">
      <w:pPr>
        <w:spacing w:afterLines="50" w:after="180"/>
        <w:jc w:val="both"/>
        <w:rPr>
          <w:rFonts w:asciiTheme="majorHAnsi" w:hAnsiTheme="majorHAnsi" w:cstheme="majorHAnsi"/>
          <w:b/>
          <w:i/>
        </w:rPr>
      </w:pPr>
      <w:r w:rsidRPr="000F78FF">
        <w:rPr>
          <w:rFonts w:asciiTheme="majorHAnsi" w:hAnsiTheme="majorHAnsi" w:cstheme="majorHAnsi"/>
          <w:b/>
          <w:i/>
        </w:rPr>
        <w:t>R&gt; load("QTL.EMmapping.RDATA")</w:t>
      </w:r>
      <w:r w:rsidRPr="000F78FF">
        <w:rPr>
          <w:rFonts w:asciiTheme="majorHAnsi" w:hAnsiTheme="majorHAnsi" w:cstheme="majorHAnsi"/>
          <w:b/>
          <w:i/>
        </w:rPr>
        <w:br/>
        <w:t>R&gt; set.seed(4586)</w:t>
      </w:r>
    </w:p>
    <w:p w:rsidR="00B34695" w:rsidRDefault="00B34695" w:rsidP="00B81BC3">
      <w:pPr>
        <w:spacing w:afterLines="50" w:after="180"/>
        <w:jc w:val="both"/>
        <w:rPr>
          <w:rFonts w:ascii="Times New Roman" w:hAnsi="Times New Roman" w:cs="Times New Roman"/>
        </w:rPr>
      </w:pPr>
    </w:p>
    <w:p w:rsidR="00EC1D92" w:rsidRDefault="00EC1D92" w:rsidP="00B81BC3">
      <w:pPr>
        <w:spacing w:afterLines="50" w:after="180"/>
        <w:jc w:val="both"/>
        <w:rPr>
          <w:rFonts w:ascii="Times New Roman" w:hAnsi="Times New Roman" w:cs="Times New Roman"/>
        </w:rPr>
      </w:pPr>
    </w:p>
    <w:p w:rsidR="00EC1D92" w:rsidRDefault="00EC1D92" w:rsidP="00B81BC3">
      <w:pPr>
        <w:spacing w:afterLines="50" w:after="180"/>
        <w:jc w:val="both"/>
        <w:rPr>
          <w:rFonts w:ascii="Times New Roman" w:hAnsi="Times New Roman" w:cs="Times New Roman"/>
        </w:rPr>
      </w:pPr>
    </w:p>
    <w:p w:rsidR="00EC1D92" w:rsidRPr="00EC1D92" w:rsidRDefault="00EC1D92" w:rsidP="00EC1D92">
      <w:pPr>
        <w:spacing w:afterLines="50" w:after="180"/>
        <w:jc w:val="center"/>
        <w:rPr>
          <w:rFonts w:ascii="Times New Roman" w:hAnsi="Times New Roman" w:cs="Times New Roman" w:hint="eastAsia"/>
        </w:rPr>
      </w:pPr>
      <w:r>
        <w:rPr>
          <w:rFonts w:ascii="Times New Roman" w:eastAsia="SimSun" w:hAnsi="Times New Roman" w:cs="Times New Roman" w:hint="eastAsia"/>
          <w:color w:val="0000FF"/>
        </w:rPr>
        <w:lastRenderedPageBreak/>
        <w:t>Table 8</w:t>
      </w:r>
      <w:r>
        <w:rPr>
          <w:rFonts w:ascii="Times New Roman" w:eastAsia="SimSun" w:hAnsi="Times New Roman" w:cs="Times New Roman"/>
          <w:color w:val="000000" w:themeColor="text1"/>
        </w:rPr>
        <w:t xml:space="preserve">: The </w:t>
      </w:r>
      <w:r>
        <w:rPr>
          <w:rFonts w:ascii="Times New Roman" w:hAnsi="Times New Roman" w:cs="Times New Roman" w:hint="eastAsia"/>
        </w:rPr>
        <w:t xml:space="preserve">list of </w:t>
      </w:r>
      <w:r>
        <w:rPr>
          <w:rFonts w:ascii="Times New Roman" w:hAnsi="Times New Roman" w:cs="Times New Roman"/>
        </w:rPr>
        <w:t xml:space="preserve">parameters used in </w:t>
      </w:r>
      <w:r w:rsidRPr="00367F00">
        <w:rPr>
          <w:rFonts w:asciiTheme="majorHAnsi" w:eastAsia="SimSun" w:hAnsiTheme="majorHAnsi" w:cstheme="majorHAnsi"/>
          <w:b/>
          <w:color w:val="000000" w:themeColor="text1"/>
        </w:rPr>
        <w:t>progeny()</w:t>
      </w:r>
      <w:r>
        <w:rPr>
          <w:rFonts w:ascii="Times New Roman" w:hAnsi="Times New Roman" w:cs="Times New Roman" w:hint="cs"/>
        </w:rPr>
        <w:t>.</w:t>
      </w:r>
    </w:p>
    <w:tbl>
      <w:tblPr>
        <w:tblStyle w:val="5"/>
        <w:tblW w:w="8359" w:type="dxa"/>
        <w:tblLook w:val="04A0" w:firstRow="1" w:lastRow="0" w:firstColumn="1" w:lastColumn="0" w:noHBand="0" w:noVBand="1"/>
      </w:tblPr>
      <w:tblGrid>
        <w:gridCol w:w="1583"/>
        <w:gridCol w:w="6776"/>
      </w:tblGrid>
      <w:tr w:rsidR="00B81BC3" w:rsidTr="001264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Pr>
          <w:p w:rsidR="00B81BC3" w:rsidRDefault="00B81BC3" w:rsidP="00126404">
            <w:pPr>
              <w:rPr>
                <w:rFonts w:ascii="Times New Roman" w:hAnsi="Times New Roman" w:cs="Times New Roman"/>
              </w:rPr>
            </w:pPr>
            <w:r>
              <w:rPr>
                <w:rFonts w:ascii="Times New Roman" w:hAnsi="Times New Roman" w:cs="Times New Roman" w:hint="eastAsia"/>
              </w:rPr>
              <w:t>Argument</w:t>
            </w:r>
          </w:p>
        </w:tc>
        <w:tc>
          <w:tcPr>
            <w:tcW w:w="6776" w:type="dxa"/>
          </w:tcPr>
          <w:p w:rsidR="00B81BC3" w:rsidRPr="0091240E" w:rsidRDefault="00B81BC3" w:rsidP="0012640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hint="eastAsia"/>
                <w:color w:val="000000" w:themeColor="text1"/>
              </w:rPr>
              <w:t>Description</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A61479" w:rsidRDefault="00B81BC3" w:rsidP="00126404">
            <w:pPr>
              <w:rPr>
                <w:rFonts w:cstheme="majorHAnsi"/>
                <w:b/>
                <w:i w:val="0"/>
              </w:rPr>
            </w:pPr>
            <w:r w:rsidRPr="00A61479">
              <w:rPr>
                <w:rFonts w:cstheme="majorHAnsi"/>
                <w:b/>
                <w:i w:val="0"/>
              </w:rPr>
              <w:t>type</w:t>
            </w:r>
          </w:p>
        </w:tc>
        <w:tc>
          <w:tcPr>
            <w:tcW w:w="6776" w:type="dxa"/>
          </w:tcPr>
          <w:p w:rsidR="00B81BC3"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The population type of the dataset. Include </w:t>
            </w:r>
            <w:r>
              <w:rPr>
                <w:rFonts w:ascii="Times New Roman" w:hAnsi="Times New Roman"/>
                <w:color w:val="000000"/>
              </w:rPr>
              <w:t>backcross</w:t>
            </w:r>
            <w:r>
              <w:rPr>
                <w:rFonts w:ascii="Times New Roman" w:hAnsi="Times New Roman" w:cs="Times New Roman"/>
              </w:rPr>
              <w:t xml:space="preserve"> (</w:t>
            </w:r>
            <w:r w:rsidRPr="00FC7A9E">
              <w:rPr>
                <w:rFonts w:ascii="Calibri Light" w:hAnsi="Calibri Light" w:cs="Calibri Light"/>
                <w:b/>
              </w:rPr>
              <w:t>type="</w:t>
            </w:r>
            <w:r>
              <w:rPr>
                <w:rFonts w:ascii="Calibri Light" w:hAnsi="Calibri Light" w:cs="Calibri Light"/>
                <w:b/>
              </w:rPr>
              <w:t>BC</w:t>
            </w:r>
            <w:r w:rsidRPr="00FC7A9E">
              <w:rPr>
                <w:rFonts w:ascii="Calibri Light" w:hAnsi="Calibri Light" w:cs="Calibri Light"/>
                <w:b/>
              </w:rPr>
              <w:t>"</w:t>
            </w:r>
            <w:r>
              <w:rPr>
                <w:rFonts w:ascii="Times New Roman" w:hAnsi="Times New Roman" w:cs="Times New Roman"/>
              </w:rPr>
              <w:t xml:space="preserve">), </w:t>
            </w:r>
            <w:r>
              <w:rPr>
                <w:rFonts w:ascii="Times New Roman" w:hAnsi="Times New Roman"/>
                <w:color w:val="000000"/>
              </w:rPr>
              <w:t>AI population</w:t>
            </w:r>
            <w:r>
              <w:rPr>
                <w:rFonts w:ascii="Times New Roman" w:hAnsi="Times New Roman" w:cs="Times New Roman"/>
              </w:rPr>
              <w:t xml:space="preserve"> (</w:t>
            </w:r>
            <w:r w:rsidRPr="00FC7A9E">
              <w:rPr>
                <w:rFonts w:ascii="Calibri Light" w:hAnsi="Calibri Light" w:cs="Calibri Light"/>
                <w:b/>
              </w:rPr>
              <w:t>type="</w:t>
            </w:r>
            <w:r>
              <w:rPr>
                <w:rFonts w:ascii="Calibri Light" w:hAnsi="Calibri Light" w:cs="Calibri Light"/>
                <w:b/>
              </w:rPr>
              <w:t>A</w:t>
            </w:r>
            <w:r w:rsidRPr="00FC7A9E">
              <w:rPr>
                <w:rFonts w:ascii="Calibri Light" w:hAnsi="Calibri Light" w:cs="Calibri Light"/>
                <w:b/>
              </w:rPr>
              <w:t>I"</w:t>
            </w:r>
            <w:r>
              <w:rPr>
                <w:rFonts w:ascii="Times New Roman" w:hAnsi="Times New Roman" w:cs="Times New Roman"/>
              </w:rPr>
              <w:t xml:space="preserve">), and </w:t>
            </w:r>
            <w:r>
              <w:rPr>
                <w:rFonts w:ascii="Times New Roman" w:eastAsia="SimSun" w:hAnsi="Times New Roman" w:cs="Times New Roman"/>
                <w:color w:val="000000" w:themeColor="text1"/>
              </w:rPr>
              <w:t>RI population (</w:t>
            </w:r>
            <w:r w:rsidRPr="00FC7A9E">
              <w:rPr>
                <w:rFonts w:ascii="Calibri Light" w:hAnsi="Calibri Light" w:cs="Calibri Light"/>
                <w:b/>
              </w:rPr>
              <w:t>type="RI"</w:t>
            </w:r>
            <w:r>
              <w:rPr>
                <w:rFonts w:ascii="Times New Roman" w:eastAsia="SimSun" w:hAnsi="Times New Roman" w:cs="Times New Roman"/>
                <w:color w:val="000000" w:themeColor="text1"/>
              </w:rPr>
              <w:t>).</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A61479" w:rsidRDefault="00B81BC3" w:rsidP="00126404">
            <w:pPr>
              <w:rPr>
                <w:rFonts w:cstheme="majorHAnsi"/>
                <w:b/>
                <w:i w:val="0"/>
              </w:rPr>
            </w:pPr>
            <w:r w:rsidRPr="00A61479">
              <w:rPr>
                <w:rFonts w:cstheme="majorHAnsi"/>
                <w:b/>
                <w:i w:val="0"/>
              </w:rPr>
              <w:t>ng</w:t>
            </w:r>
          </w:p>
        </w:tc>
        <w:tc>
          <w:tcPr>
            <w:tcW w:w="6776" w:type="dxa"/>
          </w:tcPr>
          <w:p w:rsidR="00B81BC3"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The generation number of the population. For example, the BC</w:t>
            </w:r>
            <w:r w:rsidRPr="0085765A">
              <w:rPr>
                <w:rFonts w:ascii="Times New Roman" w:hAnsi="Times New Roman" w:cs="Times New Roman"/>
                <w:vertAlign w:val="subscript"/>
              </w:rPr>
              <w:t>1</w:t>
            </w:r>
            <w:r>
              <w:rPr>
                <w:rFonts w:ascii="Times New Roman" w:hAnsi="Times New Roman" w:cs="Times New Roman"/>
              </w:rPr>
              <w:t xml:space="preserve"> population is </w:t>
            </w:r>
            <w:r w:rsidRPr="00FC7A9E">
              <w:rPr>
                <w:rFonts w:ascii="Calibri Light" w:hAnsi="Calibri Light" w:cs="Calibri Light"/>
                <w:b/>
              </w:rPr>
              <w:t>type="</w:t>
            </w:r>
            <w:r>
              <w:rPr>
                <w:rFonts w:ascii="Calibri Light" w:hAnsi="Calibri Light" w:cs="Calibri Light"/>
                <w:b/>
              </w:rPr>
              <w:t>BC</w:t>
            </w:r>
            <w:r w:rsidRPr="00FC7A9E">
              <w:rPr>
                <w:rFonts w:ascii="Calibri Light" w:hAnsi="Calibri Light" w:cs="Calibri Light"/>
                <w:b/>
              </w:rPr>
              <w:t>"</w:t>
            </w:r>
            <w:r>
              <w:rPr>
                <w:rFonts w:ascii="Calibri Light" w:hAnsi="Calibri Light" w:cs="Calibri Light"/>
                <w:b/>
              </w:rPr>
              <w:t xml:space="preserve"> </w:t>
            </w:r>
            <w:r w:rsidRPr="00BE7772">
              <w:rPr>
                <w:rFonts w:ascii="Times New Roman" w:hAnsi="Times New Roman" w:cs="Times New Roman"/>
              </w:rPr>
              <w:t>and</w:t>
            </w:r>
            <w:r>
              <w:rPr>
                <w:rFonts w:ascii="Calibri Light" w:hAnsi="Calibri Light" w:cs="Calibri Light"/>
                <w:b/>
              </w:rPr>
              <w:t xml:space="preserve"> ng=1</w:t>
            </w:r>
            <w:r w:rsidRPr="00BE7772">
              <w:rPr>
                <w:rFonts w:ascii="Times New Roman" w:hAnsi="Times New Roman" w:cs="Times New Roman" w:hint="cs"/>
              </w:rPr>
              <w:t xml:space="preserve">; </w:t>
            </w:r>
            <w:r>
              <w:rPr>
                <w:rFonts w:ascii="Times New Roman" w:hAnsi="Times New Roman" w:cs="Times New Roman"/>
              </w:rPr>
              <w:t>the AI F</w:t>
            </w:r>
            <w:r w:rsidRPr="0085765A">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olor w:val="000000"/>
              </w:rPr>
              <w:t xml:space="preserve">population is </w:t>
            </w:r>
            <w:r w:rsidRPr="00FC7A9E">
              <w:rPr>
                <w:rFonts w:ascii="Calibri Light" w:hAnsi="Calibri Light" w:cs="Calibri Light"/>
                <w:b/>
              </w:rPr>
              <w:t>type="</w:t>
            </w:r>
            <w:r>
              <w:rPr>
                <w:rFonts w:ascii="Calibri Light" w:hAnsi="Calibri Light" w:cs="Calibri Light"/>
                <w:b/>
              </w:rPr>
              <w:t>AI</w:t>
            </w:r>
            <w:r w:rsidRPr="00FC7A9E">
              <w:rPr>
                <w:rFonts w:ascii="Calibri Light" w:hAnsi="Calibri Light" w:cs="Calibri Light"/>
                <w:b/>
              </w:rPr>
              <w:t>"</w:t>
            </w:r>
            <w:r>
              <w:rPr>
                <w:rFonts w:ascii="Calibri Light" w:hAnsi="Calibri Light" w:cs="Calibri Light"/>
                <w:b/>
              </w:rPr>
              <w:t xml:space="preserve"> </w:t>
            </w:r>
            <w:r w:rsidRPr="00BE7772">
              <w:rPr>
                <w:rFonts w:ascii="Times New Roman" w:hAnsi="Times New Roman" w:cs="Times New Roman"/>
              </w:rPr>
              <w:t>and</w:t>
            </w:r>
            <w:r>
              <w:rPr>
                <w:rFonts w:ascii="Calibri Light" w:hAnsi="Calibri Light" w:cs="Calibri Light"/>
                <w:b/>
              </w:rPr>
              <w:t xml:space="preserve"> ng=3</w:t>
            </w:r>
            <w:r>
              <w:rPr>
                <w:rFonts w:ascii="Times New Roman" w:hAnsi="Times New Roman" w:cs="Times New Roman" w:hint="cs"/>
              </w:rPr>
              <w:t>.</w:t>
            </w:r>
          </w:p>
        </w:tc>
      </w:tr>
      <w:tr w:rsidR="00B81BC3" w:rsidRPr="0014778B"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81BC3" w:rsidRPr="00A61479" w:rsidRDefault="00B81BC3" w:rsidP="00126404">
            <w:pPr>
              <w:rPr>
                <w:rFonts w:cstheme="majorHAnsi"/>
                <w:b/>
                <w:i w:val="0"/>
                <w:color w:val="000000" w:themeColor="text1"/>
              </w:rPr>
            </w:pPr>
            <w:r w:rsidRPr="00A61479">
              <w:rPr>
                <w:rFonts w:cstheme="majorHAnsi"/>
                <w:b/>
                <w:i w:val="0"/>
                <w:color w:val="000000" w:themeColor="text1"/>
              </w:rPr>
              <w:t>E.vector</w:t>
            </w:r>
          </w:p>
        </w:tc>
        <w:tc>
          <w:tcPr>
            <w:tcW w:w="6776" w:type="dxa"/>
          </w:tcPr>
          <w:p w:rsidR="00B81BC3" w:rsidRPr="0014778B"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w:t>
            </w:r>
            <w:r>
              <w:rPr>
                <w:rFonts w:ascii="Times New Roman" w:hAnsi="Times New Roman" w:cs="Times New Roman" w:hint="eastAsia"/>
                <w:color w:val="000000" w:themeColor="text1"/>
              </w:rPr>
              <w:t xml:space="preserve">et </w:t>
            </w:r>
            <w:r>
              <w:rPr>
                <w:rFonts w:ascii="Times New Roman" w:hAnsi="Times New Roman" w:cs="Times New Roman"/>
                <w:color w:val="000000" w:themeColor="text1"/>
              </w:rPr>
              <w:t xml:space="preserve">the effect of QTLs. It should be a named vector, and the name of elements should be </w:t>
            </w:r>
            <w:r>
              <w:rPr>
                <w:rFonts w:ascii="Times New Roman" w:hAnsi="Times New Roman" w:cs="Times New Roman"/>
              </w:rPr>
              <w:t xml:space="preserve">the effects of QTLs and their interaction. For example, the </w:t>
            </w:r>
            <w:r w:rsidRPr="00E75324">
              <w:rPr>
                <w:rFonts w:ascii="Times New Roman" w:hAnsi="Times New Roman" w:cs="Times New Roman"/>
              </w:rPr>
              <w:t>additive</w:t>
            </w:r>
            <w:r>
              <w:rPr>
                <w:rFonts w:ascii="Times New Roman" w:hAnsi="Times New Roman" w:cs="Times New Roman"/>
              </w:rPr>
              <w:t xml:space="preserve"> effect of QTL</w:t>
            </w:r>
            <w:r>
              <w:rPr>
                <w:rFonts w:ascii="Times New Roman" w:hAnsi="Times New Roman" w:cs="Times New Roman"/>
                <w:vertAlign w:val="subscript"/>
              </w:rPr>
              <w:t>1</w:t>
            </w:r>
            <w:r>
              <w:rPr>
                <w:rFonts w:ascii="Times New Roman" w:hAnsi="Times New Roman" w:cs="Times New Roman"/>
              </w:rPr>
              <w:t xml:space="preserve"> is coded to “a1”; the d</w:t>
            </w:r>
            <w:r w:rsidRPr="00E75324">
              <w:rPr>
                <w:rFonts w:ascii="Times New Roman" w:hAnsi="Times New Roman" w:cs="Times New Roman"/>
              </w:rPr>
              <w:t>ominant</w:t>
            </w:r>
            <w:r w:rsidRPr="00E75324">
              <w:rPr>
                <w:rFonts w:ascii="Times New Roman" w:hAnsi="Times New Roman" w:cs="Times New Roman" w:hint="eastAsia"/>
              </w:rPr>
              <w:t xml:space="preserve"> </w:t>
            </w:r>
            <w:r>
              <w:rPr>
                <w:rFonts w:ascii="Times New Roman" w:hAnsi="Times New Roman" w:cs="Times New Roman"/>
              </w:rPr>
              <w:t>effect of QTL</w:t>
            </w:r>
            <w:r w:rsidRPr="006302ED">
              <w:rPr>
                <w:rFonts w:ascii="Times New Roman" w:hAnsi="Times New Roman" w:cs="Times New Roman"/>
                <w:vertAlign w:val="subscript"/>
              </w:rPr>
              <w:t>2</w:t>
            </w:r>
            <w:r>
              <w:rPr>
                <w:rFonts w:ascii="Times New Roman" w:hAnsi="Times New Roman" w:cs="Times New Roman"/>
              </w:rPr>
              <w:t xml:space="preserve"> is coded to “d2”; and the interaction of the </w:t>
            </w:r>
            <w:r w:rsidRPr="00E75324">
              <w:rPr>
                <w:rFonts w:ascii="Times New Roman" w:hAnsi="Times New Roman" w:cs="Times New Roman"/>
              </w:rPr>
              <w:t>additive</w:t>
            </w:r>
            <w:r>
              <w:rPr>
                <w:rFonts w:ascii="Times New Roman" w:hAnsi="Times New Roman" w:cs="Times New Roman"/>
              </w:rPr>
              <w:t xml:space="preserve"> effect of QTL</w:t>
            </w:r>
            <w:r w:rsidRPr="006302ED">
              <w:rPr>
                <w:rFonts w:ascii="Times New Roman" w:hAnsi="Times New Roman" w:cs="Times New Roman"/>
                <w:vertAlign w:val="subscript"/>
              </w:rPr>
              <w:t>2</w:t>
            </w:r>
            <w:r w:rsidRPr="00E75324">
              <w:rPr>
                <w:rFonts w:ascii="Times New Roman" w:hAnsi="Times New Roman" w:cs="Times New Roman"/>
              </w:rPr>
              <w:t xml:space="preserve"> </w:t>
            </w:r>
            <w:r>
              <w:rPr>
                <w:rFonts w:ascii="Times New Roman" w:hAnsi="Times New Roman" w:cs="Times New Roman"/>
              </w:rPr>
              <w:t>and the d</w:t>
            </w:r>
            <w:r w:rsidRPr="00E75324">
              <w:rPr>
                <w:rFonts w:ascii="Times New Roman" w:hAnsi="Times New Roman" w:cs="Times New Roman"/>
              </w:rPr>
              <w:t>ominant</w:t>
            </w:r>
            <w:r w:rsidRPr="00E75324">
              <w:rPr>
                <w:rFonts w:ascii="Times New Roman" w:hAnsi="Times New Roman" w:cs="Times New Roman" w:hint="eastAsia"/>
              </w:rPr>
              <w:t xml:space="preserve"> </w:t>
            </w:r>
            <w:r>
              <w:rPr>
                <w:rFonts w:ascii="Times New Roman" w:hAnsi="Times New Roman" w:cs="Times New Roman"/>
              </w:rPr>
              <w:t>effect of QTL</w:t>
            </w:r>
            <w:r>
              <w:rPr>
                <w:rFonts w:ascii="Times New Roman" w:hAnsi="Times New Roman" w:cs="Times New Roman"/>
                <w:vertAlign w:val="subscript"/>
              </w:rPr>
              <w:t>1</w:t>
            </w:r>
            <w:r>
              <w:rPr>
                <w:rFonts w:ascii="Times New Roman" w:hAnsi="Times New Roman" w:cs="Times New Roman"/>
              </w:rPr>
              <w:t xml:space="preserve"> is coded to “a2:d1”. So that, if the </w:t>
            </w:r>
            <w:r w:rsidRPr="00E75324">
              <w:rPr>
                <w:rFonts w:ascii="Times New Roman" w:hAnsi="Times New Roman" w:cs="Times New Roman"/>
              </w:rPr>
              <w:t>additive</w:t>
            </w:r>
            <w:r>
              <w:rPr>
                <w:rFonts w:ascii="Times New Roman" w:hAnsi="Times New Roman" w:cs="Times New Roman"/>
              </w:rPr>
              <w:t xml:space="preserve"> effect of QTL</w:t>
            </w:r>
            <w:r w:rsidRPr="006302ED">
              <w:rPr>
                <w:rFonts w:ascii="Times New Roman" w:hAnsi="Times New Roman" w:cs="Times New Roman"/>
                <w:vertAlign w:val="subscript"/>
              </w:rPr>
              <w:t>1</w:t>
            </w:r>
            <w:r>
              <w:rPr>
                <w:rFonts w:ascii="Times New Roman" w:hAnsi="Times New Roman" w:cs="Times New Roman"/>
              </w:rPr>
              <w:t xml:space="preserve"> is 2, the d</w:t>
            </w:r>
            <w:r w:rsidRPr="00E75324">
              <w:rPr>
                <w:rFonts w:ascii="Times New Roman" w:hAnsi="Times New Roman" w:cs="Times New Roman"/>
              </w:rPr>
              <w:t>ominant</w:t>
            </w:r>
            <w:r w:rsidRPr="00E75324">
              <w:rPr>
                <w:rFonts w:ascii="Times New Roman" w:hAnsi="Times New Roman" w:cs="Times New Roman" w:hint="eastAsia"/>
              </w:rPr>
              <w:t xml:space="preserve"> </w:t>
            </w:r>
            <w:r>
              <w:rPr>
                <w:rFonts w:ascii="Times New Roman" w:hAnsi="Times New Roman" w:cs="Times New Roman"/>
              </w:rPr>
              <w:t>effect of QTL</w:t>
            </w:r>
            <w:r w:rsidRPr="006302ED">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xml:space="preserve">is 5, and the interaction of the </w:t>
            </w:r>
            <w:r w:rsidRPr="00E75324">
              <w:rPr>
                <w:rFonts w:ascii="Times New Roman" w:hAnsi="Times New Roman" w:cs="Times New Roman"/>
              </w:rPr>
              <w:t>additive</w:t>
            </w:r>
            <w:r>
              <w:rPr>
                <w:rFonts w:ascii="Times New Roman" w:hAnsi="Times New Roman" w:cs="Times New Roman"/>
              </w:rPr>
              <w:t xml:space="preserve"> effect of QTL</w:t>
            </w:r>
            <w:r w:rsidRPr="006302ED">
              <w:rPr>
                <w:rFonts w:ascii="Times New Roman" w:hAnsi="Times New Roman" w:cs="Times New Roman"/>
                <w:vertAlign w:val="subscript"/>
              </w:rPr>
              <w:t>2</w:t>
            </w:r>
            <w:r w:rsidRPr="00E75324">
              <w:rPr>
                <w:rFonts w:ascii="Times New Roman" w:hAnsi="Times New Roman" w:cs="Times New Roman"/>
              </w:rPr>
              <w:t xml:space="preserve"> </w:t>
            </w:r>
            <w:r>
              <w:rPr>
                <w:rFonts w:ascii="Times New Roman" w:hAnsi="Times New Roman" w:cs="Times New Roman"/>
              </w:rPr>
              <w:t>and the d</w:t>
            </w:r>
            <w:r w:rsidRPr="00E75324">
              <w:rPr>
                <w:rFonts w:ascii="Times New Roman" w:hAnsi="Times New Roman" w:cs="Times New Roman"/>
              </w:rPr>
              <w:t>ominant</w:t>
            </w:r>
            <w:r w:rsidRPr="00E75324">
              <w:rPr>
                <w:rFonts w:ascii="Times New Roman" w:hAnsi="Times New Roman" w:cs="Times New Roman" w:hint="eastAsia"/>
              </w:rPr>
              <w:t xml:space="preserve"> </w:t>
            </w:r>
            <w:r>
              <w:rPr>
                <w:rFonts w:ascii="Times New Roman" w:hAnsi="Times New Roman" w:cs="Times New Roman"/>
              </w:rPr>
              <w:t>effect of QTL</w:t>
            </w:r>
            <w:r>
              <w:rPr>
                <w:rFonts w:ascii="Times New Roman" w:hAnsi="Times New Roman" w:cs="Times New Roman"/>
                <w:vertAlign w:val="subscript"/>
              </w:rPr>
              <w:t>1</w:t>
            </w:r>
            <w:r>
              <w:rPr>
                <w:rFonts w:ascii="Times New Roman" w:hAnsi="Times New Roman" w:cs="Times New Roman"/>
              </w:rPr>
              <w:t xml:space="preserve"> is 3, the user should input </w:t>
            </w:r>
            <w:r w:rsidRPr="00683B90">
              <w:rPr>
                <w:rFonts w:asciiTheme="majorHAnsi" w:hAnsiTheme="majorHAnsi" w:cstheme="majorHAnsi"/>
                <w:b/>
                <w:color w:val="000000" w:themeColor="text1"/>
              </w:rPr>
              <w:t>E.vector</w:t>
            </w:r>
            <w:r>
              <w:rPr>
                <w:rFonts w:asciiTheme="majorHAnsi" w:hAnsiTheme="majorHAnsi" w:cstheme="majorHAnsi"/>
                <w:b/>
                <w:color w:val="000000" w:themeColor="text1"/>
              </w:rPr>
              <w:t>=</w:t>
            </w:r>
            <w:r w:rsidRPr="0014778B">
              <w:rPr>
                <w:rFonts w:asciiTheme="majorHAnsi" w:hAnsiTheme="majorHAnsi" w:cstheme="majorHAnsi"/>
                <w:b/>
                <w:color w:val="000000" w:themeColor="text1"/>
              </w:rPr>
              <w:t>c("a1"=</w:t>
            </w:r>
            <w:r>
              <w:rPr>
                <w:rFonts w:asciiTheme="majorHAnsi" w:hAnsiTheme="majorHAnsi" w:cstheme="majorHAnsi"/>
                <w:b/>
                <w:color w:val="000000" w:themeColor="text1"/>
              </w:rPr>
              <w:t>2</w:t>
            </w:r>
            <w:r w:rsidRPr="0014778B">
              <w:rPr>
                <w:rFonts w:asciiTheme="majorHAnsi" w:hAnsiTheme="majorHAnsi" w:cstheme="majorHAnsi"/>
                <w:b/>
                <w:color w:val="000000" w:themeColor="text1"/>
              </w:rPr>
              <w:t>,</w:t>
            </w:r>
            <w:r>
              <w:rPr>
                <w:rFonts w:asciiTheme="majorHAnsi" w:hAnsiTheme="majorHAnsi" w:cstheme="majorHAnsi"/>
                <w:b/>
                <w:color w:val="000000" w:themeColor="text1"/>
              </w:rPr>
              <w:t xml:space="preserve"> </w:t>
            </w:r>
            <w:r w:rsidRPr="0014778B">
              <w:rPr>
                <w:rFonts w:asciiTheme="majorHAnsi" w:hAnsiTheme="majorHAnsi" w:cstheme="majorHAnsi"/>
                <w:b/>
                <w:color w:val="000000" w:themeColor="text1"/>
              </w:rPr>
              <w:t>"</w:t>
            </w:r>
            <w:r>
              <w:rPr>
                <w:rFonts w:asciiTheme="majorHAnsi" w:hAnsiTheme="majorHAnsi" w:cstheme="majorHAnsi"/>
                <w:b/>
                <w:color w:val="000000" w:themeColor="text1"/>
              </w:rPr>
              <w:t>d</w:t>
            </w:r>
            <w:r w:rsidRPr="0014778B">
              <w:rPr>
                <w:rFonts w:asciiTheme="majorHAnsi" w:hAnsiTheme="majorHAnsi" w:cstheme="majorHAnsi"/>
                <w:b/>
                <w:color w:val="000000" w:themeColor="text1"/>
              </w:rPr>
              <w:t>2"=5,</w:t>
            </w:r>
            <w:r>
              <w:rPr>
                <w:rFonts w:asciiTheme="majorHAnsi" w:hAnsiTheme="majorHAnsi" w:cstheme="majorHAnsi"/>
                <w:b/>
                <w:color w:val="000000" w:themeColor="text1"/>
              </w:rPr>
              <w:t xml:space="preserve"> </w:t>
            </w:r>
            <w:r w:rsidRPr="0014778B">
              <w:rPr>
                <w:rFonts w:asciiTheme="majorHAnsi" w:hAnsiTheme="majorHAnsi" w:cstheme="majorHAnsi"/>
                <w:b/>
                <w:color w:val="000000" w:themeColor="text1"/>
              </w:rPr>
              <w:t>"</w:t>
            </w:r>
            <w:r>
              <w:t xml:space="preserve"> </w:t>
            </w:r>
            <w:r w:rsidRPr="0014778B">
              <w:rPr>
                <w:rFonts w:asciiTheme="majorHAnsi" w:hAnsiTheme="majorHAnsi" w:cstheme="majorHAnsi"/>
                <w:b/>
                <w:color w:val="000000" w:themeColor="text1"/>
              </w:rPr>
              <w:t>a2:d1</w:t>
            </w:r>
            <w:r>
              <w:rPr>
                <w:rFonts w:asciiTheme="majorHAnsi" w:hAnsiTheme="majorHAnsi" w:cstheme="majorHAnsi"/>
                <w:b/>
                <w:color w:val="000000" w:themeColor="text1"/>
              </w:rPr>
              <w:t>"=3</w:t>
            </w:r>
            <w:r w:rsidRPr="0014778B">
              <w:rPr>
                <w:rFonts w:asciiTheme="majorHAnsi" w:hAnsiTheme="majorHAnsi" w:cstheme="majorHAnsi"/>
                <w:b/>
                <w:color w:val="000000" w:themeColor="text1"/>
              </w:rPr>
              <w:t>)</w:t>
            </w:r>
            <w:r w:rsidRPr="0014778B">
              <w:rPr>
                <w:rFonts w:ascii="Times New Roman" w:hAnsi="Times New Roman" w:cs="Times New Roman"/>
                <w:color w:val="000000" w:themeColor="text1"/>
              </w:rPr>
              <w:t>.</w:t>
            </w:r>
            <w:r>
              <w:rPr>
                <w:rFonts w:ascii="Times New Roman" w:hAnsi="Times New Roman" w:cs="Times New Roman"/>
                <w:color w:val="000000" w:themeColor="text1"/>
              </w:rPr>
              <w:t xml:space="preserve"> If </w:t>
            </w:r>
            <w:r w:rsidRPr="00683B90">
              <w:rPr>
                <w:rFonts w:asciiTheme="majorHAnsi" w:hAnsiTheme="majorHAnsi" w:cstheme="majorHAnsi"/>
                <w:b/>
                <w:color w:val="000000" w:themeColor="text1"/>
              </w:rPr>
              <w:t>E.vector =NULL</w:t>
            </w:r>
            <w:r>
              <w:rPr>
                <w:rFonts w:ascii="Times New Roman" w:hAnsi="Times New Roman" w:cs="Times New Roman" w:hint="cs"/>
                <w:color w:val="000000" w:themeColor="text1"/>
              </w:rPr>
              <w:t xml:space="preserve">, </w:t>
            </w:r>
            <w:r>
              <w:rPr>
                <w:rFonts w:ascii="Times New Roman" w:hAnsi="Times New Roman" w:cs="Times New Roman"/>
              </w:rPr>
              <w:t>there will be 1 for all effects.</w:t>
            </w:r>
          </w:p>
        </w:tc>
      </w:tr>
      <w:tr w:rsidR="00B81BC3" w:rsidTr="00126404">
        <w:tc>
          <w:tcPr>
            <w:cnfStyle w:val="001000000000" w:firstRow="0" w:lastRow="0" w:firstColumn="1" w:lastColumn="0" w:oddVBand="0" w:evenVBand="0" w:oddHBand="0" w:evenHBand="0" w:firstRowFirstColumn="0" w:firstRowLastColumn="0" w:lastRowFirstColumn="0" w:lastRowLastColumn="0"/>
            <w:tcW w:w="1583" w:type="dxa"/>
          </w:tcPr>
          <w:p w:rsidR="00B81BC3" w:rsidRPr="00A61479" w:rsidRDefault="00B81BC3" w:rsidP="00126404">
            <w:pPr>
              <w:rPr>
                <w:rFonts w:cstheme="majorHAnsi"/>
                <w:b/>
                <w:i w:val="0"/>
                <w:color w:val="000000" w:themeColor="text1"/>
              </w:rPr>
            </w:pPr>
            <w:r w:rsidRPr="00A61479">
              <w:rPr>
                <w:rFonts w:cstheme="majorHAnsi"/>
                <w:b/>
                <w:i w:val="0"/>
                <w:color w:val="000000" w:themeColor="text1"/>
              </w:rPr>
              <w:t>h2</w:t>
            </w:r>
          </w:p>
        </w:tc>
        <w:tc>
          <w:tcPr>
            <w:tcW w:w="6776" w:type="dxa"/>
          </w:tcPr>
          <w:p w:rsidR="00B81BC3" w:rsidRDefault="00B81BC3" w:rsidP="0012640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w:t>
            </w:r>
            <w:r>
              <w:rPr>
                <w:rFonts w:ascii="Times New Roman" w:hAnsi="Times New Roman" w:cs="Times New Roman" w:hint="eastAsia"/>
                <w:color w:val="000000" w:themeColor="text1"/>
              </w:rPr>
              <w:t xml:space="preserve">et </w:t>
            </w:r>
            <w:r>
              <w:rPr>
                <w:rFonts w:ascii="Times New Roman" w:hAnsi="Times New Roman" w:cs="Times New Roman"/>
                <w:color w:val="000000" w:themeColor="text1"/>
              </w:rPr>
              <w:t>the h</w:t>
            </w:r>
            <w:r w:rsidRPr="00D66752">
              <w:rPr>
                <w:rFonts w:ascii="Times New Roman" w:hAnsi="Times New Roman" w:cs="Times New Roman"/>
                <w:color w:val="000000" w:themeColor="text1"/>
              </w:rPr>
              <w:t>eritability</w:t>
            </w:r>
            <w:r>
              <w:rPr>
                <w:rFonts w:ascii="Times New Roman" w:hAnsi="Times New Roman" w:cs="Times New Roman"/>
                <w:color w:val="000000" w:themeColor="text1"/>
              </w:rPr>
              <w:t xml:space="preserve"> for simulated phenotypes. It should be a number between 0 and 1.</w:t>
            </w:r>
          </w:p>
        </w:tc>
      </w:tr>
      <w:tr w:rsidR="00B81BC3" w:rsidTr="00126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Borders>
              <w:bottom w:val="single" w:sz="4" w:space="0" w:color="000000"/>
            </w:tcBorders>
          </w:tcPr>
          <w:p w:rsidR="00B81BC3" w:rsidRPr="00A61479" w:rsidRDefault="00B81BC3" w:rsidP="00126404">
            <w:pPr>
              <w:rPr>
                <w:rFonts w:cstheme="majorHAnsi"/>
                <w:b/>
                <w:i w:val="0"/>
                <w:color w:val="000000" w:themeColor="text1"/>
              </w:rPr>
            </w:pPr>
            <w:r w:rsidRPr="00A61479">
              <w:rPr>
                <w:rFonts w:cstheme="majorHAnsi"/>
                <w:b/>
                <w:i w:val="0"/>
                <w:color w:val="000000" w:themeColor="text1"/>
              </w:rPr>
              <w:t xml:space="preserve">size </w:t>
            </w:r>
          </w:p>
        </w:tc>
        <w:tc>
          <w:tcPr>
            <w:tcW w:w="6776" w:type="dxa"/>
            <w:tcBorders>
              <w:bottom w:val="single" w:sz="4" w:space="0" w:color="000000"/>
            </w:tcBorders>
          </w:tcPr>
          <w:p w:rsidR="00B81BC3" w:rsidRPr="00A61479" w:rsidRDefault="00B81BC3" w:rsidP="0012640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T</w:t>
            </w:r>
            <w:r>
              <w:rPr>
                <w:rFonts w:ascii="Times New Roman" w:hAnsi="Times New Roman" w:cs="Times New Roman" w:hint="eastAsia"/>
                <w:color w:val="000000" w:themeColor="text1"/>
              </w:rPr>
              <w:t xml:space="preserve">he </w:t>
            </w:r>
            <w:r>
              <w:rPr>
                <w:rFonts w:ascii="Times New Roman" w:hAnsi="Times New Roman" w:cs="Times New Roman"/>
                <w:color w:val="000000" w:themeColor="text1"/>
              </w:rPr>
              <w:t xml:space="preserve">population size of simulated </w:t>
            </w:r>
            <w:r w:rsidRPr="001E4CF2">
              <w:rPr>
                <w:rFonts w:ascii="Times New Roman" w:hAnsi="Times New Roman" w:cs="Times New Roman"/>
              </w:rPr>
              <w:t>progeny</w:t>
            </w:r>
            <w:r>
              <w:rPr>
                <w:rFonts w:ascii="Times New Roman" w:hAnsi="Times New Roman" w:cs="Times New Roman"/>
              </w:rPr>
              <w:t>.</w:t>
            </w:r>
          </w:p>
        </w:tc>
      </w:tr>
    </w:tbl>
    <w:p w:rsidR="00B81BC3" w:rsidRDefault="00B81BC3" w:rsidP="00B81BC3">
      <w:pPr>
        <w:spacing w:afterLines="50" w:after="180"/>
        <w:jc w:val="both"/>
        <w:rPr>
          <w:rFonts w:ascii="Times New Roman" w:hAnsi="Times New Roman" w:cs="Times New Roman"/>
        </w:rPr>
      </w:pPr>
      <w:r>
        <w:rPr>
          <w:rFonts w:ascii="Times New Roman" w:hAnsi="Times New Roman" w:cs="Times New Roman"/>
        </w:rPr>
        <w:t>And then, build the genotype data and QTL effects.</w:t>
      </w:r>
    </w:p>
    <w:p w:rsidR="00B81BC3" w:rsidRPr="00EC357A" w:rsidRDefault="00B81BC3" w:rsidP="00B81BC3">
      <w:pPr>
        <w:spacing w:afterLines="50" w:after="180"/>
        <w:jc w:val="both"/>
        <w:rPr>
          <w:rFonts w:asciiTheme="majorHAnsi" w:hAnsiTheme="majorHAnsi" w:cstheme="majorHAnsi"/>
          <w:b/>
          <w:i/>
        </w:rPr>
      </w:pPr>
      <w:r w:rsidRPr="00EC357A">
        <w:rPr>
          <w:rFonts w:asciiTheme="majorHAnsi" w:hAnsiTheme="majorHAnsi" w:cstheme="majorHAnsi"/>
          <w:b/>
          <w:i/>
        </w:rPr>
        <w:t>R&gt; marker=cbind(rep(1:3,each=11),rep(seq(0,100,10),3))</w:t>
      </w:r>
      <w:r w:rsidRPr="00EC357A">
        <w:rPr>
          <w:rFonts w:asciiTheme="majorHAnsi" w:hAnsiTheme="majorHAnsi" w:cstheme="majorHAnsi"/>
          <w:b/>
          <w:i/>
        </w:rPr>
        <w:br/>
        <w:t>R&gt; QTL=cbind(c(1,1,2),c(23,77,55))</w:t>
      </w:r>
      <w:r w:rsidRPr="00EC357A">
        <w:rPr>
          <w:rFonts w:asciiTheme="majorHAnsi" w:hAnsiTheme="majorHAnsi" w:cstheme="majorHAnsi"/>
          <w:b/>
          <w:i/>
        </w:rPr>
        <w:br/>
        <w:t>R&gt; eff=c("a1"=-10,"a2"=12,"a3"=8,"a1:a3"=1)</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y </w:t>
      </w:r>
      <w:r>
        <w:rPr>
          <w:rFonts w:ascii="Times New Roman" w:hAnsi="Times New Roman" w:cs="Times New Roman"/>
        </w:rPr>
        <w:t>the data shown above, the simulative phenotype and genotype data of F</w:t>
      </w:r>
      <w:r>
        <w:rPr>
          <w:rFonts w:ascii="Times New Roman" w:hAnsi="Times New Roman" w:cs="Times New Roman"/>
          <w:vertAlign w:val="subscript"/>
        </w:rPr>
        <w:t>2</w:t>
      </w:r>
      <w:r>
        <w:rPr>
          <w:rFonts w:ascii="Times New Roman" w:hAnsi="Times New Roman" w:cs="Times New Roman"/>
        </w:rPr>
        <w:t xml:space="preserve"> population can be obtained through the command </w:t>
      </w:r>
    </w:p>
    <w:p w:rsidR="00B81BC3" w:rsidRDefault="00B81BC3" w:rsidP="00B81BC3">
      <w:pPr>
        <w:spacing w:afterLines="50" w:after="180"/>
        <w:jc w:val="both"/>
        <w:rPr>
          <w:rFonts w:asciiTheme="majorHAnsi" w:hAnsiTheme="majorHAnsi" w:cstheme="majorHAnsi"/>
          <w:b/>
          <w:i/>
        </w:rPr>
      </w:pPr>
      <w:r w:rsidRPr="00EC357A">
        <w:rPr>
          <w:rFonts w:asciiTheme="majorHAnsi" w:hAnsiTheme="majorHAnsi" w:cstheme="majorHAnsi"/>
          <w:b/>
          <w:i/>
        </w:rPr>
        <w:t>R&gt; testdata=progeny(QTL, marker, type="RI", ng=2, E.vector=eff, h2=0.5, size=200)</w:t>
      </w:r>
      <w:r w:rsidRPr="00EC357A">
        <w:rPr>
          <w:rFonts w:asciiTheme="majorHAnsi" w:hAnsiTheme="majorHAnsi" w:cstheme="majorHAnsi"/>
          <w:b/>
          <w:i/>
        </w:rPr>
        <w:br/>
        <w:t xml:space="preserve">R&gt; </w:t>
      </w:r>
      <w:r>
        <w:rPr>
          <w:rFonts w:asciiTheme="majorHAnsi" w:hAnsiTheme="majorHAnsi" w:cstheme="majorHAnsi"/>
          <w:b/>
          <w:i/>
        </w:rPr>
        <w:t>y</w:t>
      </w:r>
      <w:r w:rsidRPr="00EC357A">
        <w:rPr>
          <w:rFonts w:asciiTheme="majorHAnsi" w:hAnsiTheme="majorHAnsi" w:cstheme="majorHAnsi"/>
          <w:b/>
          <w:i/>
        </w:rPr>
        <w:t>=testdata$phe</w:t>
      </w:r>
      <w:r w:rsidRPr="00EC357A">
        <w:rPr>
          <w:rFonts w:asciiTheme="majorHAnsi" w:hAnsiTheme="majorHAnsi" w:cstheme="majorHAnsi"/>
          <w:b/>
          <w:i/>
        </w:rPr>
        <w:br/>
        <w:t>R&gt; geno=testdata$marker.prog</w:t>
      </w:r>
    </w:p>
    <w:p w:rsidR="00B81BC3" w:rsidRDefault="00B81BC3" w:rsidP="00B81BC3">
      <w:pPr>
        <w:spacing w:afterLines="50" w:after="180"/>
        <w:jc w:val="both"/>
        <w:rPr>
          <w:rFonts w:ascii="Times New Roman" w:hAnsi="Times New Roman" w:cs="Times New Roman"/>
        </w:rPr>
      </w:pPr>
      <w:r w:rsidRPr="002747D8">
        <w:rPr>
          <w:rFonts w:ascii="Times New Roman" w:hAnsi="Times New Roman" w:cs="Times New Roman"/>
        </w:rPr>
        <w:t>This way</w:t>
      </w:r>
      <w:r>
        <w:rPr>
          <w:rFonts w:ascii="Times New Roman" w:hAnsi="Times New Roman" w:cs="Times New Roman"/>
        </w:rPr>
        <w:t xml:space="preserve">, the IM analyze can be </w:t>
      </w:r>
      <w:r w:rsidRPr="002747D8">
        <w:rPr>
          <w:rFonts w:ascii="Times New Roman" w:hAnsi="Times New Roman" w:cs="Times New Roman"/>
        </w:rPr>
        <w:t>carr</w:t>
      </w:r>
      <w:r>
        <w:rPr>
          <w:rFonts w:ascii="Times New Roman" w:hAnsi="Times New Roman" w:cs="Times New Roman"/>
        </w:rPr>
        <w:t>ied</w:t>
      </w:r>
      <w:r w:rsidRPr="002747D8">
        <w:rPr>
          <w:rFonts w:ascii="Times New Roman" w:hAnsi="Times New Roman" w:cs="Times New Roman"/>
        </w:rPr>
        <w:t xml:space="preserve"> out</w:t>
      </w:r>
      <w:r>
        <w:rPr>
          <w:rFonts w:ascii="Times New Roman" w:hAnsi="Times New Roman" w:cs="Times New Roman"/>
        </w:rPr>
        <w:t>.</w:t>
      </w:r>
    </w:p>
    <w:p w:rsidR="00B81BC3" w:rsidRDefault="00B81BC3" w:rsidP="00B81BC3">
      <w:pPr>
        <w:spacing w:afterLines="50" w:after="180"/>
        <w:jc w:val="both"/>
        <w:rPr>
          <w:rFonts w:asciiTheme="majorHAnsi" w:hAnsiTheme="majorHAnsi" w:cstheme="majorHAnsi"/>
          <w:b/>
          <w:i/>
        </w:rPr>
      </w:pPr>
      <w:r>
        <w:rPr>
          <w:rFonts w:asciiTheme="majorHAnsi" w:hAnsiTheme="majorHAnsi" w:cstheme="majorHAnsi"/>
          <w:b/>
          <w:i/>
        </w:rPr>
        <w:t>R</w:t>
      </w:r>
      <w:r w:rsidRPr="00BB3CD2">
        <w:rPr>
          <w:rFonts w:asciiTheme="majorHAnsi" w:hAnsiTheme="majorHAnsi" w:cstheme="majorHAnsi"/>
          <w:b/>
          <w:i/>
        </w:rPr>
        <w:t xml:space="preserve">&gt; IMtest=EM.IM(marker, geno, </w:t>
      </w:r>
      <w:r>
        <w:rPr>
          <w:rFonts w:asciiTheme="majorHAnsi" w:hAnsiTheme="majorHAnsi" w:cstheme="majorHAnsi"/>
          <w:b/>
          <w:i/>
        </w:rPr>
        <w:t>y</w:t>
      </w:r>
      <w:r w:rsidRPr="00BB3CD2">
        <w:rPr>
          <w:rFonts w:asciiTheme="majorHAnsi" w:hAnsiTheme="majorHAnsi" w:cstheme="majorHAnsi"/>
          <w:b/>
          <w:i/>
        </w:rPr>
        <w:t>, method="EM", type="RI", ng=2, chart="all")</w:t>
      </w:r>
      <w:r>
        <w:rPr>
          <w:rFonts w:asciiTheme="majorHAnsi" w:hAnsiTheme="majorHAnsi" w:cstheme="majorHAnsi"/>
          <w:b/>
          <w:i/>
        </w:rPr>
        <w:br/>
        <w:t>R</w:t>
      </w:r>
      <w:r w:rsidRPr="00BB3CD2">
        <w:rPr>
          <w:rFonts w:asciiTheme="majorHAnsi" w:hAnsiTheme="majorHAnsi" w:cstheme="majorHAnsi"/>
          <w:b/>
          <w:i/>
        </w:rPr>
        <w:t>&gt; detQTL=IMtest$detect.QTL</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figure result can be seen in the </w:t>
      </w:r>
      <w:r>
        <w:rPr>
          <w:rFonts w:ascii="Times New Roman" w:eastAsia="SimSun" w:hAnsi="Times New Roman" w:cs="Times New Roman"/>
          <w:color w:val="0000FF"/>
        </w:rPr>
        <w:t>F</w:t>
      </w:r>
      <w:r w:rsidRPr="00BB3CD2">
        <w:rPr>
          <w:rFonts w:ascii="Times New Roman" w:eastAsia="SimSun" w:hAnsi="Times New Roman" w:cs="Times New Roman"/>
          <w:color w:val="0000FF"/>
        </w:rPr>
        <w:t>igure 1</w:t>
      </w:r>
      <w:r>
        <w:rPr>
          <w:rFonts w:ascii="Times New Roman" w:eastAsia="SimSun" w:hAnsi="Times New Roman" w:cs="Times New Roman"/>
          <w:color w:val="000000" w:themeColor="text1"/>
        </w:rPr>
        <w:t>, where the red line in the upper part is the LRT threshold</w:t>
      </w:r>
      <w:r>
        <w:rPr>
          <w:rFonts w:ascii="Times New Roman" w:hAnsi="Times New Roman" w:cs="Times New Roman"/>
        </w:rPr>
        <w:t>. A</w:t>
      </w:r>
      <w:r>
        <w:rPr>
          <w:rFonts w:ascii="Times New Roman" w:hAnsi="Times New Roman" w:cs="Times New Roman" w:hint="eastAsia"/>
        </w:rPr>
        <w:t xml:space="preserve">nd </w:t>
      </w:r>
      <w:r>
        <w:rPr>
          <w:rFonts w:ascii="Times New Roman" w:hAnsi="Times New Roman" w:cs="Times New Roman"/>
        </w:rPr>
        <w:t>the results of detected QTLs are shown below.</w:t>
      </w:r>
    </w:p>
    <w:p w:rsidR="00B81BC3" w:rsidRDefault="00B81BC3" w:rsidP="00B81BC3">
      <w:pPr>
        <w:spacing w:afterLines="50" w:after="180"/>
        <w:jc w:val="center"/>
        <w:rPr>
          <w:rFonts w:ascii="Times New Roman" w:hAnsi="Times New Roman" w:cs="Times New Roman"/>
        </w:rPr>
      </w:pPr>
      <w:r>
        <w:rPr>
          <w:rFonts w:ascii="Times New Roman" w:hAnsi="Times New Roman" w:cs="Times New Roman"/>
          <w:noProof/>
        </w:rPr>
        <w:lastRenderedPageBreak/>
        <w:drawing>
          <wp:inline distT="0" distB="0" distL="0" distR="0" wp14:anchorId="4D002C5C" wp14:editId="1AB296DF">
            <wp:extent cx="5058482" cy="3794166"/>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lot.jpeg"/>
                    <pic:cNvPicPr/>
                  </pic:nvPicPr>
                  <pic:blipFill>
                    <a:blip r:embed="rId20">
                      <a:extLst>
                        <a:ext uri="{28A0092B-C50C-407E-A947-70E740481C1C}">
                          <a14:useLocalDpi xmlns:a14="http://schemas.microsoft.com/office/drawing/2010/main" val="0"/>
                        </a:ext>
                      </a:extLst>
                    </a:blip>
                    <a:stretch>
                      <a:fillRect/>
                    </a:stretch>
                  </pic:blipFill>
                  <pic:spPr>
                    <a:xfrm>
                      <a:off x="0" y="0"/>
                      <a:ext cx="5066474" cy="3800161"/>
                    </a:xfrm>
                    <a:prstGeom prst="rect">
                      <a:avLst/>
                    </a:prstGeom>
                  </pic:spPr>
                </pic:pic>
              </a:graphicData>
            </a:graphic>
          </wp:inline>
        </w:drawing>
      </w:r>
      <w:r>
        <w:rPr>
          <w:rFonts w:ascii="Times New Roman" w:hAnsi="Times New Roman" w:cs="Times New Roman"/>
        </w:rPr>
        <w:br/>
      </w:r>
      <w:r>
        <w:rPr>
          <w:rFonts w:ascii="Times New Roman" w:eastAsia="SimSun" w:hAnsi="Times New Roman" w:cs="Times New Roman"/>
          <w:color w:val="0000FF"/>
        </w:rPr>
        <w:t>F</w:t>
      </w:r>
      <w:r w:rsidRPr="00BB3CD2">
        <w:rPr>
          <w:rFonts w:ascii="Times New Roman" w:eastAsia="SimSun" w:hAnsi="Times New Roman" w:cs="Times New Roman"/>
          <w:color w:val="0000FF"/>
        </w:rPr>
        <w:t>igure 1</w:t>
      </w:r>
      <w:r>
        <w:rPr>
          <w:rFonts w:ascii="Times New Roman" w:eastAsia="SimSun" w:hAnsi="Times New Roman" w:cs="Times New Roman"/>
          <w:color w:val="000000" w:themeColor="text1"/>
        </w:rPr>
        <w:t xml:space="preserve">: The </w:t>
      </w:r>
      <w:r>
        <w:rPr>
          <w:rFonts w:ascii="Times New Roman" w:hAnsi="Times New Roman" w:cs="Times New Roman"/>
        </w:rPr>
        <w:t xml:space="preserve">figure result of simulation data by </w:t>
      </w:r>
      <w:r w:rsidRPr="00FC7A9E">
        <w:rPr>
          <w:rFonts w:ascii="Calibri Light" w:hAnsi="Calibri Light" w:cs="Calibri Light"/>
          <w:b/>
        </w:rPr>
        <w:t>EM.IM()</w:t>
      </w:r>
      <w:r>
        <w:rPr>
          <w:rFonts w:ascii="Times New Roman" w:hAnsi="Times New Roman" w:cs="Times New Roman" w:hint="cs"/>
        </w:rPr>
        <w:t>.</w:t>
      </w:r>
    </w:p>
    <w:p w:rsidR="00B81BC3" w:rsidRDefault="00B81BC3" w:rsidP="00B81BC3">
      <w:pPr>
        <w:spacing w:afterLines="50" w:after="180"/>
        <w:jc w:val="both"/>
        <w:rPr>
          <w:rFonts w:asciiTheme="majorHAnsi" w:hAnsiTheme="majorHAnsi" w:cstheme="majorHAnsi"/>
          <w:b/>
        </w:rPr>
      </w:pPr>
      <w:r>
        <w:rPr>
          <w:rFonts w:asciiTheme="majorHAnsi" w:hAnsiTheme="majorHAnsi" w:cstheme="majorHAnsi"/>
          <w:b/>
          <w:i/>
        </w:rPr>
        <w:t>R</w:t>
      </w:r>
      <w:r w:rsidRPr="004B2D22">
        <w:rPr>
          <w:rFonts w:asciiTheme="majorHAnsi" w:hAnsiTheme="majorHAnsi" w:cstheme="majorHAnsi"/>
          <w:b/>
          <w:i/>
        </w:rPr>
        <w:t>&gt; detQTL</w:t>
      </w:r>
      <w:r>
        <w:rPr>
          <w:rFonts w:asciiTheme="majorHAnsi" w:hAnsiTheme="majorHAnsi" w:cstheme="majorHAnsi"/>
          <w:b/>
          <w:i/>
        </w:rPr>
        <w:br/>
      </w:r>
      <w:r w:rsidRPr="004B2D22">
        <w:rPr>
          <w:rFonts w:asciiTheme="majorHAnsi" w:hAnsiTheme="majorHAnsi" w:cstheme="majorHAnsi"/>
          <w:b/>
        </w:rPr>
        <w:t xml:space="preserve">    chr </w:t>
      </w:r>
      <w:r>
        <w:rPr>
          <w:rFonts w:asciiTheme="majorHAnsi" w:hAnsiTheme="majorHAnsi" w:cstheme="majorHAnsi"/>
          <w:b/>
        </w:rPr>
        <w:t xml:space="preserve"> </w:t>
      </w:r>
      <w:r w:rsidRPr="004B2D22">
        <w:rPr>
          <w:rFonts w:asciiTheme="majorHAnsi" w:hAnsiTheme="majorHAnsi" w:cstheme="majorHAnsi"/>
          <w:b/>
        </w:rPr>
        <w:t>cM        a1         d1      LRT</w:t>
      </w:r>
      <w:r w:rsidRPr="004B2D22">
        <w:rPr>
          <w:rFonts w:asciiTheme="majorHAnsi" w:hAnsiTheme="majorHAnsi" w:cstheme="majorHAnsi"/>
          <w:b/>
        </w:rPr>
        <w:br/>
        <w:t xml:space="preserve">16    1 </w:t>
      </w:r>
      <w:r>
        <w:rPr>
          <w:rFonts w:asciiTheme="majorHAnsi" w:hAnsiTheme="majorHAnsi" w:cstheme="majorHAnsi"/>
          <w:b/>
        </w:rPr>
        <w:t xml:space="preserve"> </w:t>
      </w:r>
      <w:r w:rsidRPr="004B2D22">
        <w:rPr>
          <w:rFonts w:asciiTheme="majorHAnsi" w:hAnsiTheme="majorHAnsi" w:cstheme="majorHAnsi"/>
          <w:b/>
        </w:rPr>
        <w:t xml:space="preserve">16 </w:t>
      </w:r>
      <w:r>
        <w:rPr>
          <w:rFonts w:asciiTheme="majorHAnsi" w:hAnsiTheme="majorHAnsi" w:cstheme="majorHAnsi"/>
          <w:b/>
        </w:rPr>
        <w:t xml:space="preserve"> </w:t>
      </w:r>
      <w:r w:rsidRPr="004B2D22">
        <w:rPr>
          <w:rFonts w:asciiTheme="majorHAnsi" w:hAnsiTheme="majorHAnsi" w:cstheme="majorHAnsi"/>
          <w:b/>
        </w:rPr>
        <w:t xml:space="preserve">-6.994105 </w:t>
      </w:r>
      <w:r>
        <w:rPr>
          <w:rFonts w:asciiTheme="majorHAnsi" w:hAnsiTheme="majorHAnsi" w:cstheme="majorHAnsi"/>
          <w:b/>
        </w:rPr>
        <w:t xml:space="preserve"> </w:t>
      </w:r>
      <w:r w:rsidRPr="004B2D22">
        <w:rPr>
          <w:rFonts w:asciiTheme="majorHAnsi" w:hAnsiTheme="majorHAnsi" w:cstheme="majorHAnsi"/>
          <w:b/>
        </w:rPr>
        <w:t xml:space="preserve">-2.6426981 </w:t>
      </w:r>
      <w:r>
        <w:rPr>
          <w:rFonts w:asciiTheme="majorHAnsi" w:hAnsiTheme="majorHAnsi" w:cstheme="majorHAnsi"/>
          <w:b/>
        </w:rPr>
        <w:t xml:space="preserve"> </w:t>
      </w:r>
      <w:r w:rsidRPr="004B2D22">
        <w:rPr>
          <w:rFonts w:asciiTheme="majorHAnsi" w:hAnsiTheme="majorHAnsi" w:cstheme="majorHAnsi"/>
          <w:b/>
        </w:rPr>
        <w:t>16.32022</w:t>
      </w:r>
      <w:r w:rsidRPr="004B2D22">
        <w:rPr>
          <w:rFonts w:asciiTheme="majorHAnsi" w:hAnsiTheme="majorHAnsi" w:cstheme="majorHAnsi"/>
          <w:b/>
        </w:rPr>
        <w:br/>
        <w:t xml:space="preserve">77    1 </w:t>
      </w:r>
      <w:r>
        <w:rPr>
          <w:rFonts w:asciiTheme="majorHAnsi" w:hAnsiTheme="majorHAnsi" w:cstheme="majorHAnsi"/>
          <w:b/>
        </w:rPr>
        <w:t xml:space="preserve"> </w:t>
      </w:r>
      <w:r w:rsidRPr="004B2D22">
        <w:rPr>
          <w:rFonts w:asciiTheme="majorHAnsi" w:hAnsiTheme="majorHAnsi" w:cstheme="majorHAnsi"/>
          <w:b/>
        </w:rPr>
        <w:t xml:space="preserve">77  </w:t>
      </w:r>
      <w:r>
        <w:rPr>
          <w:rFonts w:asciiTheme="majorHAnsi" w:hAnsiTheme="majorHAnsi" w:cstheme="majorHAnsi"/>
          <w:b/>
        </w:rPr>
        <w:t xml:space="preserve"> </w:t>
      </w:r>
      <w:r w:rsidRPr="004B2D22">
        <w:rPr>
          <w:rFonts w:asciiTheme="majorHAnsi" w:hAnsiTheme="majorHAnsi" w:cstheme="majorHAnsi"/>
          <w:b/>
        </w:rPr>
        <w:t xml:space="preserve">8.390089  1.0414881 </w:t>
      </w:r>
      <w:r>
        <w:rPr>
          <w:rFonts w:asciiTheme="majorHAnsi" w:hAnsiTheme="majorHAnsi" w:cstheme="majorHAnsi"/>
          <w:b/>
        </w:rPr>
        <w:t xml:space="preserve"> </w:t>
      </w:r>
      <w:r w:rsidRPr="004B2D22">
        <w:rPr>
          <w:rFonts w:asciiTheme="majorHAnsi" w:hAnsiTheme="majorHAnsi" w:cstheme="majorHAnsi"/>
          <w:b/>
        </w:rPr>
        <w:t>24.67004</w:t>
      </w:r>
      <w:r w:rsidRPr="004B2D22">
        <w:rPr>
          <w:rFonts w:asciiTheme="majorHAnsi" w:hAnsiTheme="majorHAnsi" w:cstheme="majorHAnsi"/>
          <w:b/>
        </w:rPr>
        <w:br/>
        <w:t xml:space="preserve">158   2 </w:t>
      </w:r>
      <w:r>
        <w:rPr>
          <w:rFonts w:asciiTheme="majorHAnsi" w:hAnsiTheme="majorHAnsi" w:cstheme="majorHAnsi"/>
          <w:b/>
        </w:rPr>
        <w:t xml:space="preserve"> </w:t>
      </w:r>
      <w:r w:rsidRPr="004B2D22">
        <w:rPr>
          <w:rFonts w:asciiTheme="majorHAnsi" w:hAnsiTheme="majorHAnsi" w:cstheme="majorHAnsi"/>
          <w:b/>
        </w:rPr>
        <w:t xml:space="preserve">58 </w:t>
      </w:r>
      <w:r>
        <w:rPr>
          <w:rFonts w:asciiTheme="majorHAnsi" w:hAnsiTheme="majorHAnsi" w:cstheme="majorHAnsi"/>
          <w:b/>
        </w:rPr>
        <w:t xml:space="preserve"> </w:t>
      </w:r>
      <w:r w:rsidRPr="004B2D22">
        <w:rPr>
          <w:rFonts w:asciiTheme="majorHAnsi" w:hAnsiTheme="majorHAnsi" w:cstheme="majorHAnsi"/>
          <w:b/>
        </w:rPr>
        <w:t xml:space="preserve"> 7.863031</w:t>
      </w:r>
      <w:r>
        <w:rPr>
          <w:rFonts w:asciiTheme="majorHAnsi" w:hAnsiTheme="majorHAnsi" w:cstheme="majorHAnsi"/>
          <w:b/>
        </w:rPr>
        <w:t xml:space="preserve"> </w:t>
      </w:r>
      <w:r>
        <w:rPr>
          <w:rFonts w:asciiTheme="majorHAnsi" w:hAnsiTheme="majorHAnsi" w:cstheme="majorHAnsi" w:hint="eastAsia"/>
          <w:b/>
        </w:rPr>
        <w:t xml:space="preserve"> </w:t>
      </w:r>
      <w:r w:rsidRPr="004B2D22">
        <w:rPr>
          <w:rFonts w:asciiTheme="majorHAnsi" w:hAnsiTheme="majorHAnsi" w:cstheme="majorHAnsi"/>
          <w:b/>
        </w:rPr>
        <w:t xml:space="preserve">-0.3525851 </w:t>
      </w:r>
      <w:r>
        <w:rPr>
          <w:rFonts w:asciiTheme="majorHAnsi" w:hAnsiTheme="majorHAnsi" w:cstheme="majorHAnsi"/>
          <w:b/>
        </w:rPr>
        <w:t xml:space="preserve"> </w:t>
      </w:r>
      <w:r w:rsidRPr="004B2D22">
        <w:rPr>
          <w:rFonts w:asciiTheme="majorHAnsi" w:hAnsiTheme="majorHAnsi" w:cstheme="majorHAnsi"/>
          <w:b/>
        </w:rPr>
        <w:t>25.75889</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detected QTLs are used in the MIM analyze to </w:t>
      </w:r>
      <w:r w:rsidRPr="00D5008C">
        <w:rPr>
          <w:rFonts w:ascii="Times New Roman" w:hAnsi="Times New Roman" w:cs="Times New Roman"/>
        </w:rPr>
        <w:t>estimate</w:t>
      </w:r>
      <w:r>
        <w:rPr>
          <w:rFonts w:ascii="Times New Roman" w:hAnsi="Times New Roman" w:cs="Times New Roman"/>
        </w:rPr>
        <w:t xml:space="preserve"> the e</w:t>
      </w:r>
      <w:r w:rsidRPr="00D5008C">
        <w:rPr>
          <w:rFonts w:ascii="Times New Roman" w:hAnsi="Times New Roman" w:cs="Times New Roman"/>
        </w:rPr>
        <w:t>pistasis</w:t>
      </w:r>
      <w:r>
        <w:rPr>
          <w:rFonts w:ascii="Times New Roman" w:hAnsi="Times New Roman" w:cs="Times New Roman"/>
        </w:rPr>
        <w:t xml:space="preserve"> effects of QTLs. And the results are shown below.</w:t>
      </w:r>
    </w:p>
    <w:p w:rsidR="00B81BC3" w:rsidRDefault="00B81BC3" w:rsidP="00B81BC3">
      <w:pPr>
        <w:spacing w:afterLines="50" w:after="180"/>
        <w:jc w:val="both"/>
        <w:rPr>
          <w:rFonts w:asciiTheme="majorHAnsi" w:hAnsiTheme="majorHAnsi" w:cstheme="majorHAnsi"/>
          <w:b/>
        </w:rPr>
      </w:pPr>
      <w:r w:rsidRPr="00D5008C">
        <w:rPr>
          <w:rFonts w:asciiTheme="majorHAnsi" w:hAnsiTheme="majorHAnsi" w:cstheme="majorHAnsi"/>
          <w:b/>
          <w:i/>
        </w:rPr>
        <w:t>R&gt; D.matrix=D.make(3, type="RI", aa="all")</w:t>
      </w:r>
      <w:r w:rsidRPr="00D5008C">
        <w:rPr>
          <w:rFonts w:asciiTheme="majorHAnsi" w:hAnsiTheme="majorHAnsi" w:cstheme="majorHAnsi"/>
          <w:b/>
          <w:i/>
        </w:rPr>
        <w:br/>
        <w:t>R&gt; cp.matrix=Q.make(detQTL[,1:2], marker, geno, type="RI", ng=2)[[4]]</w:t>
      </w:r>
      <w:r w:rsidRPr="00D5008C">
        <w:rPr>
          <w:rFonts w:asciiTheme="majorHAnsi" w:hAnsiTheme="majorHAnsi" w:cstheme="majorHAnsi"/>
          <w:b/>
          <w:i/>
        </w:rPr>
        <w:br/>
        <w:t xml:space="preserve">R&gt; MIMtest=EM.MIM(D.matrix, cp.matrix, </w:t>
      </w:r>
      <w:r>
        <w:rPr>
          <w:rFonts w:asciiTheme="majorHAnsi" w:hAnsiTheme="majorHAnsi" w:cstheme="majorHAnsi"/>
          <w:b/>
          <w:i/>
        </w:rPr>
        <w:t>y</w:t>
      </w:r>
      <w:r w:rsidRPr="00D5008C">
        <w:rPr>
          <w:rFonts w:asciiTheme="majorHAnsi" w:hAnsiTheme="majorHAnsi" w:cstheme="majorHAnsi"/>
          <w:b/>
          <w:i/>
        </w:rPr>
        <w:t>, conv=10^-7)</w:t>
      </w:r>
      <w:r>
        <w:rPr>
          <w:rFonts w:asciiTheme="majorHAnsi" w:hAnsiTheme="majorHAnsi" w:cstheme="majorHAnsi"/>
          <w:b/>
          <w:i/>
        </w:rPr>
        <w:br/>
        <w:t>R</w:t>
      </w:r>
      <w:r w:rsidRPr="00B3484B">
        <w:t xml:space="preserve"> </w:t>
      </w:r>
      <w:r w:rsidRPr="00B3484B">
        <w:rPr>
          <w:rFonts w:asciiTheme="majorHAnsi" w:hAnsiTheme="majorHAnsi" w:cstheme="majorHAnsi"/>
          <w:b/>
          <w:i/>
        </w:rPr>
        <w:t>&gt; MIMtest$E.vector</w:t>
      </w:r>
      <w:r>
        <w:rPr>
          <w:rFonts w:asciiTheme="majorHAnsi" w:hAnsiTheme="majorHAnsi" w:cstheme="majorHAnsi"/>
          <w:b/>
          <w:i/>
        </w:rPr>
        <w:br/>
      </w:r>
      <w:r w:rsidRPr="00B3484B">
        <w:rPr>
          <w:rFonts w:asciiTheme="majorHAnsi" w:hAnsiTheme="majorHAnsi" w:cstheme="majorHAnsi"/>
          <w:b/>
          <w:i/>
        </w:rPr>
        <w:t xml:space="preserve">         a1          d1          a2          d2          a3 </w:t>
      </w:r>
      <w:r>
        <w:rPr>
          <w:rFonts w:asciiTheme="majorHAnsi" w:hAnsiTheme="majorHAnsi" w:cstheme="majorHAnsi"/>
          <w:b/>
          <w:i/>
        </w:rPr>
        <w:br/>
      </w:r>
      <w:r w:rsidRPr="00B3484B">
        <w:rPr>
          <w:rFonts w:asciiTheme="majorHAnsi" w:hAnsiTheme="majorHAnsi" w:cstheme="majorHAnsi"/>
          <w:b/>
          <w:i/>
        </w:rPr>
        <w:t xml:space="preserve">-10.1357903 </w:t>
      </w:r>
      <w:r>
        <w:rPr>
          <w:rFonts w:asciiTheme="majorHAnsi" w:hAnsiTheme="majorHAnsi" w:cstheme="majorHAnsi"/>
          <w:b/>
          <w:i/>
        </w:rPr>
        <w:t xml:space="preserve"> </w:t>
      </w:r>
      <w:r w:rsidRPr="00B3484B">
        <w:rPr>
          <w:rFonts w:asciiTheme="majorHAnsi" w:hAnsiTheme="majorHAnsi" w:cstheme="majorHAnsi"/>
          <w:b/>
          <w:i/>
        </w:rPr>
        <w:t xml:space="preserve"> -1.5855165  </w:t>
      </w:r>
      <w:r>
        <w:rPr>
          <w:rFonts w:asciiTheme="majorHAnsi" w:hAnsiTheme="majorHAnsi" w:cstheme="majorHAnsi"/>
          <w:b/>
          <w:i/>
        </w:rPr>
        <w:t xml:space="preserve"> </w:t>
      </w:r>
      <w:r w:rsidRPr="00B3484B">
        <w:rPr>
          <w:rFonts w:asciiTheme="majorHAnsi" w:hAnsiTheme="majorHAnsi" w:cstheme="majorHAnsi"/>
          <w:b/>
          <w:i/>
        </w:rPr>
        <w:t xml:space="preserve">10.9840691   2.6727373 </w:t>
      </w:r>
      <w:r>
        <w:rPr>
          <w:rFonts w:asciiTheme="majorHAnsi" w:hAnsiTheme="majorHAnsi" w:cstheme="majorHAnsi"/>
          <w:b/>
          <w:i/>
        </w:rPr>
        <w:t xml:space="preserve"> </w:t>
      </w:r>
      <w:r w:rsidRPr="00B3484B">
        <w:rPr>
          <w:rFonts w:asciiTheme="majorHAnsi" w:hAnsiTheme="majorHAnsi" w:cstheme="majorHAnsi"/>
          <w:b/>
          <w:i/>
        </w:rPr>
        <w:t xml:space="preserve">  8.9346010 </w:t>
      </w:r>
      <w:r>
        <w:rPr>
          <w:rFonts w:asciiTheme="majorHAnsi" w:hAnsiTheme="majorHAnsi" w:cstheme="majorHAnsi"/>
          <w:b/>
          <w:i/>
        </w:rPr>
        <w:br/>
      </w:r>
      <w:r w:rsidRPr="00B3484B">
        <w:rPr>
          <w:rFonts w:asciiTheme="majorHAnsi" w:hAnsiTheme="majorHAnsi" w:cstheme="majorHAnsi"/>
          <w:b/>
          <w:i/>
        </w:rPr>
        <w:t xml:space="preserve">         d3       a1:a2       a1:a3       a2:a3 </w:t>
      </w:r>
      <w:r>
        <w:rPr>
          <w:rFonts w:asciiTheme="majorHAnsi" w:hAnsiTheme="majorHAnsi" w:cstheme="majorHAnsi"/>
          <w:b/>
          <w:i/>
        </w:rPr>
        <w:br/>
      </w:r>
      <w:r w:rsidRPr="00B3484B">
        <w:rPr>
          <w:rFonts w:asciiTheme="majorHAnsi" w:hAnsiTheme="majorHAnsi" w:cstheme="majorHAnsi"/>
          <w:b/>
          <w:i/>
        </w:rPr>
        <w:t xml:space="preserve"> -0.5602120   </w:t>
      </w:r>
      <w:r>
        <w:rPr>
          <w:rFonts w:asciiTheme="majorHAnsi" w:hAnsiTheme="majorHAnsi" w:cstheme="majorHAnsi"/>
          <w:b/>
          <w:i/>
        </w:rPr>
        <w:t xml:space="preserve"> </w:t>
      </w:r>
      <w:r w:rsidRPr="00B3484B">
        <w:rPr>
          <w:rFonts w:asciiTheme="majorHAnsi" w:hAnsiTheme="majorHAnsi" w:cstheme="majorHAnsi"/>
          <w:b/>
          <w:i/>
        </w:rPr>
        <w:t>0.7881691  -4.0567548   2.7760219</w:t>
      </w:r>
      <w:r w:rsidRPr="00B3484B">
        <w:rPr>
          <w:rFonts w:asciiTheme="majorHAnsi" w:hAnsiTheme="majorHAnsi" w:cstheme="majorHAnsi"/>
          <w:b/>
          <w:i/>
        </w:rPr>
        <w:br/>
      </w:r>
      <w:r>
        <w:rPr>
          <w:rFonts w:asciiTheme="majorHAnsi" w:hAnsiTheme="majorHAnsi" w:cstheme="majorHAnsi"/>
          <w:b/>
          <w:i/>
        </w:rPr>
        <w:t>R</w:t>
      </w:r>
      <w:r w:rsidRPr="00D5008C">
        <w:rPr>
          <w:rFonts w:asciiTheme="majorHAnsi" w:hAnsiTheme="majorHAnsi" w:cstheme="majorHAnsi"/>
          <w:b/>
          <w:i/>
        </w:rPr>
        <w:t>&gt; MIMtest$beta</w:t>
      </w:r>
      <w:r w:rsidRPr="00D5008C">
        <w:rPr>
          <w:rFonts w:asciiTheme="majorHAnsi" w:hAnsiTheme="majorHAnsi" w:cstheme="majorHAnsi"/>
          <w:b/>
          <w:i/>
        </w:rPr>
        <w:br/>
      </w:r>
      <w:r w:rsidRPr="00D5008C">
        <w:rPr>
          <w:rFonts w:asciiTheme="majorHAnsi" w:hAnsiTheme="majorHAnsi" w:cstheme="majorHAnsi"/>
          <w:b/>
        </w:rPr>
        <w:t xml:space="preserve">          [,1]</w:t>
      </w:r>
      <w:r w:rsidRPr="00D5008C">
        <w:rPr>
          <w:rFonts w:asciiTheme="majorHAnsi" w:hAnsiTheme="majorHAnsi" w:cstheme="majorHAnsi"/>
          <w:b/>
        </w:rPr>
        <w:br/>
        <w:t xml:space="preserve">[1,] </w:t>
      </w:r>
      <w:r>
        <w:rPr>
          <w:rFonts w:asciiTheme="majorHAnsi" w:hAnsiTheme="majorHAnsi" w:cstheme="majorHAnsi"/>
          <w:b/>
        </w:rPr>
        <w:t xml:space="preserve"> </w:t>
      </w:r>
      <w:r w:rsidRPr="00D5008C">
        <w:rPr>
          <w:rFonts w:asciiTheme="majorHAnsi" w:hAnsiTheme="majorHAnsi" w:cstheme="majorHAnsi"/>
          <w:b/>
        </w:rPr>
        <w:t>0.4868954</w:t>
      </w:r>
    </w:p>
    <w:p w:rsidR="00B81BC3" w:rsidRDefault="00B81BC3" w:rsidP="00B81BC3">
      <w:pPr>
        <w:spacing w:afterLines="50" w:after="180"/>
        <w:jc w:val="both"/>
        <w:rPr>
          <w:rFonts w:asciiTheme="majorHAnsi" w:hAnsiTheme="majorHAnsi" w:cstheme="majorHAnsi"/>
          <w:b/>
        </w:rPr>
      </w:pPr>
      <w:r>
        <w:rPr>
          <w:rFonts w:asciiTheme="majorHAnsi" w:hAnsiTheme="majorHAnsi" w:cstheme="majorHAnsi"/>
          <w:b/>
          <w:i/>
        </w:rPr>
        <w:lastRenderedPageBreak/>
        <w:t>R</w:t>
      </w:r>
      <w:r w:rsidRPr="00D5008C">
        <w:rPr>
          <w:rFonts w:asciiTheme="majorHAnsi" w:hAnsiTheme="majorHAnsi" w:cstheme="majorHAnsi"/>
          <w:b/>
          <w:i/>
        </w:rPr>
        <w:t>&gt; MIMtest$variance</w:t>
      </w:r>
      <w:r w:rsidRPr="00D5008C">
        <w:rPr>
          <w:rFonts w:asciiTheme="majorHAnsi" w:hAnsiTheme="majorHAnsi" w:cstheme="majorHAnsi"/>
          <w:b/>
          <w:i/>
        </w:rPr>
        <w:br/>
      </w:r>
      <w:r w:rsidRPr="00D5008C">
        <w:rPr>
          <w:rFonts w:asciiTheme="majorHAnsi" w:hAnsiTheme="majorHAnsi" w:cstheme="majorHAnsi"/>
          <w:b/>
        </w:rPr>
        <w:t xml:space="preserve">         [,1]</w:t>
      </w:r>
      <w:r w:rsidRPr="00D5008C">
        <w:rPr>
          <w:rFonts w:asciiTheme="majorHAnsi" w:hAnsiTheme="majorHAnsi" w:cstheme="majorHAnsi"/>
          <w:b/>
        </w:rPr>
        <w:br/>
        <w:t xml:space="preserve">[1,] </w:t>
      </w:r>
      <w:r>
        <w:rPr>
          <w:rFonts w:asciiTheme="majorHAnsi" w:hAnsiTheme="majorHAnsi" w:cstheme="majorHAnsi"/>
          <w:b/>
        </w:rPr>
        <w:t xml:space="preserve"> </w:t>
      </w:r>
      <w:r w:rsidRPr="00D5008C">
        <w:rPr>
          <w:rFonts w:asciiTheme="majorHAnsi" w:hAnsiTheme="majorHAnsi" w:cstheme="majorHAnsi"/>
          <w:b/>
        </w:rPr>
        <w:t>156.8938</w:t>
      </w:r>
      <w:r w:rsidRPr="00D5008C">
        <w:rPr>
          <w:rFonts w:asciiTheme="majorHAnsi" w:hAnsiTheme="majorHAnsi" w:cstheme="majorHAnsi"/>
          <w:b/>
          <w:i/>
        </w:rPr>
        <w:br/>
      </w:r>
      <w:r>
        <w:rPr>
          <w:rFonts w:asciiTheme="majorHAnsi" w:hAnsiTheme="majorHAnsi" w:cstheme="majorHAnsi"/>
          <w:b/>
          <w:i/>
        </w:rPr>
        <w:t>R</w:t>
      </w:r>
      <w:r w:rsidRPr="00D5008C">
        <w:rPr>
          <w:rFonts w:asciiTheme="majorHAnsi" w:hAnsiTheme="majorHAnsi" w:cstheme="majorHAnsi"/>
          <w:b/>
          <w:i/>
        </w:rPr>
        <w:t>&gt; MIMtest$LRT</w:t>
      </w:r>
      <w:r w:rsidRPr="00D5008C">
        <w:rPr>
          <w:rFonts w:asciiTheme="majorHAnsi" w:hAnsiTheme="majorHAnsi" w:cstheme="majorHAnsi"/>
          <w:b/>
          <w:i/>
        </w:rPr>
        <w:br/>
      </w:r>
      <w:r w:rsidRPr="00D5008C">
        <w:rPr>
          <w:rFonts w:asciiTheme="majorHAnsi" w:hAnsiTheme="majorHAnsi" w:cstheme="majorHAnsi"/>
          <w:b/>
        </w:rPr>
        <w:t>[1] 141.6738</w:t>
      </w:r>
      <w:r w:rsidRPr="00D5008C">
        <w:rPr>
          <w:rFonts w:asciiTheme="majorHAnsi" w:hAnsiTheme="majorHAnsi" w:cstheme="majorHAnsi"/>
          <w:b/>
          <w:i/>
        </w:rPr>
        <w:br/>
      </w:r>
      <w:r>
        <w:rPr>
          <w:rFonts w:asciiTheme="majorHAnsi" w:hAnsiTheme="majorHAnsi" w:cstheme="majorHAnsi"/>
          <w:b/>
          <w:i/>
        </w:rPr>
        <w:t>R</w:t>
      </w:r>
      <w:r w:rsidRPr="00D5008C">
        <w:rPr>
          <w:rFonts w:asciiTheme="majorHAnsi" w:hAnsiTheme="majorHAnsi" w:cstheme="majorHAnsi"/>
          <w:b/>
          <w:i/>
        </w:rPr>
        <w:t>&gt; MIMtest$iteration.time</w:t>
      </w:r>
      <w:r w:rsidRPr="00D5008C">
        <w:rPr>
          <w:rFonts w:asciiTheme="majorHAnsi" w:hAnsiTheme="majorHAnsi" w:cstheme="majorHAnsi"/>
          <w:b/>
          <w:i/>
        </w:rPr>
        <w:br/>
      </w:r>
      <w:r w:rsidRPr="00D5008C">
        <w:rPr>
          <w:rFonts w:asciiTheme="majorHAnsi" w:hAnsiTheme="majorHAnsi" w:cstheme="majorHAnsi"/>
          <w:b/>
        </w:rPr>
        <w:t>[1] 31</w:t>
      </w:r>
    </w:p>
    <w:p w:rsidR="00B81BC3" w:rsidRDefault="00B81BC3" w:rsidP="00B81BC3">
      <w:pPr>
        <w:spacing w:afterLines="50" w:after="180"/>
        <w:jc w:val="both"/>
        <w:rPr>
          <w:rFonts w:asciiTheme="majorHAnsi" w:hAnsiTheme="majorHAnsi" w:cstheme="majorHAnsi"/>
          <w:b/>
        </w:rPr>
      </w:pPr>
    </w:p>
    <w:p w:rsidR="00B81BC3" w:rsidRDefault="00B81BC3" w:rsidP="00B81BC3">
      <w:pPr>
        <w:spacing w:afterLines="50" w:after="180"/>
        <w:jc w:val="both"/>
        <w:rPr>
          <w:rFonts w:ascii="Times New Roman" w:hAnsi="Times New Roman" w:cs="Times New Roman"/>
        </w:rPr>
      </w:pPr>
      <w:r>
        <w:rPr>
          <w:rFonts w:ascii="Times New Roman" w:hAnsi="Times New Roman" w:cs="Times New Roman" w:hint="eastAsia"/>
        </w:rPr>
        <w:t>1.4</w:t>
      </w:r>
      <w:r>
        <w:rPr>
          <w:rFonts w:ascii="Times New Roman" w:hAnsi="Times New Roman" w:cs="Times New Roman" w:hint="eastAsia"/>
        </w:rPr>
        <w:tab/>
      </w: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real data</w:t>
      </w:r>
      <w:r>
        <w:rPr>
          <w:rFonts w:ascii="Times New Roman" w:hAnsi="Times New Roman" w:cs="Times New Roman" w:hint="eastAsia"/>
        </w:rPr>
        <w:t xml:space="preserve"> </w:t>
      </w:r>
      <w:r>
        <w:rPr>
          <w:rFonts w:ascii="Times New Roman" w:hAnsi="Times New Roman" w:cs="Times New Roman"/>
        </w:rPr>
        <w:t>example</w:t>
      </w:r>
    </w:p>
    <w:p w:rsidR="00B81BC3" w:rsidRDefault="00B81BC3" w:rsidP="00B81BC3">
      <w:pPr>
        <w:spacing w:afterLines="50" w:after="180"/>
        <w:jc w:val="both"/>
        <w:rPr>
          <w:rFonts w:ascii="Times New Roman" w:hAnsi="Times New Roman" w:cs="Times New Roman"/>
          <w:color w:val="000000" w:themeColor="text1"/>
          <w:szCs w:val="24"/>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real data</w:t>
      </w:r>
      <w:r>
        <w:rPr>
          <w:rFonts w:ascii="Times New Roman" w:hAnsi="Times New Roman" w:cs="Times New Roman" w:hint="eastAsia"/>
        </w:rPr>
        <w:t xml:space="preserve"> </w:t>
      </w:r>
      <w:r>
        <w:rPr>
          <w:rFonts w:ascii="Times New Roman" w:hAnsi="Times New Roman" w:cs="Times New Roman"/>
        </w:rPr>
        <w:t>example</w:t>
      </w:r>
      <w:r w:rsidRPr="00107E6F">
        <w:rPr>
          <w:rFonts w:ascii="Times New Roman" w:hAnsi="Times New Roman" w:cs="Times New Roman"/>
          <w:color w:val="000000" w:themeColor="text1"/>
          <w:szCs w:val="24"/>
        </w:rPr>
        <w:t xml:space="preserve"> uses the yeast data (Brem and Kruglyak 2005)</w:t>
      </w:r>
      <w:r>
        <w:rPr>
          <w:rFonts w:ascii="Times New Roman" w:hAnsi="Times New Roman" w:cs="Times New Roman"/>
          <w:color w:val="000000" w:themeColor="text1"/>
          <w:szCs w:val="24"/>
        </w:rPr>
        <w:t xml:space="preserve"> to </w:t>
      </w:r>
      <w:r w:rsidRPr="00BB650C">
        <w:rPr>
          <w:rFonts w:ascii="Times New Roman" w:hAnsi="Times New Roman" w:cs="Times New Roman"/>
          <w:color w:val="000000" w:themeColor="text1"/>
          <w:szCs w:val="24"/>
        </w:rPr>
        <w:t>illustrate</w:t>
      </w:r>
      <w:r>
        <w:rPr>
          <w:rFonts w:ascii="Times New Roman" w:hAnsi="Times New Roman" w:cs="Times New Roman"/>
          <w:color w:val="000000" w:themeColor="text1"/>
          <w:szCs w:val="24"/>
        </w:rPr>
        <w:t xml:space="preserve"> the QTL mapping for selective genotyping data. The yeast data is backcross population which contains 5740 traits and 1072 markers.</w:t>
      </w:r>
      <w:r>
        <w:rPr>
          <w:rFonts w:ascii="Times New Roman" w:hAnsi="Times New Roman" w:cs="Times New Roman" w:hint="eastAsia"/>
          <w:color w:val="000000" w:themeColor="text1"/>
          <w:szCs w:val="24"/>
        </w:rPr>
        <w:t xml:space="preserve"> </w:t>
      </w:r>
      <w:r>
        <w:rPr>
          <w:rFonts w:ascii="Times New Roman" w:hAnsi="Times New Roman" w:cs="Times New Roman"/>
          <w:color w:val="000000" w:themeColor="text1"/>
          <w:szCs w:val="24"/>
        </w:rPr>
        <w:t>It has been pre-processed and can be loaded in to the R environment.</w:t>
      </w:r>
    </w:p>
    <w:p w:rsidR="00B81BC3" w:rsidRDefault="00B81BC3" w:rsidP="00B81BC3">
      <w:pPr>
        <w:spacing w:afterLines="50" w:after="180"/>
        <w:jc w:val="both"/>
        <w:rPr>
          <w:rFonts w:asciiTheme="majorHAnsi" w:hAnsiTheme="majorHAnsi" w:cstheme="majorHAnsi"/>
          <w:b/>
          <w:i/>
        </w:rPr>
      </w:pPr>
      <w:r>
        <w:rPr>
          <w:rFonts w:asciiTheme="majorHAnsi" w:hAnsiTheme="majorHAnsi" w:cstheme="majorHAnsi"/>
          <w:b/>
          <w:i/>
        </w:rPr>
        <w:t>R&gt;</w:t>
      </w:r>
      <w:r w:rsidRPr="00852B6E">
        <w:rPr>
          <w:rFonts w:asciiTheme="majorHAnsi" w:hAnsiTheme="majorHAnsi" w:cstheme="majorHAnsi"/>
          <w:b/>
          <w:i/>
        </w:rPr>
        <w:t xml:space="preserve"> load("yeast.process.RDATA")</w:t>
      </w:r>
      <w:r>
        <w:rPr>
          <w:rFonts w:asciiTheme="majorHAnsi" w:hAnsiTheme="majorHAnsi" w:cstheme="majorHAnsi"/>
          <w:b/>
          <w:i/>
        </w:rPr>
        <w:br/>
        <w:t>R</w:t>
      </w:r>
      <w:r w:rsidRPr="00E26E33">
        <w:rPr>
          <w:rFonts w:asciiTheme="majorHAnsi" w:hAnsiTheme="majorHAnsi" w:cstheme="majorHAnsi"/>
          <w:b/>
          <w:i/>
        </w:rPr>
        <w:t>&gt; geno=yeast.process$geno</w:t>
      </w:r>
      <w:r>
        <w:rPr>
          <w:rFonts w:asciiTheme="majorHAnsi" w:hAnsiTheme="majorHAnsi" w:cstheme="majorHAnsi"/>
          <w:b/>
          <w:i/>
        </w:rPr>
        <w:br/>
        <w:t>R</w:t>
      </w:r>
      <w:r w:rsidRPr="00E26E33">
        <w:rPr>
          <w:rFonts w:asciiTheme="majorHAnsi" w:hAnsiTheme="majorHAnsi" w:cstheme="majorHAnsi"/>
          <w:b/>
          <w:i/>
        </w:rPr>
        <w:t>&gt; marker=yeast.process$marker</w:t>
      </w:r>
      <w:r>
        <w:rPr>
          <w:rFonts w:asciiTheme="majorHAnsi" w:hAnsiTheme="majorHAnsi" w:cstheme="majorHAnsi"/>
          <w:b/>
          <w:i/>
        </w:rPr>
        <w:br/>
        <w:t>R</w:t>
      </w:r>
      <w:r w:rsidRPr="00E26E33">
        <w:rPr>
          <w:rFonts w:asciiTheme="majorHAnsi" w:hAnsiTheme="majorHAnsi" w:cstheme="majorHAnsi"/>
          <w:b/>
          <w:i/>
        </w:rPr>
        <w:t>&gt; pheno=yeast.process$pheno</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hint="eastAsia"/>
        </w:rPr>
        <w:t>1</w:t>
      </w:r>
      <w:r>
        <w:rPr>
          <w:rFonts w:ascii="Times New Roman" w:hAnsi="Times New Roman" w:cs="Times New Roman"/>
        </w:rPr>
        <w:t>24</w:t>
      </w:r>
      <w:r>
        <w:rPr>
          <w:rFonts w:ascii="Times New Roman" w:hAnsi="Times New Roman" w:cs="Times New Roman" w:hint="eastAsia"/>
        </w:rPr>
        <w:t>th</w:t>
      </w:r>
      <w:r>
        <w:rPr>
          <w:rFonts w:ascii="Times New Roman" w:hAnsi="Times New Roman" w:cs="Times New Roman"/>
        </w:rPr>
        <w:t xml:space="preserve"> trait is used to be the example of selective genotyping. To build the selective genotyping data, the genotype data of the individuals with the upper or lower 25% phenotype value are kept and the genotype data of others are removed. </w:t>
      </w:r>
    </w:p>
    <w:p w:rsidR="00B81BC3" w:rsidRDefault="00B81BC3" w:rsidP="00B81BC3">
      <w:pPr>
        <w:spacing w:afterLines="50" w:after="180"/>
        <w:jc w:val="both"/>
        <w:rPr>
          <w:rFonts w:asciiTheme="majorHAnsi" w:hAnsiTheme="majorHAnsi" w:cstheme="majorHAnsi"/>
          <w:b/>
          <w:i/>
        </w:rPr>
      </w:pPr>
      <w:r>
        <w:rPr>
          <w:rFonts w:asciiTheme="majorHAnsi" w:hAnsiTheme="majorHAnsi" w:cstheme="majorHAnsi"/>
          <w:b/>
          <w:i/>
        </w:rPr>
        <w:t>R</w:t>
      </w:r>
      <w:r w:rsidRPr="004649F8">
        <w:rPr>
          <w:rFonts w:asciiTheme="majorHAnsi" w:hAnsiTheme="majorHAnsi" w:cstheme="majorHAnsi"/>
          <w:b/>
          <w:i/>
        </w:rPr>
        <w:t>&gt; y0=pheno[,1</w:t>
      </w:r>
      <w:r>
        <w:rPr>
          <w:rFonts w:asciiTheme="majorHAnsi" w:hAnsiTheme="majorHAnsi" w:cstheme="majorHAnsi"/>
          <w:b/>
          <w:i/>
        </w:rPr>
        <w:t>24</w:t>
      </w:r>
      <w:r w:rsidRPr="004649F8">
        <w:rPr>
          <w:rFonts w:asciiTheme="majorHAnsi" w:hAnsiTheme="majorHAnsi" w:cstheme="majorHAnsi"/>
          <w:b/>
          <w:i/>
        </w:rPr>
        <w:t>]</w:t>
      </w:r>
      <w:r w:rsidRPr="004649F8">
        <w:rPr>
          <w:rFonts w:asciiTheme="majorHAnsi" w:hAnsiTheme="majorHAnsi" w:cstheme="majorHAnsi"/>
          <w:b/>
          <w:i/>
        </w:rPr>
        <w:br/>
      </w:r>
      <w:r>
        <w:rPr>
          <w:rFonts w:asciiTheme="majorHAnsi" w:hAnsiTheme="majorHAnsi" w:cstheme="majorHAnsi"/>
          <w:b/>
          <w:i/>
        </w:rPr>
        <w:t>R</w:t>
      </w:r>
      <w:r w:rsidRPr="004649F8">
        <w:rPr>
          <w:rFonts w:asciiTheme="majorHAnsi" w:hAnsiTheme="majorHAnsi" w:cstheme="majorHAnsi"/>
          <w:b/>
          <w:i/>
        </w:rPr>
        <w:t>&gt; quantile(y0)</w:t>
      </w:r>
      <w:r w:rsidRPr="004649F8">
        <w:rPr>
          <w:rFonts w:asciiTheme="majorHAnsi" w:hAnsiTheme="majorHAnsi" w:cstheme="majorHAnsi"/>
          <w:b/>
          <w:i/>
        </w:rPr>
        <w:br/>
      </w:r>
      <w:r w:rsidRPr="004649F8">
        <w:rPr>
          <w:rFonts w:asciiTheme="majorHAnsi" w:hAnsiTheme="majorHAnsi" w:cstheme="majorHAnsi"/>
          <w:b/>
        </w:rPr>
        <w:t xml:space="preserve">        0%        25%        50%        75%       100% </w:t>
      </w:r>
      <w:r w:rsidRPr="004649F8">
        <w:rPr>
          <w:rFonts w:asciiTheme="majorHAnsi" w:hAnsiTheme="majorHAnsi" w:cstheme="majorHAnsi"/>
          <w:b/>
        </w:rPr>
        <w:br/>
        <w:t xml:space="preserve">  -2.3718533   -0.6606779   0.0000000   0.6606779   2.3718533 </w:t>
      </w:r>
      <w:r w:rsidRPr="004649F8">
        <w:rPr>
          <w:rFonts w:asciiTheme="majorHAnsi" w:hAnsiTheme="majorHAnsi" w:cstheme="majorHAnsi"/>
          <w:b/>
          <w:i/>
        </w:rPr>
        <w:br/>
      </w:r>
      <w:r>
        <w:rPr>
          <w:rFonts w:asciiTheme="majorHAnsi" w:hAnsiTheme="majorHAnsi" w:cstheme="majorHAnsi"/>
          <w:b/>
          <w:i/>
        </w:rPr>
        <w:t>R</w:t>
      </w:r>
      <w:r w:rsidRPr="004649F8">
        <w:rPr>
          <w:rFonts w:asciiTheme="majorHAnsi" w:hAnsiTheme="majorHAnsi" w:cstheme="majorHAnsi"/>
          <w:b/>
          <w:i/>
        </w:rPr>
        <w:t>&gt; y=y0[y0&gt;quantile(y0)[4] | y0&lt;quantile(y0)[2]]</w:t>
      </w:r>
      <w:r w:rsidRPr="004649F8">
        <w:rPr>
          <w:rFonts w:asciiTheme="majorHAnsi" w:hAnsiTheme="majorHAnsi" w:cstheme="majorHAnsi"/>
          <w:b/>
          <w:i/>
        </w:rPr>
        <w:br/>
      </w:r>
      <w:r>
        <w:rPr>
          <w:rFonts w:asciiTheme="majorHAnsi" w:hAnsiTheme="majorHAnsi" w:cstheme="majorHAnsi"/>
          <w:b/>
          <w:i/>
        </w:rPr>
        <w:t>R</w:t>
      </w:r>
      <w:r w:rsidRPr="004649F8">
        <w:rPr>
          <w:rFonts w:asciiTheme="majorHAnsi" w:hAnsiTheme="majorHAnsi" w:cstheme="majorHAnsi"/>
          <w:b/>
          <w:i/>
        </w:rPr>
        <w:t>&gt; yu=y0[y0&gt;=quantile(y0)[2] &amp; y0&lt;=quantile(y0)[4]]</w:t>
      </w:r>
      <w:r w:rsidRPr="004649F8">
        <w:rPr>
          <w:rFonts w:asciiTheme="majorHAnsi" w:hAnsiTheme="majorHAnsi" w:cstheme="majorHAnsi"/>
          <w:b/>
          <w:i/>
        </w:rPr>
        <w:br/>
      </w:r>
      <w:r>
        <w:rPr>
          <w:rFonts w:asciiTheme="majorHAnsi" w:hAnsiTheme="majorHAnsi" w:cstheme="majorHAnsi"/>
          <w:b/>
          <w:i/>
        </w:rPr>
        <w:t>R</w:t>
      </w:r>
      <w:r w:rsidRPr="004649F8">
        <w:rPr>
          <w:rFonts w:asciiTheme="majorHAnsi" w:hAnsiTheme="majorHAnsi" w:cstheme="majorHAnsi"/>
          <w:b/>
          <w:i/>
        </w:rPr>
        <w:t>&gt; geno</w:t>
      </w:r>
      <w:r>
        <w:rPr>
          <w:rFonts w:asciiTheme="majorHAnsi" w:hAnsiTheme="majorHAnsi" w:cstheme="majorHAnsi"/>
          <w:b/>
          <w:i/>
        </w:rPr>
        <w:t>.s</w:t>
      </w:r>
      <w:r w:rsidRPr="004649F8">
        <w:rPr>
          <w:rFonts w:asciiTheme="majorHAnsi" w:hAnsiTheme="majorHAnsi" w:cstheme="majorHAnsi"/>
          <w:b/>
          <w:i/>
        </w:rPr>
        <w:t>=geno[y0&gt;quantile(y0)[4] | y0&lt;quantile(y0)[2]</w:t>
      </w:r>
      <w:r>
        <w:rPr>
          <w:rFonts w:asciiTheme="majorHAnsi" w:hAnsiTheme="majorHAnsi" w:cstheme="majorHAnsi"/>
          <w:b/>
          <w:i/>
        </w:rPr>
        <w:t>,</w:t>
      </w:r>
      <w:r w:rsidRPr="004649F8">
        <w:rPr>
          <w:rFonts w:asciiTheme="majorHAnsi" w:hAnsiTheme="majorHAnsi" w:cstheme="majorHAnsi"/>
          <w:b/>
          <w:i/>
        </w:rPr>
        <w:t>]</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Load the functions and set seed t</w:t>
      </w:r>
      <w:r>
        <w:rPr>
          <w:rFonts w:ascii="Times New Roman" w:hAnsi="Times New Roman" w:cs="Times New Roman" w:hint="eastAsia"/>
        </w:rPr>
        <w:t xml:space="preserve">o </w:t>
      </w:r>
      <w:r w:rsidRPr="007F0BE5">
        <w:rPr>
          <w:rFonts w:ascii="Times New Roman" w:hAnsi="Times New Roman" w:cs="Times New Roman"/>
        </w:rPr>
        <w:t>carry out</w:t>
      </w:r>
      <w:r>
        <w:rPr>
          <w:rFonts w:ascii="Times New Roman" w:hAnsi="Times New Roman" w:cs="Times New Roman"/>
        </w:rPr>
        <w:t xml:space="preserve"> the IM</w:t>
      </w:r>
      <w:r>
        <w:rPr>
          <w:rFonts w:ascii="Times New Roman" w:hAnsi="Times New Roman" w:cs="Times New Roman" w:hint="eastAsia"/>
        </w:rPr>
        <w:t xml:space="preserve"> for this</w:t>
      </w:r>
      <w:r>
        <w:rPr>
          <w:rFonts w:ascii="Times New Roman" w:hAnsi="Times New Roman" w:cs="Times New Roman"/>
        </w:rPr>
        <w:t xml:space="preserve"> </w:t>
      </w:r>
      <w:r>
        <w:rPr>
          <w:rFonts w:ascii="Times New Roman" w:hAnsi="Times New Roman" w:cs="Times New Roman"/>
          <w:color w:val="000000" w:themeColor="text1"/>
          <w:szCs w:val="24"/>
        </w:rPr>
        <w:t xml:space="preserve">selective genotyping data. The result of detected QTLs is shown below and the figure result can be seen in </w:t>
      </w:r>
      <w:r>
        <w:rPr>
          <w:rFonts w:ascii="Times New Roman" w:eastAsia="SimSun" w:hAnsi="Times New Roman" w:cs="Times New Roman"/>
          <w:color w:val="0000FF"/>
        </w:rPr>
        <w:t>Figure 2</w:t>
      </w:r>
      <w:r>
        <w:rPr>
          <w:rFonts w:ascii="Times New Roman" w:eastAsia="SimSun" w:hAnsi="Times New Roman" w:cs="Times New Roman"/>
          <w:color w:val="000000" w:themeColor="text1"/>
        </w:rPr>
        <w:t>. Where the red line in the upper part is the LRT threshold</w:t>
      </w:r>
      <w:r>
        <w:rPr>
          <w:rFonts w:ascii="Times New Roman" w:hAnsi="Times New Roman" w:cs="Times New Roman"/>
        </w:rPr>
        <w:t>.</w:t>
      </w:r>
    </w:p>
    <w:p w:rsidR="00B81BC3" w:rsidRDefault="00B81BC3" w:rsidP="00B81BC3">
      <w:pPr>
        <w:spacing w:afterLines="50" w:after="180"/>
        <w:jc w:val="both"/>
        <w:rPr>
          <w:rFonts w:ascii="Times New Roman" w:eastAsia="SimSun" w:hAnsi="Times New Roman" w:cs="Times New Roman"/>
          <w:color w:val="000000" w:themeColor="text1"/>
        </w:rPr>
      </w:pPr>
      <w:r>
        <w:rPr>
          <w:rFonts w:ascii="Times New Roman" w:hAnsi="Times New Roman" w:cs="Times New Roman"/>
        </w:rPr>
        <w:t xml:space="preserve">As the contrast, the IM analyze of all genotype data is carried out by the function </w:t>
      </w:r>
      <w:r w:rsidRPr="00FC7A9E">
        <w:rPr>
          <w:rFonts w:ascii="Calibri Light" w:hAnsi="Calibri Light" w:cs="Calibri Light"/>
          <w:b/>
        </w:rPr>
        <w:t>EM.IM()</w:t>
      </w:r>
      <w:r>
        <w:rPr>
          <w:rFonts w:ascii="Times New Roman" w:hAnsi="Times New Roman" w:cs="Times New Roman"/>
        </w:rPr>
        <w:t xml:space="preserve">. </w:t>
      </w:r>
      <w:r>
        <w:rPr>
          <w:rFonts w:ascii="Times New Roman" w:hAnsi="Times New Roman" w:cs="Times New Roman"/>
          <w:color w:val="000000" w:themeColor="text1"/>
          <w:szCs w:val="24"/>
        </w:rPr>
        <w:t xml:space="preserve">The result of detected QTLs is shown below and the figure result can be seen in </w:t>
      </w:r>
      <w:r>
        <w:rPr>
          <w:rFonts w:ascii="Times New Roman" w:eastAsia="SimSun" w:hAnsi="Times New Roman" w:cs="Times New Roman"/>
          <w:color w:val="0000FF"/>
        </w:rPr>
        <w:t>Figure 3</w:t>
      </w:r>
      <w:r>
        <w:rPr>
          <w:rFonts w:ascii="Times New Roman" w:eastAsia="SimSun" w:hAnsi="Times New Roman" w:cs="Times New Roman"/>
          <w:color w:val="000000" w:themeColor="text1"/>
        </w:rPr>
        <w:t>.</w:t>
      </w:r>
    </w:p>
    <w:p w:rsidR="00B81BC3" w:rsidRDefault="00B81BC3" w:rsidP="00B81BC3">
      <w:pPr>
        <w:spacing w:afterLines="50" w:after="180"/>
        <w:jc w:val="both"/>
        <w:rPr>
          <w:rFonts w:ascii="Times New Roman" w:hAnsi="Times New Roman" w:cs="Times New Roman"/>
          <w:color w:val="000000" w:themeColor="text1"/>
          <w:szCs w:val="24"/>
        </w:rPr>
      </w:pPr>
      <w:r>
        <w:rPr>
          <w:rFonts w:ascii="Times New Roman" w:hAnsi="Times New Roman" w:cs="Times New Roman"/>
          <w:noProof/>
          <w:color w:val="000000" w:themeColor="text1"/>
          <w:szCs w:val="24"/>
        </w:rPr>
        <w:lastRenderedPageBreak/>
        <w:drawing>
          <wp:inline distT="0" distB="0" distL="0" distR="0" wp14:anchorId="5052AD7F" wp14:editId="0ED6BBBA">
            <wp:extent cx="5274310" cy="2215515"/>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M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215515"/>
                    </a:xfrm>
                    <a:prstGeom prst="rect">
                      <a:avLst/>
                    </a:prstGeom>
                  </pic:spPr>
                </pic:pic>
              </a:graphicData>
            </a:graphic>
          </wp:inline>
        </w:drawing>
      </w:r>
    </w:p>
    <w:p w:rsidR="00B81BC3" w:rsidRDefault="00B81BC3" w:rsidP="00B81BC3">
      <w:pPr>
        <w:spacing w:afterLines="50" w:after="180"/>
        <w:jc w:val="center"/>
        <w:rPr>
          <w:rFonts w:ascii="Times New Roman" w:hAnsi="Times New Roman" w:cs="Times New Roman"/>
        </w:rPr>
      </w:pPr>
      <w:r>
        <w:rPr>
          <w:rFonts w:ascii="Times New Roman" w:eastAsia="SimSun" w:hAnsi="Times New Roman" w:cs="Times New Roman"/>
          <w:color w:val="0000FF"/>
        </w:rPr>
        <w:t>Figure 2</w:t>
      </w:r>
      <w:r>
        <w:rPr>
          <w:rFonts w:ascii="Times New Roman" w:eastAsia="SimSun" w:hAnsi="Times New Roman" w:cs="Times New Roman"/>
          <w:color w:val="000000" w:themeColor="text1"/>
        </w:rPr>
        <w:t xml:space="preserve">: The </w:t>
      </w:r>
      <w:r>
        <w:rPr>
          <w:rFonts w:ascii="Times New Roman" w:hAnsi="Times New Roman" w:cs="Times New Roman"/>
        </w:rPr>
        <w:t xml:space="preserve">figure result of selective genotyping </w:t>
      </w:r>
      <w:r>
        <w:rPr>
          <w:rFonts w:ascii="Times New Roman" w:hAnsi="Times New Roman" w:cs="Times New Roman"/>
          <w:color w:val="000000" w:themeColor="text1"/>
          <w:szCs w:val="24"/>
        </w:rPr>
        <w:t>yeast data by</w:t>
      </w:r>
      <w:r>
        <w:rPr>
          <w:rFonts w:ascii="Times New Roman" w:hAnsi="Times New Roman" w:cs="Times New Roman"/>
        </w:rPr>
        <w:t xml:space="preserve"> </w:t>
      </w:r>
      <w:r w:rsidRPr="00FC7A9E">
        <w:rPr>
          <w:rFonts w:ascii="Calibri Light" w:hAnsi="Calibri Light" w:cs="Calibri Light"/>
          <w:b/>
        </w:rPr>
        <w:t>EM.IM</w:t>
      </w:r>
      <w:r>
        <w:rPr>
          <w:rFonts w:ascii="Calibri Light" w:hAnsi="Calibri Light" w:cs="Calibri Light"/>
          <w:b/>
        </w:rPr>
        <w:t>2</w:t>
      </w:r>
      <w:r w:rsidRPr="00FC7A9E">
        <w:rPr>
          <w:rFonts w:ascii="Calibri Light" w:hAnsi="Calibri Light" w:cs="Calibri Light"/>
          <w:b/>
        </w:rPr>
        <w:t>()</w:t>
      </w:r>
      <w:r>
        <w:rPr>
          <w:rFonts w:ascii="Times New Roman" w:hAnsi="Times New Roman" w:cs="Times New Roman" w:hint="cs"/>
        </w:rPr>
        <w:t>.</w:t>
      </w:r>
    </w:p>
    <w:p w:rsidR="00B81BC3" w:rsidRDefault="00B81BC3" w:rsidP="00B81BC3">
      <w:pPr>
        <w:spacing w:afterLines="50" w:after="180"/>
        <w:jc w:val="center"/>
        <w:rPr>
          <w:rFonts w:ascii="Times New Roman" w:hAnsi="Times New Roman" w:cs="Times New Roman"/>
        </w:rPr>
      </w:pPr>
    </w:p>
    <w:p w:rsidR="00B81BC3" w:rsidRDefault="00B81BC3" w:rsidP="00B81BC3">
      <w:pPr>
        <w:spacing w:afterLines="50" w:after="180"/>
        <w:jc w:val="center"/>
        <w:rPr>
          <w:rFonts w:ascii="Times New Roman" w:hAnsi="Times New Roman" w:cs="Times New Roman"/>
          <w:color w:val="000000" w:themeColor="text1"/>
          <w:szCs w:val="24"/>
        </w:rPr>
      </w:pPr>
      <w:r>
        <w:rPr>
          <w:rFonts w:ascii="Times New Roman" w:hAnsi="Times New Roman" w:cs="Times New Roman"/>
          <w:noProof/>
          <w:color w:val="000000" w:themeColor="text1"/>
          <w:szCs w:val="24"/>
        </w:rPr>
        <w:drawing>
          <wp:inline distT="0" distB="0" distL="0" distR="0" wp14:anchorId="5EEC9933" wp14:editId="35BE1012">
            <wp:extent cx="5274310" cy="221551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ll.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215515"/>
                    </a:xfrm>
                    <a:prstGeom prst="rect">
                      <a:avLst/>
                    </a:prstGeom>
                  </pic:spPr>
                </pic:pic>
              </a:graphicData>
            </a:graphic>
          </wp:inline>
        </w:drawing>
      </w:r>
    </w:p>
    <w:p w:rsidR="00B81BC3" w:rsidRDefault="00B81BC3" w:rsidP="00B81BC3">
      <w:pPr>
        <w:spacing w:afterLines="50" w:after="180"/>
        <w:jc w:val="center"/>
        <w:rPr>
          <w:rFonts w:ascii="Times New Roman" w:hAnsi="Times New Roman" w:cs="Times New Roman"/>
        </w:rPr>
      </w:pPr>
      <w:r>
        <w:rPr>
          <w:rFonts w:ascii="Times New Roman" w:eastAsia="SimSun" w:hAnsi="Times New Roman" w:cs="Times New Roman"/>
          <w:color w:val="0000FF"/>
        </w:rPr>
        <w:t>Figure 3</w:t>
      </w:r>
      <w:r>
        <w:rPr>
          <w:rFonts w:ascii="Times New Roman" w:eastAsia="SimSun" w:hAnsi="Times New Roman" w:cs="Times New Roman"/>
          <w:color w:val="000000" w:themeColor="text1"/>
        </w:rPr>
        <w:t xml:space="preserve">: The </w:t>
      </w:r>
      <w:r>
        <w:rPr>
          <w:rFonts w:ascii="Times New Roman" w:hAnsi="Times New Roman" w:cs="Times New Roman"/>
        </w:rPr>
        <w:t xml:space="preserve">figure result of </w:t>
      </w:r>
      <w:r w:rsidRPr="00213945">
        <w:rPr>
          <w:rFonts w:ascii="Times New Roman" w:hAnsi="Times New Roman" w:cs="Times New Roman"/>
        </w:rPr>
        <w:t>complete</w:t>
      </w:r>
      <w:r>
        <w:rPr>
          <w:rFonts w:ascii="Times New Roman" w:hAnsi="Times New Roman" w:cs="Times New Roman"/>
        </w:rPr>
        <w:t xml:space="preserve"> genotyping </w:t>
      </w:r>
      <w:r>
        <w:rPr>
          <w:rFonts w:ascii="Times New Roman" w:hAnsi="Times New Roman" w:cs="Times New Roman"/>
          <w:color w:val="000000" w:themeColor="text1"/>
          <w:szCs w:val="24"/>
        </w:rPr>
        <w:t>yeast data by</w:t>
      </w:r>
      <w:r>
        <w:rPr>
          <w:rFonts w:ascii="Times New Roman" w:hAnsi="Times New Roman" w:cs="Times New Roman"/>
        </w:rPr>
        <w:t xml:space="preserve"> </w:t>
      </w:r>
      <w:r w:rsidRPr="00FC7A9E">
        <w:rPr>
          <w:rFonts w:ascii="Calibri Light" w:hAnsi="Calibri Light" w:cs="Calibri Light"/>
          <w:b/>
        </w:rPr>
        <w:t>EM.IM()</w:t>
      </w:r>
      <w:r>
        <w:rPr>
          <w:rFonts w:ascii="Times New Roman" w:hAnsi="Times New Roman" w:cs="Times New Roman" w:hint="cs"/>
        </w:rPr>
        <w:t>.</w:t>
      </w:r>
    </w:p>
    <w:p w:rsidR="00B81BC3" w:rsidRPr="00A87E61" w:rsidRDefault="00B81BC3" w:rsidP="00B81BC3">
      <w:pPr>
        <w:spacing w:afterLines="50" w:after="180"/>
        <w:jc w:val="center"/>
        <w:rPr>
          <w:rFonts w:ascii="Times New Roman" w:hAnsi="Times New Roman" w:cs="Times New Roman"/>
          <w:color w:val="000000" w:themeColor="text1"/>
          <w:szCs w:val="24"/>
        </w:rPr>
      </w:pPr>
    </w:p>
    <w:p w:rsidR="00B81BC3" w:rsidRDefault="00B81BC3" w:rsidP="00B81BC3">
      <w:pPr>
        <w:spacing w:afterLines="50" w:after="180"/>
        <w:jc w:val="both"/>
        <w:rPr>
          <w:rFonts w:asciiTheme="majorHAnsi" w:hAnsiTheme="majorHAnsi" w:cstheme="majorHAnsi"/>
          <w:b/>
        </w:rPr>
      </w:pPr>
      <w:r w:rsidRPr="002F16EF">
        <w:rPr>
          <w:rFonts w:asciiTheme="majorHAnsi" w:hAnsiTheme="majorHAnsi" w:cstheme="majorHAnsi"/>
          <w:b/>
          <w:i/>
        </w:rPr>
        <w:t>R&gt; load("QTL.EMmapping.RDATA")</w:t>
      </w:r>
      <w:r w:rsidRPr="002F16EF">
        <w:rPr>
          <w:rFonts w:asciiTheme="majorHAnsi" w:hAnsiTheme="majorHAnsi" w:cstheme="majorHAnsi"/>
          <w:b/>
          <w:i/>
        </w:rPr>
        <w:br/>
        <w:t>R&gt; set.seed(2500)</w:t>
      </w:r>
      <w:r w:rsidRPr="002F16EF">
        <w:rPr>
          <w:rFonts w:asciiTheme="majorHAnsi" w:hAnsiTheme="majorHAnsi" w:cstheme="majorHAnsi"/>
          <w:b/>
          <w:i/>
        </w:rPr>
        <w:br/>
        <w:t>R&gt; IMtest2=EM.IM2(marker, geno</w:t>
      </w:r>
      <w:r>
        <w:rPr>
          <w:rFonts w:asciiTheme="majorHAnsi" w:hAnsiTheme="majorHAnsi" w:cstheme="majorHAnsi"/>
          <w:b/>
          <w:i/>
        </w:rPr>
        <w:t>.s</w:t>
      </w:r>
      <w:r w:rsidRPr="002F16EF">
        <w:rPr>
          <w:rFonts w:asciiTheme="majorHAnsi" w:hAnsiTheme="majorHAnsi" w:cstheme="majorHAnsi"/>
          <w:b/>
          <w:i/>
        </w:rPr>
        <w:t>, y, yu, sele.g="p", type="BC", ng=1, chart = "all")</w:t>
      </w:r>
      <w:r>
        <w:rPr>
          <w:rFonts w:asciiTheme="majorHAnsi" w:hAnsiTheme="majorHAnsi" w:cstheme="majorHAnsi"/>
          <w:b/>
          <w:i/>
        </w:rPr>
        <w:br/>
        <w:t>R</w:t>
      </w:r>
      <w:r w:rsidRPr="002F16EF">
        <w:rPr>
          <w:rFonts w:asciiTheme="majorHAnsi" w:hAnsiTheme="majorHAnsi" w:cstheme="majorHAnsi"/>
          <w:b/>
          <w:i/>
        </w:rPr>
        <w:t>&gt; dectQTL2=IMtest2$detect.QTL</w:t>
      </w:r>
      <w:r>
        <w:rPr>
          <w:rFonts w:asciiTheme="majorHAnsi" w:hAnsiTheme="majorHAnsi" w:cstheme="majorHAnsi"/>
          <w:b/>
          <w:i/>
        </w:rPr>
        <w:br/>
        <w:t>R</w:t>
      </w:r>
      <w:r w:rsidRPr="002F16EF">
        <w:rPr>
          <w:rFonts w:asciiTheme="majorHAnsi" w:hAnsiTheme="majorHAnsi" w:cstheme="majorHAnsi"/>
          <w:b/>
          <w:i/>
        </w:rPr>
        <w:t>&gt; dectQTL2</w:t>
      </w:r>
      <w:r>
        <w:rPr>
          <w:rFonts w:asciiTheme="majorHAnsi" w:hAnsiTheme="majorHAnsi" w:cstheme="majorHAnsi"/>
          <w:b/>
          <w:i/>
        </w:rPr>
        <w:br/>
      </w:r>
      <w:r w:rsidRPr="002F16EF">
        <w:rPr>
          <w:rFonts w:asciiTheme="majorHAnsi" w:hAnsiTheme="majorHAnsi" w:cstheme="majorHAnsi"/>
          <w:b/>
        </w:rPr>
        <w:t xml:space="preserve">     chr   cM          a1      LRT</w:t>
      </w:r>
      <w:r w:rsidRPr="002F16EF">
        <w:rPr>
          <w:rFonts w:asciiTheme="majorHAnsi" w:hAnsiTheme="majorHAnsi" w:cstheme="majorHAnsi"/>
          <w:b/>
        </w:rPr>
        <w:br/>
        <w:t>480    2  224  -0.7436974  16.11362</w:t>
      </w:r>
      <w:r w:rsidRPr="002F16EF">
        <w:rPr>
          <w:rFonts w:asciiTheme="majorHAnsi" w:hAnsiTheme="majorHAnsi" w:cstheme="majorHAnsi"/>
          <w:b/>
        </w:rPr>
        <w:br/>
        <w:t>508    2  252  -0.7658264  17.11409</w:t>
      </w:r>
      <w:r w:rsidRPr="002F16EF">
        <w:rPr>
          <w:rFonts w:asciiTheme="majorHAnsi" w:hAnsiTheme="majorHAnsi" w:cstheme="majorHAnsi"/>
          <w:b/>
        </w:rPr>
        <w:br/>
        <w:t>3392  10  166  -0.7712131  16.63349</w:t>
      </w:r>
      <w:r>
        <w:rPr>
          <w:rFonts w:asciiTheme="majorHAnsi" w:hAnsiTheme="majorHAnsi" w:cstheme="majorHAnsi"/>
          <w:b/>
        </w:rPr>
        <w:br/>
      </w:r>
      <w:r w:rsidRPr="00A87E61">
        <w:rPr>
          <w:rFonts w:asciiTheme="majorHAnsi" w:hAnsiTheme="majorHAnsi" w:cstheme="majorHAnsi"/>
          <w:b/>
          <w:i/>
        </w:rPr>
        <w:t>R&gt; IMcon=EM.IM(marker,geno,y0,type="BC",ng=1,chart = "all")</w:t>
      </w:r>
      <w:r w:rsidRPr="00A87E61">
        <w:rPr>
          <w:rFonts w:asciiTheme="majorHAnsi" w:hAnsiTheme="majorHAnsi" w:cstheme="majorHAnsi"/>
          <w:b/>
          <w:i/>
        </w:rPr>
        <w:br/>
        <w:t>R&gt; IMcon$detect.QTL</w:t>
      </w:r>
      <w:r>
        <w:rPr>
          <w:rFonts w:asciiTheme="majorHAnsi" w:hAnsiTheme="majorHAnsi" w:cstheme="majorHAnsi"/>
          <w:b/>
        </w:rPr>
        <w:br/>
      </w:r>
      <w:r w:rsidRPr="00A87E61">
        <w:rPr>
          <w:rFonts w:asciiTheme="majorHAnsi" w:hAnsiTheme="majorHAnsi" w:cstheme="majorHAnsi"/>
          <w:b/>
        </w:rPr>
        <w:lastRenderedPageBreak/>
        <w:t xml:space="preserve">     chr  </w:t>
      </w:r>
      <w:r>
        <w:rPr>
          <w:rFonts w:asciiTheme="majorHAnsi" w:hAnsiTheme="majorHAnsi" w:cstheme="majorHAnsi"/>
          <w:b/>
        </w:rPr>
        <w:t xml:space="preserve"> </w:t>
      </w:r>
      <w:r w:rsidRPr="00A87E61">
        <w:rPr>
          <w:rFonts w:asciiTheme="majorHAnsi" w:hAnsiTheme="majorHAnsi" w:cstheme="majorHAnsi"/>
          <w:b/>
        </w:rPr>
        <w:t xml:space="preserve">cM         a1     </w:t>
      </w:r>
      <w:r>
        <w:rPr>
          <w:rFonts w:asciiTheme="majorHAnsi" w:hAnsiTheme="majorHAnsi" w:cstheme="majorHAnsi"/>
          <w:b/>
        </w:rPr>
        <w:t xml:space="preserve"> </w:t>
      </w:r>
      <w:r w:rsidRPr="00A87E61">
        <w:rPr>
          <w:rFonts w:asciiTheme="majorHAnsi" w:hAnsiTheme="majorHAnsi" w:cstheme="majorHAnsi"/>
          <w:b/>
        </w:rPr>
        <w:t xml:space="preserve"> LRT</w:t>
      </w:r>
      <w:r>
        <w:rPr>
          <w:rFonts w:asciiTheme="majorHAnsi" w:hAnsiTheme="majorHAnsi" w:cstheme="majorHAnsi"/>
          <w:b/>
        </w:rPr>
        <w:br/>
      </w:r>
      <w:r w:rsidRPr="00E65A14">
        <w:rPr>
          <w:rFonts w:asciiTheme="majorHAnsi" w:hAnsiTheme="majorHAnsi" w:cstheme="majorHAnsi"/>
          <w:b/>
        </w:rPr>
        <w:t xml:space="preserve">480    2 </w:t>
      </w:r>
      <w:r>
        <w:rPr>
          <w:rFonts w:asciiTheme="majorHAnsi" w:hAnsiTheme="majorHAnsi" w:cstheme="majorHAnsi"/>
          <w:b/>
        </w:rPr>
        <w:t xml:space="preserve"> </w:t>
      </w:r>
      <w:r w:rsidRPr="00E65A14">
        <w:rPr>
          <w:rFonts w:asciiTheme="majorHAnsi" w:hAnsiTheme="majorHAnsi" w:cstheme="majorHAnsi"/>
          <w:b/>
        </w:rPr>
        <w:t xml:space="preserve">224 </w:t>
      </w:r>
      <w:r>
        <w:rPr>
          <w:rFonts w:asciiTheme="majorHAnsi" w:hAnsiTheme="majorHAnsi" w:cstheme="majorHAnsi"/>
          <w:b/>
        </w:rPr>
        <w:t xml:space="preserve"> </w:t>
      </w:r>
      <w:r w:rsidRPr="00E65A14">
        <w:rPr>
          <w:rFonts w:asciiTheme="majorHAnsi" w:hAnsiTheme="majorHAnsi" w:cstheme="majorHAnsi"/>
          <w:b/>
        </w:rPr>
        <w:t xml:space="preserve">-0.8107525 </w:t>
      </w:r>
      <w:r>
        <w:rPr>
          <w:rFonts w:asciiTheme="majorHAnsi" w:hAnsiTheme="majorHAnsi" w:cstheme="majorHAnsi"/>
          <w:b/>
        </w:rPr>
        <w:t xml:space="preserve"> </w:t>
      </w:r>
      <w:r w:rsidRPr="00E65A14">
        <w:rPr>
          <w:rFonts w:asciiTheme="majorHAnsi" w:hAnsiTheme="majorHAnsi" w:cstheme="majorHAnsi"/>
          <w:b/>
        </w:rPr>
        <w:t>23.47312</w:t>
      </w:r>
      <w:r>
        <w:rPr>
          <w:rFonts w:asciiTheme="majorHAnsi" w:hAnsiTheme="majorHAnsi" w:cstheme="majorHAnsi"/>
          <w:b/>
        </w:rPr>
        <w:br/>
      </w:r>
      <w:r w:rsidRPr="00E65A14">
        <w:rPr>
          <w:rFonts w:asciiTheme="majorHAnsi" w:hAnsiTheme="majorHAnsi" w:cstheme="majorHAnsi"/>
          <w:b/>
        </w:rPr>
        <w:t xml:space="preserve">508    2 </w:t>
      </w:r>
      <w:r>
        <w:rPr>
          <w:rFonts w:asciiTheme="majorHAnsi" w:hAnsiTheme="majorHAnsi" w:cstheme="majorHAnsi"/>
          <w:b/>
        </w:rPr>
        <w:t xml:space="preserve"> </w:t>
      </w:r>
      <w:r w:rsidRPr="00E65A14">
        <w:rPr>
          <w:rFonts w:asciiTheme="majorHAnsi" w:hAnsiTheme="majorHAnsi" w:cstheme="majorHAnsi"/>
          <w:b/>
        </w:rPr>
        <w:t xml:space="preserve">252 </w:t>
      </w:r>
      <w:r>
        <w:rPr>
          <w:rFonts w:asciiTheme="majorHAnsi" w:hAnsiTheme="majorHAnsi" w:cstheme="majorHAnsi"/>
          <w:b/>
        </w:rPr>
        <w:t xml:space="preserve"> </w:t>
      </w:r>
      <w:r w:rsidRPr="00E65A14">
        <w:rPr>
          <w:rFonts w:asciiTheme="majorHAnsi" w:hAnsiTheme="majorHAnsi" w:cstheme="majorHAnsi"/>
          <w:b/>
        </w:rPr>
        <w:t xml:space="preserve">-0.7824505 </w:t>
      </w:r>
      <w:r>
        <w:rPr>
          <w:rFonts w:asciiTheme="majorHAnsi" w:hAnsiTheme="majorHAnsi" w:cstheme="majorHAnsi"/>
          <w:b/>
        </w:rPr>
        <w:t xml:space="preserve"> </w:t>
      </w:r>
      <w:r w:rsidRPr="00E65A14">
        <w:rPr>
          <w:rFonts w:asciiTheme="majorHAnsi" w:hAnsiTheme="majorHAnsi" w:cstheme="majorHAnsi"/>
          <w:b/>
        </w:rPr>
        <w:t>21.67188</w:t>
      </w:r>
      <w:r>
        <w:rPr>
          <w:rFonts w:asciiTheme="majorHAnsi" w:hAnsiTheme="majorHAnsi" w:cstheme="majorHAnsi"/>
          <w:b/>
        </w:rPr>
        <w:br/>
      </w:r>
      <w:r w:rsidRPr="00E65A14">
        <w:rPr>
          <w:rFonts w:asciiTheme="majorHAnsi" w:hAnsiTheme="majorHAnsi" w:cstheme="majorHAnsi"/>
          <w:b/>
        </w:rPr>
        <w:t xml:space="preserve">3392  10 </w:t>
      </w:r>
      <w:r>
        <w:rPr>
          <w:rFonts w:asciiTheme="majorHAnsi" w:hAnsiTheme="majorHAnsi" w:cstheme="majorHAnsi"/>
          <w:b/>
        </w:rPr>
        <w:t xml:space="preserve"> </w:t>
      </w:r>
      <w:r w:rsidRPr="00E65A14">
        <w:rPr>
          <w:rFonts w:asciiTheme="majorHAnsi" w:hAnsiTheme="majorHAnsi" w:cstheme="majorHAnsi"/>
          <w:b/>
        </w:rPr>
        <w:t>166</w:t>
      </w:r>
      <w:r>
        <w:rPr>
          <w:rFonts w:asciiTheme="majorHAnsi" w:hAnsiTheme="majorHAnsi" w:cstheme="majorHAnsi"/>
          <w:b/>
        </w:rPr>
        <w:t xml:space="preserve"> </w:t>
      </w:r>
      <w:r w:rsidRPr="00E65A14">
        <w:rPr>
          <w:rFonts w:asciiTheme="majorHAnsi" w:hAnsiTheme="majorHAnsi" w:cstheme="majorHAnsi"/>
          <w:b/>
        </w:rPr>
        <w:t xml:space="preserve"> -0.6971368 </w:t>
      </w:r>
      <w:r>
        <w:rPr>
          <w:rFonts w:asciiTheme="majorHAnsi" w:hAnsiTheme="majorHAnsi" w:cstheme="majorHAnsi"/>
          <w:b/>
        </w:rPr>
        <w:t xml:space="preserve"> </w:t>
      </w:r>
      <w:r w:rsidRPr="00E65A14">
        <w:rPr>
          <w:rFonts w:asciiTheme="majorHAnsi" w:hAnsiTheme="majorHAnsi" w:cstheme="majorHAnsi"/>
          <w:b/>
        </w:rPr>
        <w:t>16.01357</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 xml:space="preserve">t </w:t>
      </w:r>
      <w:r>
        <w:rPr>
          <w:rFonts w:ascii="Times New Roman" w:hAnsi="Times New Roman" w:cs="Times New Roman"/>
        </w:rPr>
        <w:t xml:space="preserve">can be seen </w:t>
      </w:r>
      <w:r w:rsidRPr="00E65A14">
        <w:rPr>
          <w:rFonts w:ascii="Times New Roman" w:hAnsi="Times New Roman" w:cs="Times New Roman"/>
        </w:rPr>
        <w:t>obviously</w:t>
      </w:r>
      <w:r>
        <w:rPr>
          <w:rFonts w:ascii="Times New Roman" w:hAnsi="Times New Roman" w:cs="Times New Roman"/>
        </w:rPr>
        <w:t xml:space="preserve"> that the results of detected QTL from the </w:t>
      </w:r>
      <w:r w:rsidRPr="00213945">
        <w:rPr>
          <w:rFonts w:ascii="Times New Roman" w:hAnsi="Times New Roman" w:cs="Times New Roman"/>
        </w:rPr>
        <w:t>complete</w:t>
      </w:r>
      <w:r>
        <w:rPr>
          <w:rFonts w:ascii="Times New Roman" w:hAnsi="Times New Roman" w:cs="Times New Roman"/>
        </w:rPr>
        <w:t xml:space="preserve"> genotyping data and the selective genotyping data are </w:t>
      </w:r>
      <w:r w:rsidRPr="003B49BD">
        <w:rPr>
          <w:rFonts w:ascii="Times New Roman" w:hAnsi="Times New Roman" w:cs="Times New Roman"/>
        </w:rPr>
        <w:t>very similar</w:t>
      </w:r>
      <w:r>
        <w:rPr>
          <w:rFonts w:ascii="Times New Roman" w:hAnsi="Times New Roman" w:cs="Times New Roman"/>
        </w:rPr>
        <w:t>.</w:t>
      </w:r>
    </w:p>
    <w:p w:rsidR="00B81BC3" w:rsidRDefault="00B81BC3" w:rsidP="00B81BC3">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detected QTLs are used in the MIM analyze to </w:t>
      </w:r>
      <w:r w:rsidRPr="00D5008C">
        <w:rPr>
          <w:rFonts w:ascii="Times New Roman" w:hAnsi="Times New Roman" w:cs="Times New Roman"/>
        </w:rPr>
        <w:t>estimate</w:t>
      </w:r>
      <w:r>
        <w:rPr>
          <w:rFonts w:ascii="Times New Roman" w:hAnsi="Times New Roman" w:cs="Times New Roman"/>
        </w:rPr>
        <w:t xml:space="preserve"> the e</w:t>
      </w:r>
      <w:r w:rsidRPr="00D5008C">
        <w:rPr>
          <w:rFonts w:ascii="Times New Roman" w:hAnsi="Times New Roman" w:cs="Times New Roman"/>
        </w:rPr>
        <w:t>pistasis</w:t>
      </w:r>
      <w:r>
        <w:rPr>
          <w:rFonts w:ascii="Times New Roman" w:hAnsi="Times New Roman" w:cs="Times New Roman"/>
        </w:rPr>
        <w:t xml:space="preserve"> effects of QTLs. And the results are shown below.</w:t>
      </w:r>
    </w:p>
    <w:p w:rsidR="00B81BC3" w:rsidRDefault="00B81BC3" w:rsidP="00B81BC3">
      <w:pPr>
        <w:spacing w:afterLines="50" w:after="180"/>
        <w:jc w:val="both"/>
        <w:rPr>
          <w:rFonts w:asciiTheme="majorHAnsi" w:hAnsiTheme="majorHAnsi" w:cstheme="majorHAnsi"/>
          <w:b/>
        </w:rPr>
      </w:pPr>
      <w:r>
        <w:rPr>
          <w:rFonts w:asciiTheme="majorHAnsi" w:hAnsiTheme="majorHAnsi" w:cstheme="majorHAnsi"/>
          <w:b/>
          <w:i/>
        </w:rPr>
        <w:t>R</w:t>
      </w:r>
      <w:r w:rsidRPr="0097520C">
        <w:rPr>
          <w:rFonts w:asciiTheme="majorHAnsi" w:hAnsiTheme="majorHAnsi" w:cstheme="majorHAnsi"/>
          <w:b/>
          <w:i/>
        </w:rPr>
        <w:t>&gt; D.matrix=D.make(3,</w:t>
      </w:r>
      <w:r>
        <w:rPr>
          <w:rFonts w:asciiTheme="majorHAnsi" w:hAnsiTheme="majorHAnsi" w:cstheme="majorHAnsi"/>
          <w:b/>
          <w:i/>
        </w:rPr>
        <w:t xml:space="preserve"> </w:t>
      </w:r>
      <w:r w:rsidRPr="0097520C">
        <w:rPr>
          <w:rFonts w:asciiTheme="majorHAnsi" w:hAnsiTheme="majorHAnsi" w:cstheme="majorHAnsi"/>
          <w:b/>
          <w:i/>
        </w:rPr>
        <w:t>type="BC",</w:t>
      </w:r>
      <w:r>
        <w:rPr>
          <w:rFonts w:asciiTheme="majorHAnsi" w:hAnsiTheme="majorHAnsi" w:cstheme="majorHAnsi"/>
          <w:b/>
          <w:i/>
        </w:rPr>
        <w:t xml:space="preserve"> </w:t>
      </w:r>
      <w:r w:rsidRPr="0097520C">
        <w:rPr>
          <w:rFonts w:asciiTheme="majorHAnsi" w:hAnsiTheme="majorHAnsi" w:cstheme="majorHAnsi"/>
          <w:b/>
          <w:i/>
        </w:rPr>
        <w:t>aa="all")</w:t>
      </w:r>
      <w:r>
        <w:rPr>
          <w:rFonts w:asciiTheme="majorHAnsi" w:hAnsiTheme="majorHAnsi" w:cstheme="majorHAnsi"/>
          <w:b/>
          <w:i/>
        </w:rPr>
        <w:br/>
        <w:t>R&gt; MIMtest2=EM.MIM2(</w:t>
      </w:r>
      <w:r w:rsidRPr="0097520C">
        <w:rPr>
          <w:rFonts w:asciiTheme="majorHAnsi" w:hAnsiTheme="majorHAnsi" w:cstheme="majorHAnsi"/>
          <w:b/>
          <w:i/>
        </w:rPr>
        <w:t>dectQTL2[,1:2],</w:t>
      </w:r>
      <w:r>
        <w:rPr>
          <w:rFonts w:asciiTheme="majorHAnsi" w:hAnsiTheme="majorHAnsi" w:cstheme="majorHAnsi"/>
          <w:b/>
          <w:i/>
        </w:rPr>
        <w:t xml:space="preserve"> </w:t>
      </w:r>
      <w:r w:rsidRPr="0097520C">
        <w:rPr>
          <w:rFonts w:asciiTheme="majorHAnsi" w:hAnsiTheme="majorHAnsi" w:cstheme="majorHAnsi"/>
          <w:b/>
          <w:i/>
        </w:rPr>
        <w:t>marker,</w:t>
      </w:r>
      <w:r>
        <w:rPr>
          <w:rFonts w:asciiTheme="majorHAnsi" w:hAnsiTheme="majorHAnsi" w:cstheme="majorHAnsi"/>
          <w:b/>
          <w:i/>
        </w:rPr>
        <w:t xml:space="preserve"> </w:t>
      </w:r>
      <w:r w:rsidRPr="0097520C">
        <w:rPr>
          <w:rFonts w:asciiTheme="majorHAnsi" w:hAnsiTheme="majorHAnsi" w:cstheme="majorHAnsi"/>
          <w:b/>
          <w:i/>
        </w:rPr>
        <w:t>geno</w:t>
      </w:r>
      <w:r>
        <w:rPr>
          <w:rFonts w:asciiTheme="majorHAnsi" w:hAnsiTheme="majorHAnsi" w:cstheme="majorHAnsi" w:hint="eastAsia"/>
          <w:b/>
          <w:i/>
        </w:rPr>
        <w:t>.s</w:t>
      </w:r>
      <w:r w:rsidRPr="0097520C">
        <w:rPr>
          <w:rFonts w:asciiTheme="majorHAnsi" w:hAnsiTheme="majorHAnsi" w:cstheme="majorHAnsi"/>
          <w:b/>
          <w:i/>
        </w:rPr>
        <w:t>,</w:t>
      </w:r>
      <w:r>
        <w:rPr>
          <w:rFonts w:asciiTheme="majorHAnsi" w:hAnsiTheme="majorHAnsi" w:cstheme="majorHAnsi"/>
          <w:b/>
          <w:i/>
        </w:rPr>
        <w:t xml:space="preserve"> </w:t>
      </w:r>
      <w:r w:rsidRPr="0097520C">
        <w:rPr>
          <w:rFonts w:asciiTheme="majorHAnsi" w:hAnsiTheme="majorHAnsi" w:cstheme="majorHAnsi"/>
          <w:b/>
          <w:i/>
        </w:rPr>
        <w:t>D.matrix,</w:t>
      </w:r>
      <w:r>
        <w:rPr>
          <w:rFonts w:asciiTheme="majorHAnsi" w:hAnsiTheme="majorHAnsi" w:cstheme="majorHAnsi"/>
          <w:b/>
          <w:i/>
        </w:rPr>
        <w:t xml:space="preserve"> </w:t>
      </w:r>
      <w:r w:rsidRPr="0097520C">
        <w:rPr>
          <w:rFonts w:asciiTheme="majorHAnsi" w:hAnsiTheme="majorHAnsi" w:cstheme="majorHAnsi"/>
          <w:b/>
          <w:i/>
        </w:rPr>
        <w:t>y=y,</w:t>
      </w:r>
      <w:r>
        <w:rPr>
          <w:rFonts w:asciiTheme="majorHAnsi" w:hAnsiTheme="majorHAnsi" w:cstheme="majorHAnsi"/>
          <w:b/>
          <w:i/>
        </w:rPr>
        <w:t xml:space="preserve"> </w:t>
      </w:r>
      <w:r w:rsidRPr="0097520C">
        <w:rPr>
          <w:rFonts w:asciiTheme="majorHAnsi" w:hAnsiTheme="majorHAnsi" w:cstheme="majorHAnsi"/>
          <w:b/>
          <w:i/>
        </w:rPr>
        <w:t>yu=yu,</w:t>
      </w:r>
      <w:r>
        <w:rPr>
          <w:rFonts w:asciiTheme="majorHAnsi" w:hAnsiTheme="majorHAnsi" w:cstheme="majorHAnsi"/>
          <w:b/>
          <w:i/>
        </w:rPr>
        <w:t xml:space="preserve"> </w:t>
      </w:r>
      <w:r>
        <w:rPr>
          <w:rFonts w:asciiTheme="majorHAnsi" w:hAnsiTheme="majorHAnsi" w:cstheme="majorHAnsi"/>
          <w:b/>
          <w:i/>
        </w:rPr>
        <w:br/>
      </w:r>
      <w:r w:rsidRPr="0097520C">
        <w:rPr>
          <w:rFonts w:asciiTheme="majorHAnsi" w:hAnsiTheme="majorHAnsi" w:cstheme="majorHAnsi"/>
          <w:b/>
          <w:i/>
        </w:rPr>
        <w:t>+                sele.g="p", type="BC", ng=1)</w:t>
      </w:r>
      <w:r>
        <w:rPr>
          <w:rFonts w:asciiTheme="majorHAnsi" w:hAnsiTheme="majorHAnsi" w:cstheme="majorHAnsi"/>
          <w:b/>
          <w:i/>
        </w:rPr>
        <w:br/>
        <w:t>R</w:t>
      </w:r>
      <w:r w:rsidRPr="0097520C">
        <w:rPr>
          <w:rFonts w:asciiTheme="majorHAnsi" w:hAnsiTheme="majorHAnsi" w:cstheme="majorHAnsi"/>
          <w:b/>
          <w:i/>
        </w:rPr>
        <w:t>&gt; MIMtest2$E.vector</w:t>
      </w:r>
      <w:r>
        <w:rPr>
          <w:rFonts w:asciiTheme="majorHAnsi" w:hAnsiTheme="majorHAnsi" w:cstheme="majorHAnsi"/>
          <w:b/>
          <w:i/>
        </w:rPr>
        <w:br/>
      </w:r>
      <w:r w:rsidRPr="0097520C">
        <w:rPr>
          <w:rFonts w:asciiTheme="majorHAnsi" w:hAnsiTheme="majorHAnsi" w:cstheme="majorHAnsi"/>
          <w:b/>
        </w:rPr>
        <w:t xml:space="preserve">        a1         a2          a3      a1:a2       a1:a3      a2:a3 </w:t>
      </w:r>
      <w:r w:rsidRPr="0097520C">
        <w:rPr>
          <w:rFonts w:asciiTheme="majorHAnsi" w:hAnsiTheme="majorHAnsi" w:cstheme="majorHAnsi"/>
          <w:b/>
        </w:rPr>
        <w:br/>
        <w:t xml:space="preserve"> -0.4594344  -0.5236613  -0.8155428  -0.6173572  -0.4524002  -0.0372447 </w:t>
      </w:r>
      <w:r>
        <w:rPr>
          <w:rFonts w:asciiTheme="majorHAnsi" w:hAnsiTheme="majorHAnsi" w:cstheme="majorHAnsi"/>
          <w:b/>
          <w:i/>
        </w:rPr>
        <w:br/>
        <w:t>R</w:t>
      </w:r>
      <w:r w:rsidRPr="0097520C">
        <w:rPr>
          <w:rFonts w:asciiTheme="majorHAnsi" w:hAnsiTheme="majorHAnsi" w:cstheme="majorHAnsi"/>
          <w:b/>
          <w:i/>
        </w:rPr>
        <w:t>&gt; MIMtest2$beta</w:t>
      </w:r>
      <w:r>
        <w:rPr>
          <w:rFonts w:asciiTheme="majorHAnsi" w:hAnsiTheme="majorHAnsi" w:cstheme="majorHAnsi"/>
          <w:b/>
          <w:i/>
        </w:rPr>
        <w:br/>
      </w:r>
      <w:r w:rsidRPr="0097520C">
        <w:rPr>
          <w:rFonts w:asciiTheme="majorHAnsi" w:hAnsiTheme="majorHAnsi" w:cstheme="majorHAnsi"/>
          <w:b/>
        </w:rPr>
        <w:t>[1] 0.1053326</w:t>
      </w:r>
      <w:r>
        <w:rPr>
          <w:rFonts w:asciiTheme="majorHAnsi" w:hAnsiTheme="majorHAnsi" w:cstheme="majorHAnsi"/>
          <w:b/>
          <w:i/>
        </w:rPr>
        <w:br/>
        <w:t>R</w:t>
      </w:r>
      <w:r w:rsidRPr="0097520C">
        <w:rPr>
          <w:rFonts w:asciiTheme="majorHAnsi" w:hAnsiTheme="majorHAnsi" w:cstheme="majorHAnsi"/>
          <w:b/>
          <w:i/>
        </w:rPr>
        <w:t>&gt; MIMtest2$varence</w:t>
      </w:r>
      <w:r>
        <w:rPr>
          <w:rFonts w:asciiTheme="majorHAnsi" w:hAnsiTheme="majorHAnsi" w:cstheme="majorHAnsi"/>
          <w:b/>
          <w:i/>
        </w:rPr>
        <w:br/>
      </w:r>
      <w:r w:rsidRPr="0097520C">
        <w:rPr>
          <w:rFonts w:asciiTheme="majorHAnsi" w:hAnsiTheme="majorHAnsi" w:cstheme="majorHAnsi"/>
          <w:b/>
        </w:rPr>
        <w:t>[1] 0.5684126</w:t>
      </w:r>
      <w:r>
        <w:rPr>
          <w:rFonts w:asciiTheme="majorHAnsi" w:hAnsiTheme="majorHAnsi" w:cstheme="majorHAnsi"/>
          <w:b/>
          <w:i/>
        </w:rPr>
        <w:br/>
        <w:t>R</w:t>
      </w:r>
      <w:r w:rsidRPr="0097520C">
        <w:rPr>
          <w:rFonts w:asciiTheme="majorHAnsi" w:hAnsiTheme="majorHAnsi" w:cstheme="majorHAnsi"/>
          <w:b/>
          <w:i/>
        </w:rPr>
        <w:t>&gt; MIMtest2$LRT</w:t>
      </w:r>
      <w:r>
        <w:rPr>
          <w:rFonts w:asciiTheme="majorHAnsi" w:hAnsiTheme="majorHAnsi" w:cstheme="majorHAnsi"/>
          <w:b/>
          <w:i/>
        </w:rPr>
        <w:br/>
      </w:r>
      <w:r w:rsidRPr="0097520C">
        <w:rPr>
          <w:rFonts w:asciiTheme="majorHAnsi" w:hAnsiTheme="majorHAnsi" w:cstheme="majorHAnsi"/>
          <w:b/>
        </w:rPr>
        <w:t>[1] 47.23932</w:t>
      </w:r>
      <w:r>
        <w:rPr>
          <w:rFonts w:asciiTheme="majorHAnsi" w:hAnsiTheme="majorHAnsi" w:cstheme="majorHAnsi"/>
          <w:b/>
          <w:i/>
        </w:rPr>
        <w:br/>
        <w:t>R</w:t>
      </w:r>
      <w:r w:rsidRPr="0097520C">
        <w:rPr>
          <w:rFonts w:asciiTheme="majorHAnsi" w:hAnsiTheme="majorHAnsi" w:cstheme="majorHAnsi"/>
          <w:b/>
          <w:i/>
        </w:rPr>
        <w:t>&gt; MIMtest2$time</w:t>
      </w:r>
      <w:r>
        <w:rPr>
          <w:rFonts w:asciiTheme="majorHAnsi" w:hAnsiTheme="majorHAnsi" w:cstheme="majorHAnsi"/>
          <w:b/>
          <w:i/>
        </w:rPr>
        <w:br/>
      </w:r>
      <w:r w:rsidRPr="0097520C">
        <w:rPr>
          <w:rFonts w:asciiTheme="majorHAnsi" w:hAnsiTheme="majorHAnsi" w:cstheme="majorHAnsi"/>
          <w:b/>
        </w:rPr>
        <w:t>[1] 40</w:t>
      </w:r>
    </w:p>
    <w:p w:rsidR="00B34695" w:rsidRDefault="00B61EB1" w:rsidP="00B34695">
      <w:pPr>
        <w:pStyle w:val="a3"/>
        <w:numPr>
          <w:ilvl w:val="0"/>
          <w:numId w:val="2"/>
        </w:numPr>
        <w:spacing w:afterLines="80" w:after="288" w:line="360" w:lineRule="auto"/>
        <w:ind w:leftChars="0"/>
        <w:jc w:val="center"/>
        <w:rPr>
          <w:rFonts w:ascii="Times New Roman" w:hAnsi="Times New Roman" w:cs="Times New Roman"/>
          <w:b/>
          <w:kern w:val="0"/>
          <w:sz w:val="28"/>
        </w:rPr>
      </w:pPr>
      <w:r w:rsidRPr="00B61EB1">
        <w:rPr>
          <w:rFonts w:ascii="Times New Roman" w:hAnsi="Times New Roman" w:cs="Times New Roman" w:hint="eastAsia"/>
          <w:b/>
          <w:sz w:val="28"/>
          <w:szCs w:val="28"/>
        </w:rPr>
        <w:t>The R package</w:t>
      </w:r>
      <w:r w:rsidRPr="00B61EB1">
        <w:rPr>
          <w:rFonts w:ascii="Times New Roman" w:hAnsi="Times New Roman" w:cs="Times New Roman" w:hint="eastAsia"/>
          <w:b/>
          <w:kern w:val="0"/>
          <w:sz w:val="28"/>
          <w:szCs w:val="28"/>
        </w:rPr>
        <w:t xml:space="preserve"> </w:t>
      </w:r>
      <w:r w:rsidRPr="00B61EB1">
        <w:rPr>
          <w:rFonts w:ascii="Times New Roman" w:hAnsi="Times New Roman" w:cs="Times New Roman"/>
          <w:b/>
          <w:kern w:val="0"/>
          <w:sz w:val="28"/>
          <w:szCs w:val="28"/>
        </w:rPr>
        <w:t xml:space="preserve">of </w:t>
      </w:r>
      <w:r w:rsidR="00B34695">
        <w:rPr>
          <w:rFonts w:ascii="Times New Roman" w:hAnsi="Times New Roman" w:cs="Times New Roman" w:hint="eastAsia"/>
          <w:b/>
          <w:kern w:val="0"/>
          <w:sz w:val="28"/>
        </w:rPr>
        <w:t xml:space="preserve">QTL </w:t>
      </w:r>
      <w:r w:rsidR="00B34695">
        <w:rPr>
          <w:rFonts w:ascii="Times New Roman" w:hAnsi="Times New Roman" w:cs="Times New Roman"/>
          <w:b/>
          <w:kern w:val="0"/>
          <w:sz w:val="28"/>
        </w:rPr>
        <w:t>h</w:t>
      </w:r>
      <w:r w:rsidR="00B34695">
        <w:rPr>
          <w:rFonts w:ascii="Times New Roman" w:hAnsi="Times New Roman" w:cs="Times New Roman" w:hint="eastAsia"/>
          <w:b/>
          <w:kern w:val="0"/>
          <w:sz w:val="28"/>
        </w:rPr>
        <w:t>otspot</w:t>
      </w:r>
      <w:r w:rsidR="00B34695">
        <w:rPr>
          <w:rFonts w:ascii="Times New Roman" w:hAnsi="Times New Roman" w:cs="Times New Roman"/>
          <w:b/>
          <w:kern w:val="0"/>
          <w:sz w:val="28"/>
        </w:rPr>
        <w:t xml:space="preserve"> detection</w:t>
      </w:r>
    </w:p>
    <w:p w:rsidR="00B34695" w:rsidRDefault="00B34695" w:rsidP="00B34695">
      <w:pPr>
        <w:jc w:val="both"/>
        <w:rPr>
          <w:rFonts w:ascii="Times New Roman" w:hAnsi="Times New Roman" w:cs="Times New Roman"/>
        </w:rPr>
      </w:pPr>
      <w:r>
        <w:rPr>
          <w:rFonts w:ascii="Times New Roman" w:hAnsi="Times New Roman" w:cs="Times New Roman"/>
        </w:rPr>
        <w:t>3.1</w:t>
      </w:r>
      <w:r w:rsidRPr="00B34695">
        <w:rPr>
          <w:rFonts w:ascii="Times New Roman" w:hAnsi="Times New Roman" w:cs="Times New Roman"/>
        </w:rPr>
        <w:t>Inputs</w:t>
      </w:r>
    </w:p>
    <w:p w:rsidR="00B34695" w:rsidRPr="00B34695" w:rsidRDefault="00B34695" w:rsidP="00B34695">
      <w:pPr>
        <w:jc w:val="both"/>
        <w:rPr>
          <w:rFonts w:ascii="Times New Roman" w:hAnsi="Times New Roman" w:cs="Times New Roman"/>
        </w:rPr>
      </w:pPr>
    </w:p>
    <w:p w:rsidR="00B34695" w:rsidRDefault="00B34695" w:rsidP="00B34695">
      <w:pPr>
        <w:jc w:val="both"/>
        <w:rPr>
          <w:rFonts w:ascii="Times New Roman" w:hAnsi="Times New Roman" w:cs="Times New Roman"/>
        </w:rPr>
      </w:pPr>
      <w:r>
        <w:rPr>
          <w:rFonts w:ascii="Times New Roman" w:hAnsi="Times New Roman" w:cs="Times New Roman"/>
        </w:rPr>
        <w:t>To</w:t>
      </w:r>
      <w:r>
        <w:rPr>
          <w:rFonts w:ascii="Times New Roman" w:hAnsi="Times New Roman" w:cs="Times New Roman" w:hint="eastAsia"/>
        </w:rPr>
        <w:t xml:space="preserve"> </w:t>
      </w:r>
      <w:r>
        <w:rPr>
          <w:rFonts w:ascii="Times New Roman" w:hAnsi="Times New Roman" w:cs="Times New Roman"/>
        </w:rPr>
        <w:t xml:space="preserve">carrying out the R function set </w:t>
      </w:r>
      <w:r>
        <w:rPr>
          <w:rFonts w:ascii="Times New Roman" w:hAnsi="Times New Roman" w:cs="Times New Roman"/>
          <w:b/>
        </w:rPr>
        <w:t>QTLhotsot</w:t>
      </w:r>
      <w:r>
        <w:rPr>
          <w:rFonts w:ascii="Times New Roman" w:hAnsi="Times New Roman" w:cs="Times New Roman"/>
        </w:rPr>
        <w:t xml:space="preserve">, the LOD data and the information of bins on the chromosomes should be input. The LOD data is a </w:t>
      </w:r>
      <w:r>
        <w:rPr>
          <w:rFonts w:ascii="Times New Roman" w:hAnsi="Times New Roman" w:cs="Times New Roman"/>
          <w:i/>
        </w:rPr>
        <w:t>t</w:t>
      </w:r>
      <w:r w:rsidRPr="003A4020">
        <w:rPr>
          <w:rFonts w:ascii="Times New Roman" w:hAnsi="Times New Roman" w:cs="Times New Roman"/>
          <w:i/>
        </w:rPr>
        <w:t>*p</w:t>
      </w:r>
      <w:r>
        <w:rPr>
          <w:rFonts w:ascii="Times New Roman" w:hAnsi="Times New Roman" w:cs="Times New Roman"/>
        </w:rPr>
        <w:t xml:space="preserve"> matrix, where </w:t>
      </w:r>
      <w:r>
        <w:rPr>
          <w:rFonts w:ascii="Times New Roman" w:hAnsi="Times New Roman" w:cs="Times New Roman"/>
          <w:i/>
        </w:rPr>
        <w:t>t</w:t>
      </w:r>
      <w:r>
        <w:rPr>
          <w:rFonts w:ascii="Times New Roman" w:hAnsi="Times New Roman" w:cs="Times New Roman"/>
        </w:rPr>
        <w:t xml:space="preserve"> is the number of traits; </w:t>
      </w:r>
      <w:r w:rsidRPr="003A4020">
        <w:rPr>
          <w:rFonts w:ascii="Times New Roman" w:hAnsi="Times New Roman" w:cs="Times New Roman"/>
          <w:i/>
        </w:rPr>
        <w:t>p</w:t>
      </w:r>
      <w:r>
        <w:rPr>
          <w:rFonts w:ascii="Times New Roman" w:hAnsi="Times New Roman" w:cs="Times New Roman"/>
        </w:rPr>
        <w:t xml:space="preserve"> is the number of bin on the chromosomes; the elements of this matrix are the LOD score for each bin over the traits. It </w:t>
      </w:r>
      <w:r w:rsidRPr="007941E0">
        <w:rPr>
          <w:rFonts w:ascii="Times New Roman" w:hAnsi="Times New Roman" w:cs="Times New Roman"/>
          <w:color w:val="000000" w:themeColor="text1"/>
        </w:rPr>
        <w:t>can be</w:t>
      </w:r>
      <w:r w:rsidRPr="007941E0">
        <w:rPr>
          <w:rFonts w:ascii="Times New Roman" w:eastAsia="SimSun" w:hAnsi="Times New Roman" w:cs="Times New Roman"/>
          <w:color w:val="000000" w:themeColor="text1"/>
        </w:rPr>
        <w:t xml:space="preserve"> </w:t>
      </w:r>
      <w:r w:rsidRPr="007941E0">
        <w:rPr>
          <w:rFonts w:ascii="Times New Roman" w:eastAsia="SimSun" w:hAnsi="Times New Roman" w:cs="Times New Roman" w:hint="eastAsia"/>
          <w:color w:val="000000" w:themeColor="text1"/>
        </w:rPr>
        <w:t xml:space="preserve">seen in </w:t>
      </w:r>
      <w:r>
        <w:rPr>
          <w:rFonts w:ascii="Times New Roman" w:eastAsia="SimSun" w:hAnsi="Times New Roman" w:cs="Times New Roman" w:hint="eastAsia"/>
          <w:color w:val="0000FF"/>
        </w:rPr>
        <w:t>Table 9</w:t>
      </w:r>
      <w:r w:rsidRPr="005346CB">
        <w:rPr>
          <w:rFonts w:ascii="Times New Roman" w:eastAsia="SimSun" w:hAnsi="Times New Roman" w:cs="Times New Roman"/>
          <w:color w:val="000000" w:themeColor="text1"/>
        </w:rPr>
        <w:t>.</w:t>
      </w:r>
      <w:r w:rsidRPr="005346CB">
        <w:rPr>
          <w:rFonts w:ascii="Times New Roman" w:hAnsi="Times New Roman" w:cs="Times New Roman"/>
          <w:color w:val="000000" w:themeColor="text1"/>
        </w:rPr>
        <w:t xml:space="preserve"> </w:t>
      </w:r>
      <w:r>
        <w:rPr>
          <w:rFonts w:ascii="Times New Roman" w:hAnsi="Times New Roman" w:cs="Times New Roman"/>
          <w:color w:val="000000" w:themeColor="text1"/>
        </w:rPr>
        <w:t>The</w:t>
      </w:r>
      <w:r w:rsidRPr="005346CB">
        <w:rPr>
          <w:rFonts w:ascii="Times New Roman" w:hAnsi="Times New Roman" w:cs="Times New Roman"/>
        </w:rPr>
        <w:t xml:space="preserve"> </w:t>
      </w:r>
      <w:r>
        <w:rPr>
          <w:rFonts w:ascii="Times New Roman" w:hAnsi="Times New Roman" w:cs="Times New Roman"/>
        </w:rPr>
        <w:t>bin</w:t>
      </w:r>
      <w:r>
        <w:rPr>
          <w:rFonts w:ascii="Times New Roman" w:hAnsi="Times New Roman" w:cs="Times New Roman"/>
          <w:color w:val="000000" w:themeColor="text1"/>
        </w:rPr>
        <w:t xml:space="preserve"> </w:t>
      </w:r>
      <w:r>
        <w:rPr>
          <w:rFonts w:ascii="Times New Roman" w:hAnsi="Times New Roman" w:cs="Times New Roman"/>
        </w:rPr>
        <w:t xml:space="preserve">information is an </w:t>
      </w:r>
      <w:r>
        <w:rPr>
          <w:rFonts w:ascii="Times New Roman" w:hAnsi="Times New Roman" w:cs="Times New Roman"/>
          <w:i/>
        </w:rPr>
        <w:t>n</w:t>
      </w:r>
      <w:r>
        <w:rPr>
          <w:rFonts w:ascii="Times New Roman" w:hAnsi="Times New Roman" w:cs="Times New Roman"/>
        </w:rPr>
        <w:t xml:space="preserve">*2 matrix, where </w:t>
      </w:r>
      <w:r>
        <w:rPr>
          <w:rFonts w:ascii="Times New Roman" w:hAnsi="Times New Roman" w:cs="Times New Roman"/>
          <w:i/>
        </w:rPr>
        <w:t>n</w:t>
      </w:r>
      <w:r>
        <w:rPr>
          <w:rFonts w:ascii="Times New Roman" w:hAnsi="Times New Roman" w:cs="Times New Roman"/>
        </w:rPr>
        <w:t xml:space="preserve"> is the number of chromosomes. The first column is the </w:t>
      </w:r>
      <w:r w:rsidRPr="005346CB">
        <w:rPr>
          <w:rFonts w:ascii="Times New Roman" w:hAnsi="Times New Roman" w:cs="Times New Roman"/>
        </w:rPr>
        <w:t>serial number</w:t>
      </w:r>
      <w:r>
        <w:rPr>
          <w:rFonts w:ascii="Times New Roman" w:hAnsi="Times New Roman" w:cs="Times New Roman"/>
        </w:rPr>
        <w:t xml:space="preserve"> of chromosomes; the second column donates how many bins in each chromosome shown in </w:t>
      </w:r>
      <w:r>
        <w:rPr>
          <w:rFonts w:ascii="Times New Roman" w:eastAsia="SimSun" w:hAnsi="Times New Roman" w:cs="Times New Roman" w:hint="eastAsia"/>
          <w:color w:val="0000FF"/>
        </w:rPr>
        <w:t>Table 10</w:t>
      </w:r>
      <w:r>
        <w:rPr>
          <w:rFonts w:ascii="Times New Roman" w:hAnsi="Times New Roman" w:cs="Times New Roman"/>
        </w:rPr>
        <w:t>.</w:t>
      </w:r>
    </w:p>
    <w:p w:rsidR="00B34695" w:rsidRDefault="00B34695" w:rsidP="00B34695">
      <w:pPr>
        <w:jc w:val="both"/>
        <w:rPr>
          <w:rFonts w:ascii="Times New Roman" w:hAnsi="Times New Roman" w:cs="Times New Roman"/>
        </w:rPr>
      </w:pPr>
    </w:p>
    <w:p w:rsidR="00EC1D92" w:rsidRDefault="00EC1D92" w:rsidP="00B34695">
      <w:pPr>
        <w:jc w:val="both"/>
        <w:rPr>
          <w:rFonts w:ascii="Times New Roman" w:hAnsi="Times New Roman" w:cs="Times New Roman"/>
        </w:rPr>
      </w:pPr>
    </w:p>
    <w:p w:rsidR="00EC1D92" w:rsidRDefault="00EC1D92" w:rsidP="00B34695">
      <w:pPr>
        <w:jc w:val="both"/>
        <w:rPr>
          <w:rFonts w:ascii="Times New Roman" w:hAnsi="Times New Roman" w:cs="Times New Roman"/>
        </w:rPr>
      </w:pPr>
    </w:p>
    <w:p w:rsidR="00EC1D92" w:rsidRDefault="00EC1D92" w:rsidP="00EC1D92">
      <w:pPr>
        <w:jc w:val="center"/>
        <w:rPr>
          <w:rFonts w:ascii="Times New Roman" w:hAnsi="Times New Roman" w:cs="Times New Roman" w:hint="eastAsia"/>
        </w:rPr>
      </w:pPr>
      <w:r>
        <w:rPr>
          <w:rFonts w:ascii="Times New Roman" w:eastAsia="SimSun" w:hAnsi="Times New Roman" w:cs="Times New Roman" w:hint="eastAsia"/>
          <w:color w:val="0000FF"/>
        </w:rPr>
        <w:lastRenderedPageBreak/>
        <w:t xml:space="preserve">Table </w:t>
      </w:r>
      <w:r>
        <w:rPr>
          <w:rFonts w:ascii="Times New Roman" w:eastAsia="SimSun" w:hAnsi="Times New Roman" w:cs="Times New Roman"/>
          <w:color w:val="0000FF"/>
        </w:rPr>
        <w:t>9.</w:t>
      </w:r>
      <w:r>
        <w:rPr>
          <w:rFonts w:ascii="Times New Roman" w:hAnsi="Times New Roman" w:cs="Times New Roman" w:hint="eastAsia"/>
          <w:color w:val="000000"/>
        </w:rPr>
        <w:t xml:space="preserve"> </w:t>
      </w:r>
      <w:r>
        <w:rPr>
          <w:rFonts w:ascii="Times New Roman" w:hAnsi="Times New Roman" w:cs="Times New Roman"/>
          <w:color w:val="000000"/>
        </w:rPr>
        <w:t>The format example of</w:t>
      </w:r>
      <w:r>
        <w:rPr>
          <w:rFonts w:ascii="Times New Roman" w:hAnsi="Times New Roman" w:cs="Times New Roman" w:hint="eastAsia"/>
          <w:color w:val="000000"/>
        </w:rPr>
        <w:t xml:space="preserve"> </w:t>
      </w:r>
      <w:r>
        <w:rPr>
          <w:rFonts w:ascii="Times New Roman" w:hAnsi="Times New Roman" w:cs="Times New Roman"/>
        </w:rPr>
        <w:t>LOD data</w:t>
      </w:r>
    </w:p>
    <w:tbl>
      <w:tblPr>
        <w:tblStyle w:val="a4"/>
        <w:tblW w:w="0" w:type="auto"/>
        <w:tblLook w:val="04A0" w:firstRow="1" w:lastRow="0" w:firstColumn="1" w:lastColumn="0" w:noHBand="0" w:noVBand="1"/>
      </w:tblPr>
      <w:tblGrid>
        <w:gridCol w:w="1037"/>
        <w:gridCol w:w="1037"/>
        <w:gridCol w:w="1037"/>
        <w:gridCol w:w="1037"/>
        <w:gridCol w:w="1037"/>
        <w:gridCol w:w="1037"/>
        <w:gridCol w:w="1037"/>
        <w:gridCol w:w="1037"/>
      </w:tblGrid>
      <w:tr w:rsidR="00B34695" w:rsidTr="005613C4">
        <w:tc>
          <w:tcPr>
            <w:tcW w:w="1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bin</w:t>
            </w:r>
            <w:r w:rsidRPr="000A719C">
              <w:rPr>
                <w:rFonts w:ascii="Times New Roman" w:hAnsi="Times New Roman" w:cs="Times New Roman" w:hint="eastAsia"/>
                <w:color w:val="000000"/>
                <w:vertAlign w:val="subscript"/>
              </w:rPr>
              <w:t>1</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bin</w:t>
            </w:r>
            <w:r w:rsidRPr="000A719C">
              <w:rPr>
                <w:rFonts w:ascii="Times New Roman" w:hAnsi="Times New Roman" w:cs="Times New Roman" w:hint="eastAsia"/>
                <w:color w:val="000000"/>
                <w:vertAlign w:val="subscript"/>
              </w:rPr>
              <w:t xml:space="preserve"> 2</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bin</w:t>
            </w:r>
            <w:r w:rsidRPr="000A719C">
              <w:rPr>
                <w:rFonts w:ascii="Times New Roman" w:hAnsi="Times New Roman" w:cs="Times New Roman" w:hint="eastAsia"/>
                <w:color w:val="000000"/>
                <w:vertAlign w:val="subscript"/>
              </w:rPr>
              <w:t xml:space="preserve"> 3</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bin</w:t>
            </w:r>
            <w:r w:rsidRPr="000A719C">
              <w:rPr>
                <w:rFonts w:ascii="Times New Roman" w:hAnsi="Times New Roman" w:cs="Times New Roman" w:hint="eastAsia"/>
                <w:color w:val="000000"/>
                <w:vertAlign w:val="subscript"/>
              </w:rPr>
              <w:t xml:space="preserve"> 4</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bin</w:t>
            </w:r>
            <w:r w:rsidRPr="000A719C">
              <w:rPr>
                <w:rFonts w:ascii="Times New Roman" w:hAnsi="Times New Roman" w:cs="Times New Roman" w:hint="eastAsia"/>
                <w:color w:val="000000"/>
                <w:vertAlign w:val="subscript"/>
              </w:rPr>
              <w:t xml:space="preserve"> 5</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Borders>
              <w:top w:val="single" w:sz="4" w:space="0" w:color="FFFFFF" w:themeColor="background1"/>
              <w:left w:val="single" w:sz="4" w:space="0" w:color="FFFFFF" w:themeColor="background1"/>
              <w:right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bin</w:t>
            </w:r>
            <w:r w:rsidRPr="000A719C">
              <w:rPr>
                <w:rFonts w:ascii="Times New Roman" w:hAnsi="Times New Roman" w:cs="Times New Roman" w:hint="eastAsia"/>
                <w:color w:val="000000"/>
                <w:vertAlign w:val="subscript"/>
              </w:rPr>
              <w:t xml:space="preserve"> n</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trait</w:t>
            </w:r>
            <w:r w:rsidRPr="000A719C">
              <w:rPr>
                <w:rFonts w:ascii="Times New Roman" w:hAnsi="Times New Roman" w:cs="Times New Roman" w:hint="eastAsia"/>
                <w:color w:val="000000"/>
                <w:vertAlign w:val="subscript"/>
              </w:rPr>
              <w:t>1</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0.047</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0.116</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0.209</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0.313</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0.342</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0.358</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trait</w:t>
            </w:r>
            <w:r w:rsidRPr="000A719C">
              <w:rPr>
                <w:rFonts w:ascii="Times New Roman" w:hAnsi="Times New Roman" w:cs="Times New Roman" w:hint="eastAsia"/>
                <w:color w:val="000000"/>
                <w:vertAlign w:val="subscript"/>
              </w:rPr>
              <w:t xml:space="preserve"> 2</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0.095</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0.176</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0.274</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0.376</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0.301</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0.342</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trait</w:t>
            </w:r>
            <w:r w:rsidRPr="000A719C">
              <w:rPr>
                <w:rFonts w:ascii="Times New Roman" w:hAnsi="Times New Roman" w:cs="Times New Roman"/>
                <w:color w:val="000000"/>
                <w:vertAlign w:val="subscript"/>
              </w:rPr>
              <w:t xml:space="preserve"> 3</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0.798</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0.670</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0.533</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0.394</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0.342</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0.284</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trait</w:t>
            </w:r>
            <w:r w:rsidRPr="000A719C">
              <w:rPr>
                <w:rFonts w:ascii="Times New Roman" w:hAnsi="Times New Roman" w:cs="Times New Roman"/>
                <w:color w:val="000000"/>
                <w:vertAlign w:val="subscript"/>
              </w:rPr>
              <w:t xml:space="preserve"> 4</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0.363</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0.321</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0.272</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0.219</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0.192</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0.149</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trait</w:t>
            </w:r>
            <w:r w:rsidRPr="000A719C">
              <w:rPr>
                <w:rFonts w:ascii="Times New Roman" w:hAnsi="Times New Roman" w:cs="Times New Roman"/>
                <w:color w:val="000000"/>
                <w:vertAlign w:val="subscript"/>
              </w:rPr>
              <w:t xml:space="preserve"> 5</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0.017</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0.010</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0.005</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0.002</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0.001</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0.000</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037" w:type="dxa"/>
          </w:tcPr>
          <w:p w:rsidR="00B34695"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r>
      <w:tr w:rsidR="00B34695" w:rsidTr="005613C4">
        <w:tc>
          <w:tcPr>
            <w:tcW w:w="1037" w:type="dxa"/>
            <w:tcBorders>
              <w:top w:val="single" w:sz="4" w:space="0" w:color="FFFFFF" w:themeColor="background1"/>
              <w:left w:val="single" w:sz="4" w:space="0" w:color="FFFFFF" w:themeColor="background1"/>
              <w:bottom w:val="single" w:sz="4" w:space="0" w:color="FFFFFF" w:themeColor="background1"/>
            </w:tcBorders>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trait</w:t>
            </w:r>
            <w:r>
              <w:rPr>
                <w:rFonts w:ascii="Times New Roman" w:hAnsi="Times New Roman" w:cs="Times New Roman"/>
                <w:color w:val="000000"/>
                <w:vertAlign w:val="subscript"/>
              </w:rPr>
              <w:t xml:space="preserve"> </w:t>
            </w:r>
            <w:r w:rsidRPr="006A6A95">
              <w:rPr>
                <w:rFonts w:ascii="Times New Roman" w:hAnsi="Times New Roman" w:cs="Times New Roman"/>
                <w:i/>
                <w:color w:val="000000"/>
                <w:vertAlign w:val="subscript"/>
              </w:rPr>
              <w:t>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0.683</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0.593</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0.471</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0.336</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0.304</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w:t>
            </w:r>
          </w:p>
        </w:tc>
        <w:tc>
          <w:tcPr>
            <w:tcW w:w="1037" w:type="dxa"/>
          </w:tcPr>
          <w:p w:rsidR="00B34695" w:rsidRDefault="00B34695" w:rsidP="005613C4">
            <w:pPr>
              <w:jc w:val="both"/>
              <w:rPr>
                <w:rFonts w:ascii="Times New Roman" w:hAnsi="Times New Roman" w:cs="Times New Roman"/>
                <w:color w:val="000000"/>
              </w:rPr>
            </w:pPr>
            <w:r>
              <w:rPr>
                <w:rFonts w:ascii="Times New Roman" w:hAnsi="Times New Roman" w:cs="Times New Roman"/>
                <w:color w:val="000000"/>
              </w:rPr>
              <w:t>0.271</w:t>
            </w:r>
          </w:p>
        </w:tc>
      </w:tr>
    </w:tbl>
    <w:p w:rsidR="00B34695" w:rsidRDefault="00B34695" w:rsidP="00B34695">
      <w:pPr>
        <w:spacing w:afterLines="80" w:after="288" w:line="360" w:lineRule="auto"/>
        <w:jc w:val="center"/>
        <w:rPr>
          <w:rFonts w:ascii="Times New Roman" w:hAnsi="Times New Roman" w:cs="Times New Roman"/>
        </w:rPr>
      </w:pPr>
    </w:p>
    <w:p w:rsidR="00EC1D92" w:rsidRPr="00EC1D92" w:rsidRDefault="00EC1D92" w:rsidP="00EC1D92">
      <w:pPr>
        <w:spacing w:afterLines="80" w:after="288" w:line="360" w:lineRule="auto"/>
        <w:jc w:val="center"/>
        <w:rPr>
          <w:rFonts w:ascii="Times New Roman" w:hAnsi="Times New Roman" w:cs="Times New Roman" w:hint="eastAsia"/>
        </w:rPr>
      </w:pPr>
      <w:r>
        <w:rPr>
          <w:rFonts w:ascii="Times New Roman" w:eastAsia="SimSun" w:hAnsi="Times New Roman" w:cs="Times New Roman" w:hint="eastAsia"/>
          <w:color w:val="0000FF"/>
        </w:rPr>
        <w:t xml:space="preserve">Table </w:t>
      </w:r>
      <w:r>
        <w:rPr>
          <w:rFonts w:ascii="Times New Roman" w:eastAsia="SimSun" w:hAnsi="Times New Roman" w:cs="Times New Roman"/>
          <w:color w:val="0000FF"/>
        </w:rPr>
        <w:t>10.</w:t>
      </w:r>
      <w:r>
        <w:rPr>
          <w:rFonts w:ascii="Times New Roman" w:hAnsi="Times New Roman" w:cs="Times New Roman" w:hint="eastAsia"/>
          <w:color w:val="000000"/>
        </w:rPr>
        <w:t xml:space="preserve"> </w:t>
      </w:r>
      <w:r>
        <w:rPr>
          <w:rFonts w:ascii="Times New Roman" w:hAnsi="Times New Roman" w:cs="Times New Roman"/>
          <w:color w:val="000000"/>
        </w:rPr>
        <w:t>The format example of</w:t>
      </w:r>
      <w:r>
        <w:rPr>
          <w:rFonts w:ascii="Times New Roman" w:hAnsi="Times New Roman" w:cs="Times New Roman" w:hint="eastAsia"/>
          <w:color w:val="000000"/>
        </w:rPr>
        <w:t xml:space="preserve"> </w:t>
      </w:r>
      <w:r>
        <w:rPr>
          <w:rFonts w:ascii="Times New Roman" w:hAnsi="Times New Roman" w:cs="Times New Roman"/>
        </w:rPr>
        <w:t>bin</w:t>
      </w:r>
      <w:r>
        <w:rPr>
          <w:rFonts w:ascii="Times New Roman" w:hAnsi="Times New Roman" w:cs="Times New Roman"/>
          <w:color w:val="000000" w:themeColor="text1"/>
        </w:rPr>
        <w:t xml:space="preserve"> </w:t>
      </w:r>
      <w:r>
        <w:rPr>
          <w:rFonts w:ascii="Times New Roman" w:hAnsi="Times New Roman" w:cs="Times New Roman"/>
        </w:rPr>
        <w:t>information</w:t>
      </w:r>
    </w:p>
    <w:tbl>
      <w:tblPr>
        <w:tblStyle w:val="a4"/>
        <w:tblW w:w="0" w:type="auto"/>
        <w:jc w:val="center"/>
        <w:tblLook w:val="04A0" w:firstRow="1" w:lastRow="0" w:firstColumn="1" w:lastColumn="0" w:noHBand="0" w:noVBand="1"/>
      </w:tblPr>
      <w:tblGrid>
        <w:gridCol w:w="1456"/>
        <w:gridCol w:w="1276"/>
      </w:tblGrid>
      <w:tr w:rsidR="00B34695" w:rsidTr="005613C4">
        <w:trPr>
          <w:jc w:val="center"/>
        </w:trPr>
        <w:tc>
          <w:tcPr>
            <w:tcW w:w="1456" w:type="dxa"/>
            <w:tcBorders>
              <w:top w:val="single" w:sz="4" w:space="0" w:color="FFFFFF" w:themeColor="background1"/>
              <w:left w:val="single" w:sz="4" w:space="0" w:color="FFFFFF" w:themeColor="background1"/>
              <w:right w:val="single" w:sz="4" w:space="0" w:color="FFFFFF" w:themeColor="background1"/>
            </w:tcBorders>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chr</w:t>
            </w:r>
            <w:r>
              <w:rPr>
                <w:rFonts w:ascii="Times New Roman" w:hAnsi="Times New Roman" w:cs="Times New Roman"/>
                <w:color w:val="000000"/>
              </w:rPr>
              <w:t>omosome</w:t>
            </w:r>
          </w:p>
        </w:tc>
        <w:tc>
          <w:tcPr>
            <w:tcW w:w="1276" w:type="dxa"/>
            <w:tcBorders>
              <w:top w:val="single" w:sz="4" w:space="0" w:color="FFFFFF" w:themeColor="background1"/>
              <w:left w:val="single" w:sz="4" w:space="0" w:color="FFFFFF" w:themeColor="background1"/>
              <w:right w:val="single" w:sz="4" w:space="0" w:color="FFFFFF" w:themeColor="background1"/>
            </w:tcBorders>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color w:val="000000"/>
              </w:rPr>
              <w:t># of bin</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1</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256</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2</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324</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3</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160</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4</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723</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eastAsia="SimSun" w:hAnsi="Times New Roman" w:cs="Times New Roman"/>
                <w:color w:val="000000"/>
                <w:kern w:val="0"/>
                <w:sz w:val="18"/>
                <w:szCs w:val="18"/>
              </w:rPr>
              <w:t>⁝</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15</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463</w:t>
            </w:r>
          </w:p>
        </w:tc>
      </w:tr>
      <w:tr w:rsidR="00B34695" w:rsidTr="005613C4">
        <w:trPr>
          <w:jc w:val="center"/>
        </w:trPr>
        <w:tc>
          <w:tcPr>
            <w:tcW w:w="145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16</w:t>
            </w:r>
          </w:p>
        </w:tc>
        <w:tc>
          <w:tcPr>
            <w:tcW w:w="1276" w:type="dxa"/>
          </w:tcPr>
          <w:p w:rsidR="00B34695" w:rsidRPr="00607527" w:rsidRDefault="00B34695" w:rsidP="005613C4">
            <w:pPr>
              <w:jc w:val="both"/>
              <w:rPr>
                <w:rFonts w:ascii="Times New Roman" w:hAnsi="Times New Roman" w:cs="Times New Roman"/>
                <w:color w:val="000000"/>
              </w:rPr>
            </w:pPr>
            <w:r>
              <w:rPr>
                <w:rFonts w:ascii="Times New Roman" w:hAnsi="Times New Roman" w:cs="Times New Roman" w:hint="eastAsia"/>
                <w:color w:val="000000"/>
              </w:rPr>
              <w:t>513</w:t>
            </w:r>
          </w:p>
        </w:tc>
      </w:tr>
    </w:tbl>
    <w:p w:rsidR="00B34695" w:rsidRPr="006A6A95" w:rsidRDefault="00B34695" w:rsidP="00B34695">
      <w:pPr>
        <w:jc w:val="both"/>
        <w:rPr>
          <w:rFonts w:ascii="Times New Roman" w:hAnsi="Times New Roman" w:cs="Times New Roman"/>
        </w:rPr>
      </w:pPr>
    </w:p>
    <w:p w:rsidR="00B34695" w:rsidRDefault="00B34695" w:rsidP="00B34695">
      <w:pPr>
        <w:pStyle w:val="a3"/>
        <w:numPr>
          <w:ilvl w:val="1"/>
          <w:numId w:val="8"/>
        </w:numPr>
        <w:ind w:leftChars="0"/>
        <w:rPr>
          <w:rFonts w:ascii="Times New Roman" w:hAnsi="Times New Roman" w:cs="Times New Roman"/>
        </w:rPr>
      </w:pPr>
      <w:r w:rsidRPr="00B34695">
        <w:rPr>
          <w:rFonts w:ascii="Times New Roman" w:hAnsi="Times New Roman" w:cs="Times New Roman"/>
        </w:rPr>
        <w:t>Command and options</w:t>
      </w:r>
    </w:p>
    <w:p w:rsidR="00B34695" w:rsidRPr="00B34695" w:rsidRDefault="00B34695" w:rsidP="00B34695">
      <w:pPr>
        <w:rPr>
          <w:rFonts w:ascii="Times New Roman" w:hAnsi="Times New Roman" w:cs="Times New Roman"/>
        </w:rPr>
      </w:pPr>
    </w:p>
    <w:p w:rsidR="00B34695" w:rsidRDefault="00B34695" w:rsidP="00B34695">
      <w:pPr>
        <w:spacing w:afterLines="50" w:after="180"/>
        <w:jc w:val="both"/>
        <w:rPr>
          <w:rFonts w:ascii="Times New Roman" w:hAnsi="Times New Roman" w:cs="Times New Roman"/>
        </w:rPr>
      </w:pPr>
      <w:r w:rsidRPr="00324742">
        <w:rPr>
          <w:rFonts w:ascii="Times New Roman" w:hAnsi="Times New Roman" w:cs="Times New Roman"/>
        </w:rPr>
        <w:t>O</w:t>
      </w:r>
      <w:r w:rsidRPr="00324742">
        <w:rPr>
          <w:rFonts w:ascii="Times New Roman" w:hAnsi="Times New Roman" w:cs="Times New Roman" w:hint="eastAsia"/>
        </w:rPr>
        <w:t xml:space="preserve">nce </w:t>
      </w:r>
      <w:r w:rsidRPr="00324742">
        <w:rPr>
          <w:rFonts w:ascii="Times New Roman" w:hAnsi="Times New Roman" w:cs="Times New Roman"/>
        </w:rPr>
        <w:t xml:space="preserve">the input data are already, the </w:t>
      </w:r>
      <w:r>
        <w:rPr>
          <w:rFonts w:ascii="Times New Roman" w:hAnsi="Times New Roman" w:cs="Times New Roman"/>
        </w:rPr>
        <w:t>QTL detection</w:t>
      </w:r>
      <w:r w:rsidRPr="00324742">
        <w:rPr>
          <w:rFonts w:ascii="Times New Roman" w:hAnsi="Times New Roman" w:cs="Times New Roman"/>
        </w:rPr>
        <w:t xml:space="preserve"> can be run through the command</w:t>
      </w:r>
    </w:p>
    <w:p w:rsidR="00B34695" w:rsidRDefault="00B34695" w:rsidP="00B34695">
      <w:pPr>
        <w:spacing w:afterLines="50" w:after="180"/>
        <w:jc w:val="both"/>
        <w:rPr>
          <w:rFonts w:asciiTheme="majorHAnsi" w:hAnsiTheme="majorHAnsi" w:cstheme="majorHAnsi"/>
          <w:b/>
          <w:i/>
        </w:rPr>
      </w:pPr>
      <w:r>
        <w:rPr>
          <w:rFonts w:asciiTheme="majorHAnsi" w:hAnsiTheme="majorHAnsi" w:cstheme="majorHAnsi"/>
          <w:b/>
          <w:i/>
        </w:rPr>
        <w:t>R</w:t>
      </w:r>
      <w:r w:rsidRPr="00324742">
        <w:rPr>
          <w:rFonts w:asciiTheme="majorHAnsi" w:hAnsiTheme="majorHAnsi" w:cstheme="majorHAnsi"/>
          <w:b/>
          <w:i/>
        </w:rPr>
        <w:t>&gt;</w:t>
      </w:r>
      <w:r w:rsidRPr="00703DD7">
        <w:t xml:space="preserve"> </w:t>
      </w:r>
      <w:r w:rsidRPr="00703DD7">
        <w:rPr>
          <w:rFonts w:asciiTheme="majorHAnsi" w:hAnsiTheme="majorHAnsi" w:cstheme="majorHAnsi"/>
          <w:b/>
          <w:i/>
        </w:rPr>
        <w:t xml:space="preserve">LOD.QTLdetect.result </w:t>
      </w:r>
      <w:r w:rsidRPr="00324742">
        <w:rPr>
          <w:rFonts w:asciiTheme="majorHAnsi" w:hAnsiTheme="majorHAnsi" w:cstheme="majorHAnsi"/>
          <w:b/>
          <w:i/>
        </w:rPr>
        <w:t>=LOD.QTLdetect(LOD,</w:t>
      </w:r>
      <w:r>
        <w:rPr>
          <w:rFonts w:asciiTheme="majorHAnsi" w:hAnsiTheme="majorHAnsi" w:cstheme="majorHAnsi"/>
          <w:b/>
          <w:i/>
        </w:rPr>
        <w:t xml:space="preserve"> </w:t>
      </w:r>
      <w:r w:rsidRPr="00324742">
        <w:rPr>
          <w:rFonts w:asciiTheme="majorHAnsi" w:hAnsiTheme="majorHAnsi" w:cstheme="majorHAnsi"/>
          <w:b/>
          <w:i/>
        </w:rPr>
        <w:t>chro,</w:t>
      </w:r>
      <w:r>
        <w:rPr>
          <w:rFonts w:asciiTheme="majorHAnsi" w:hAnsiTheme="majorHAnsi" w:cstheme="majorHAnsi"/>
          <w:b/>
          <w:i/>
        </w:rPr>
        <w:t xml:space="preserve"> </w:t>
      </w:r>
      <w:r w:rsidRPr="00324742">
        <w:rPr>
          <w:rFonts w:asciiTheme="majorHAnsi" w:hAnsiTheme="majorHAnsi" w:cstheme="majorHAnsi"/>
          <w:b/>
          <w:i/>
        </w:rPr>
        <w:t>thre=3,</w:t>
      </w:r>
      <w:r>
        <w:rPr>
          <w:rFonts w:asciiTheme="majorHAnsi" w:hAnsiTheme="majorHAnsi" w:cstheme="majorHAnsi"/>
          <w:b/>
          <w:i/>
        </w:rPr>
        <w:t xml:space="preserve"> </w:t>
      </w:r>
      <w:r w:rsidRPr="00324742">
        <w:rPr>
          <w:rFonts w:asciiTheme="majorHAnsi" w:hAnsiTheme="majorHAnsi" w:cstheme="majorHAnsi"/>
          <w:b/>
          <w:i/>
        </w:rPr>
        <w:t>gape=20)</w:t>
      </w:r>
    </w:p>
    <w:p w:rsidR="00B34695" w:rsidRDefault="00B34695" w:rsidP="00B34695">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arguments are described in </w:t>
      </w:r>
      <w:r>
        <w:rPr>
          <w:rFonts w:ascii="Times New Roman" w:eastAsia="SimSun" w:hAnsi="Times New Roman" w:cs="Times New Roman" w:hint="eastAsia"/>
          <w:color w:val="0000FF"/>
        </w:rPr>
        <w:t>Table 11</w:t>
      </w:r>
      <w:r>
        <w:rPr>
          <w:rFonts w:ascii="Times New Roman" w:eastAsia="SimSun" w:hAnsi="Times New Roman" w:cs="Times New Roman"/>
        </w:rPr>
        <w:t xml:space="preserve"> and t</w:t>
      </w:r>
      <w:r>
        <w:rPr>
          <w:rFonts w:ascii="Times New Roman" w:hAnsi="Times New Roman" w:cs="Times New Roman"/>
        </w:rPr>
        <w:t>he numerical result</w:t>
      </w:r>
      <w:r>
        <w:rPr>
          <w:rFonts w:ascii="Times New Roman" w:hAnsi="Times New Roman" w:cs="Times New Roman" w:hint="eastAsia"/>
        </w:rPr>
        <w:t>s</w:t>
      </w:r>
      <w:r>
        <w:rPr>
          <w:rFonts w:ascii="Times New Roman" w:hAnsi="Times New Roman" w:cs="Times New Roman"/>
        </w:rPr>
        <w:t xml:space="preserve"> </w:t>
      </w:r>
      <w:r>
        <w:rPr>
          <w:rFonts w:ascii="Times New Roman" w:hAnsi="Times New Roman" w:cs="Times New Roman" w:hint="cs"/>
        </w:rPr>
        <w:t xml:space="preserve">are </w:t>
      </w:r>
      <w:r>
        <w:rPr>
          <w:rFonts w:ascii="Times New Roman" w:hAnsi="Times New Roman" w:cs="Times New Roman"/>
        </w:rPr>
        <w:t>shown below.</w:t>
      </w:r>
    </w:p>
    <w:p w:rsidR="00B34695" w:rsidRPr="00EC1D92" w:rsidRDefault="00EC1D92" w:rsidP="00EC1D92">
      <w:pPr>
        <w:spacing w:afterLines="50" w:after="180"/>
        <w:jc w:val="center"/>
        <w:rPr>
          <w:rFonts w:ascii="Times New Roman" w:hAnsi="Times New Roman" w:cs="Times New Roman" w:hint="eastAsia"/>
        </w:rPr>
      </w:pPr>
      <w:r>
        <w:rPr>
          <w:rFonts w:ascii="Times New Roman" w:eastAsia="SimSun" w:hAnsi="Times New Roman" w:cs="Times New Roman" w:hint="eastAsia"/>
          <w:color w:val="0000FF"/>
        </w:rPr>
        <w:t>Table 11</w:t>
      </w:r>
      <w:r>
        <w:rPr>
          <w:rFonts w:ascii="Times New Roman" w:eastAsia="SimSun" w:hAnsi="Times New Roman" w:cs="Times New Roman"/>
          <w:color w:val="000000" w:themeColor="text1"/>
        </w:rPr>
        <w:t xml:space="preserve">: The </w:t>
      </w:r>
      <w:r>
        <w:rPr>
          <w:rFonts w:ascii="Times New Roman" w:hAnsi="Times New Roman" w:cs="Times New Roman" w:hint="eastAsia"/>
        </w:rPr>
        <w:t xml:space="preserve">list of </w:t>
      </w:r>
      <w:r>
        <w:rPr>
          <w:rFonts w:ascii="Times New Roman" w:hAnsi="Times New Roman" w:cs="Times New Roman"/>
        </w:rPr>
        <w:t xml:space="preserve">parameters used in </w:t>
      </w:r>
      <w:r w:rsidRPr="00703DD7">
        <w:rPr>
          <w:rFonts w:asciiTheme="majorHAnsi" w:eastAsia="SimSun" w:hAnsiTheme="majorHAnsi" w:cstheme="majorHAnsi"/>
          <w:b/>
          <w:color w:val="000000" w:themeColor="text1"/>
        </w:rPr>
        <w:t>LOD.QTLdetect</w:t>
      </w:r>
      <w:r w:rsidRPr="00367F00">
        <w:rPr>
          <w:rFonts w:asciiTheme="majorHAnsi" w:eastAsia="SimSun" w:hAnsiTheme="majorHAnsi" w:cstheme="majorHAnsi"/>
          <w:b/>
          <w:color w:val="000000" w:themeColor="text1"/>
        </w:rPr>
        <w:t>()</w:t>
      </w:r>
      <w:r>
        <w:rPr>
          <w:rFonts w:ascii="Times New Roman" w:hAnsi="Times New Roman" w:cs="Times New Roman" w:hint="cs"/>
        </w:rPr>
        <w:t>.</w:t>
      </w:r>
    </w:p>
    <w:tbl>
      <w:tblPr>
        <w:tblStyle w:val="5"/>
        <w:tblW w:w="8359" w:type="dxa"/>
        <w:tblLook w:val="04A0" w:firstRow="1" w:lastRow="0" w:firstColumn="1" w:lastColumn="0" w:noHBand="0" w:noVBand="1"/>
      </w:tblPr>
      <w:tblGrid>
        <w:gridCol w:w="1583"/>
        <w:gridCol w:w="6776"/>
      </w:tblGrid>
      <w:tr w:rsidR="00B34695" w:rsidRPr="0091240E" w:rsidTr="00561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Pr>
          <w:p w:rsidR="00B34695" w:rsidRDefault="00B34695" w:rsidP="005613C4">
            <w:pPr>
              <w:rPr>
                <w:rFonts w:ascii="Times New Roman" w:hAnsi="Times New Roman" w:cs="Times New Roman"/>
              </w:rPr>
            </w:pPr>
            <w:r>
              <w:rPr>
                <w:rFonts w:ascii="Times New Roman" w:hAnsi="Times New Roman" w:cs="Times New Roman" w:hint="eastAsia"/>
              </w:rPr>
              <w:t>Argument</w:t>
            </w:r>
          </w:p>
        </w:tc>
        <w:tc>
          <w:tcPr>
            <w:tcW w:w="6776" w:type="dxa"/>
          </w:tcPr>
          <w:p w:rsidR="00B34695" w:rsidRPr="0091240E" w:rsidRDefault="00B34695" w:rsidP="005613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hint="eastAsia"/>
                <w:color w:val="000000" w:themeColor="text1"/>
              </w:rPr>
              <w:t>Description</w:t>
            </w:r>
          </w:p>
        </w:tc>
      </w:tr>
      <w:tr w:rsidR="00B34695" w:rsidTr="00561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34695" w:rsidRPr="00A61479" w:rsidRDefault="00B34695" w:rsidP="005613C4">
            <w:pPr>
              <w:rPr>
                <w:rFonts w:cstheme="majorHAnsi"/>
                <w:b/>
                <w:i w:val="0"/>
              </w:rPr>
            </w:pPr>
            <w:r>
              <w:rPr>
                <w:rFonts w:cstheme="majorHAnsi"/>
                <w:b/>
                <w:i w:val="0"/>
              </w:rPr>
              <w:t>LOD</w:t>
            </w:r>
          </w:p>
        </w:tc>
        <w:tc>
          <w:tcPr>
            <w:tcW w:w="6776" w:type="dxa"/>
          </w:tcPr>
          <w:p w:rsidR="00B34695" w:rsidRPr="00324742" w:rsidRDefault="00B34695" w:rsidP="005613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LOD data as </w:t>
            </w:r>
            <w:r>
              <w:rPr>
                <w:rFonts w:ascii="Times New Roman" w:eastAsia="SimSun" w:hAnsi="Times New Roman" w:cs="Times New Roman" w:hint="eastAsia"/>
                <w:color w:val="0000FF"/>
              </w:rPr>
              <w:t xml:space="preserve">Table </w:t>
            </w:r>
            <w:r w:rsidR="00DB18C1">
              <w:rPr>
                <w:rFonts w:ascii="Times New Roman" w:eastAsia="SimSun" w:hAnsi="Times New Roman" w:cs="Times New Roman"/>
                <w:color w:val="0000FF"/>
              </w:rPr>
              <w:t>9</w:t>
            </w:r>
            <w:r>
              <w:rPr>
                <w:rFonts w:ascii="Times New Roman" w:eastAsia="SimSun" w:hAnsi="Times New Roman" w:cs="Times New Roman"/>
                <w:color w:val="000000" w:themeColor="text1"/>
              </w:rPr>
              <w:t>.</w:t>
            </w:r>
          </w:p>
        </w:tc>
      </w:tr>
      <w:tr w:rsidR="00B34695" w:rsidTr="005613C4">
        <w:tc>
          <w:tcPr>
            <w:cnfStyle w:val="001000000000" w:firstRow="0" w:lastRow="0" w:firstColumn="1" w:lastColumn="0" w:oddVBand="0" w:evenVBand="0" w:oddHBand="0" w:evenHBand="0" w:firstRowFirstColumn="0" w:firstRowLastColumn="0" w:lastRowFirstColumn="0" w:lastRowLastColumn="0"/>
            <w:tcW w:w="1583" w:type="dxa"/>
          </w:tcPr>
          <w:p w:rsidR="00B34695" w:rsidRPr="00A61479" w:rsidRDefault="00B34695" w:rsidP="005613C4">
            <w:pPr>
              <w:rPr>
                <w:rFonts w:cstheme="majorHAnsi"/>
                <w:b/>
                <w:i w:val="0"/>
              </w:rPr>
            </w:pPr>
            <w:r>
              <w:rPr>
                <w:rFonts w:cstheme="majorHAnsi"/>
                <w:b/>
                <w:i w:val="0"/>
              </w:rPr>
              <w:t>chro</w:t>
            </w:r>
          </w:p>
        </w:tc>
        <w:tc>
          <w:tcPr>
            <w:tcW w:w="6776" w:type="dxa"/>
          </w:tcPr>
          <w:p w:rsidR="00B34695" w:rsidRDefault="00B34695" w:rsidP="00DB18C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bin</w:t>
            </w:r>
            <w:r>
              <w:rPr>
                <w:rFonts w:ascii="Times New Roman" w:hAnsi="Times New Roman" w:cs="Times New Roman"/>
                <w:color w:val="000000" w:themeColor="text1"/>
              </w:rPr>
              <w:t xml:space="preserve"> </w:t>
            </w:r>
            <w:r>
              <w:rPr>
                <w:rFonts w:ascii="Times New Roman" w:hAnsi="Times New Roman" w:cs="Times New Roman"/>
              </w:rPr>
              <w:t xml:space="preserve">information as </w:t>
            </w:r>
            <w:r>
              <w:rPr>
                <w:rFonts w:ascii="Times New Roman" w:eastAsia="SimSun" w:hAnsi="Times New Roman" w:cs="Times New Roman" w:hint="eastAsia"/>
                <w:color w:val="0000FF"/>
              </w:rPr>
              <w:t xml:space="preserve">Table </w:t>
            </w:r>
            <w:r w:rsidR="00DB18C1">
              <w:rPr>
                <w:rFonts w:ascii="Times New Roman" w:eastAsia="SimSun" w:hAnsi="Times New Roman" w:cs="Times New Roman"/>
                <w:color w:val="0000FF"/>
              </w:rPr>
              <w:t>10</w:t>
            </w:r>
            <w:r>
              <w:rPr>
                <w:rFonts w:ascii="Times New Roman" w:eastAsia="SimSun" w:hAnsi="Times New Roman" w:cs="Times New Roman"/>
                <w:color w:val="000000" w:themeColor="text1"/>
              </w:rPr>
              <w:t>.</w:t>
            </w:r>
          </w:p>
        </w:tc>
      </w:tr>
      <w:tr w:rsidR="00B34695" w:rsidRPr="0014778B" w:rsidTr="00561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B34695" w:rsidRPr="00A61479" w:rsidRDefault="00B34695" w:rsidP="005613C4">
            <w:pPr>
              <w:rPr>
                <w:rFonts w:cstheme="majorHAnsi"/>
                <w:b/>
                <w:i w:val="0"/>
                <w:color w:val="000000" w:themeColor="text1"/>
              </w:rPr>
            </w:pPr>
            <w:r>
              <w:rPr>
                <w:rFonts w:cstheme="majorHAnsi"/>
                <w:b/>
                <w:i w:val="0"/>
                <w:color w:val="000000" w:themeColor="text1"/>
              </w:rPr>
              <w:t>thre</w:t>
            </w:r>
          </w:p>
        </w:tc>
        <w:tc>
          <w:tcPr>
            <w:tcW w:w="6776" w:type="dxa"/>
          </w:tcPr>
          <w:p w:rsidR="00B34695" w:rsidRPr="0014778B" w:rsidRDefault="00B34695" w:rsidP="005613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w:t>
            </w:r>
            <w:r>
              <w:rPr>
                <w:rFonts w:ascii="Times New Roman" w:hAnsi="Times New Roman" w:cs="Times New Roman" w:hint="eastAsia"/>
                <w:color w:val="000000" w:themeColor="text1"/>
              </w:rPr>
              <w:t xml:space="preserve">he </w:t>
            </w:r>
            <w:r>
              <w:rPr>
                <w:rFonts w:ascii="Times New Roman" w:hAnsi="Times New Roman" w:cs="Times New Roman"/>
                <w:color w:val="000000" w:themeColor="text1"/>
              </w:rPr>
              <w:t>LOD</w:t>
            </w:r>
            <w:r>
              <w:rPr>
                <w:rFonts w:ascii="Times New Roman" w:hAnsi="Times New Roman" w:cs="Times New Roman" w:hint="eastAsia"/>
                <w:color w:val="000000" w:themeColor="text1"/>
              </w:rPr>
              <w:t xml:space="preserve"> threshold. </w:t>
            </w:r>
            <w:r>
              <w:rPr>
                <w:rFonts w:ascii="Times New Roman" w:hAnsi="Times New Roman" w:cs="Times New Roman"/>
                <w:color w:val="000000" w:themeColor="text1"/>
              </w:rPr>
              <w:t>T</w:t>
            </w:r>
            <w:r>
              <w:rPr>
                <w:rFonts w:ascii="Times New Roman" w:hAnsi="Times New Roman" w:cs="Times New Roman" w:hint="eastAsia"/>
                <w:color w:val="000000" w:themeColor="text1"/>
              </w:rPr>
              <w:t xml:space="preserve">he </w:t>
            </w:r>
            <w:r>
              <w:rPr>
                <w:rFonts w:ascii="Times New Roman" w:hAnsi="Times New Roman" w:cs="Times New Roman"/>
                <w:color w:val="000000" w:themeColor="text1"/>
              </w:rPr>
              <w:t xml:space="preserve">LOD score under this </w:t>
            </w:r>
            <w:r>
              <w:rPr>
                <w:rFonts w:ascii="Times New Roman" w:hAnsi="Times New Roman" w:cs="Times New Roman" w:hint="eastAsia"/>
                <w:color w:val="000000" w:themeColor="text1"/>
              </w:rPr>
              <w:t>threshold</w:t>
            </w:r>
            <w:r>
              <w:rPr>
                <w:rFonts w:ascii="Times New Roman" w:hAnsi="Times New Roman" w:cs="Times New Roman"/>
                <w:color w:val="000000" w:themeColor="text1"/>
              </w:rPr>
              <w:t xml:space="preserve"> will be calculated as 0.</w:t>
            </w:r>
          </w:p>
        </w:tc>
      </w:tr>
      <w:tr w:rsidR="00B34695" w:rsidRPr="00A61479" w:rsidTr="005613C4">
        <w:tc>
          <w:tcPr>
            <w:cnfStyle w:val="001000000000" w:firstRow="0" w:lastRow="0" w:firstColumn="1" w:lastColumn="0" w:oddVBand="0" w:evenVBand="0" w:oddHBand="0" w:evenHBand="0" w:firstRowFirstColumn="0" w:firstRowLastColumn="0" w:lastRowFirstColumn="0" w:lastRowLastColumn="0"/>
            <w:tcW w:w="1583" w:type="dxa"/>
            <w:tcBorders>
              <w:bottom w:val="single" w:sz="4" w:space="0" w:color="000000"/>
            </w:tcBorders>
          </w:tcPr>
          <w:p w:rsidR="00B34695" w:rsidRPr="00A61479" w:rsidRDefault="00B34695" w:rsidP="005613C4">
            <w:pPr>
              <w:rPr>
                <w:rFonts w:cstheme="majorHAnsi"/>
                <w:b/>
                <w:i w:val="0"/>
                <w:color w:val="000000" w:themeColor="text1"/>
              </w:rPr>
            </w:pPr>
            <w:r>
              <w:rPr>
                <w:rFonts w:cstheme="majorHAnsi"/>
                <w:b/>
                <w:i w:val="0"/>
                <w:color w:val="000000" w:themeColor="text1"/>
              </w:rPr>
              <w:t>gape</w:t>
            </w:r>
            <w:r w:rsidRPr="00A61479">
              <w:rPr>
                <w:rFonts w:cstheme="majorHAnsi"/>
                <w:b/>
                <w:i w:val="0"/>
                <w:color w:val="000000" w:themeColor="text1"/>
              </w:rPr>
              <w:t xml:space="preserve"> </w:t>
            </w:r>
          </w:p>
        </w:tc>
        <w:tc>
          <w:tcPr>
            <w:tcW w:w="6776" w:type="dxa"/>
            <w:tcBorders>
              <w:bottom w:val="single" w:sz="4" w:space="0" w:color="000000"/>
            </w:tcBorders>
          </w:tcPr>
          <w:p w:rsidR="00B34695" w:rsidRPr="00A61479" w:rsidRDefault="00B34695" w:rsidP="005613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peak of LOD score on the chromosome over the gape of bins will be detected as a QTL.</w:t>
            </w:r>
          </w:p>
        </w:tc>
      </w:tr>
    </w:tbl>
    <w:p w:rsidR="00B34695" w:rsidRPr="00365B1D" w:rsidRDefault="00B34695" w:rsidP="00B34695">
      <w:pPr>
        <w:rPr>
          <w:rFonts w:asciiTheme="majorHAnsi" w:hAnsiTheme="majorHAnsi" w:cstheme="majorHAnsi"/>
          <w:b/>
          <w:i/>
        </w:rPr>
      </w:pPr>
      <w:r w:rsidRPr="00365B1D">
        <w:rPr>
          <w:rFonts w:asciiTheme="majorHAnsi" w:hAnsiTheme="majorHAnsi" w:cstheme="majorHAnsi"/>
          <w:b/>
          <w:i/>
        </w:rPr>
        <w:lastRenderedPageBreak/>
        <w:t>&gt; str(LOD.QTLdetect.result)</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List of 6</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detect.QTL.number : num [1:5740] 1 2 0 1 2 2 1 0 0 3 ...</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QTL.matrix        : num [1:5740, 1:6336] 0 0 0 0 0 0 0 0 0 0 ...</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EQF.matrix        : num [1:5740, 1:6336] 0 0 0 0 0 0 0 0 0 0 ...</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linka</w:t>
      </w:r>
      <w:r>
        <w:rPr>
          <w:rFonts w:asciiTheme="majorHAnsi" w:hAnsiTheme="majorHAnsi" w:cstheme="majorHAnsi"/>
          <w:b/>
        </w:rPr>
        <w:t>ge</w:t>
      </w:r>
      <w:r w:rsidRPr="00051825">
        <w:rPr>
          <w:rFonts w:asciiTheme="majorHAnsi" w:hAnsiTheme="majorHAnsi" w:cstheme="majorHAnsi"/>
          <w:b/>
        </w:rPr>
        <w:t>.QTL.number: 'table' int [1:5(1d)] 86093 5031 654 56 6</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attr(*, "dimnames")=List of 1</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 link: chr [1:5] "0" "1" "2" "3" ...</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threshole         : num 3</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chro              : num [1:16, 1:2] 1 2 3 4 5 6 7 8 9 10 ...</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attr(*, "dimnames")=List of 2</w:t>
      </w:r>
    </w:p>
    <w:p w:rsidR="00B34695" w:rsidRPr="00051825" w:rsidRDefault="00B34695" w:rsidP="00B34695">
      <w:pPr>
        <w:rPr>
          <w:rFonts w:asciiTheme="majorHAnsi" w:hAnsiTheme="majorHAnsi" w:cstheme="majorHAnsi"/>
          <w:b/>
        </w:rPr>
      </w:pPr>
      <w:r w:rsidRPr="00051825">
        <w:rPr>
          <w:rFonts w:asciiTheme="majorHAnsi" w:hAnsiTheme="majorHAnsi" w:cstheme="majorHAnsi"/>
          <w:b/>
        </w:rPr>
        <w:t xml:space="preserve">  .. ..$ : NULL</w:t>
      </w:r>
    </w:p>
    <w:p w:rsidR="00B34695" w:rsidRDefault="00B34695" w:rsidP="00B34695">
      <w:pPr>
        <w:rPr>
          <w:rFonts w:asciiTheme="majorHAnsi" w:hAnsiTheme="majorHAnsi" w:cstheme="majorHAnsi"/>
          <w:b/>
        </w:rPr>
      </w:pPr>
      <w:r w:rsidRPr="00051825">
        <w:rPr>
          <w:rFonts w:asciiTheme="majorHAnsi" w:hAnsiTheme="majorHAnsi" w:cstheme="majorHAnsi"/>
          <w:b/>
        </w:rPr>
        <w:t xml:space="preserve">  .. ..$ : chr [1:2] "chromosome" "# of bins"</w:t>
      </w:r>
    </w:p>
    <w:p w:rsidR="00B34695" w:rsidRDefault="00B34695" w:rsidP="00B34695">
      <w:pPr>
        <w:rPr>
          <w:rFonts w:asciiTheme="majorHAnsi" w:hAnsiTheme="majorHAnsi" w:cstheme="majorHAnsi"/>
          <w:b/>
        </w:rPr>
      </w:pPr>
    </w:p>
    <w:p w:rsidR="00B34695" w:rsidRDefault="00B34695" w:rsidP="00B34695">
      <w:pPr>
        <w:jc w:val="both"/>
        <w:rPr>
          <w:rFonts w:ascii="Times New Roman" w:hAnsi="Times New Roman" w:cs="Times New Roman"/>
        </w:rPr>
      </w:pPr>
      <w:r w:rsidRPr="00051825">
        <w:rPr>
          <w:rFonts w:asciiTheme="majorHAnsi" w:hAnsiTheme="majorHAnsi" w:cstheme="majorHAnsi"/>
          <w:b/>
        </w:rPr>
        <w:t>detect.QTL.number</w:t>
      </w:r>
      <w:r>
        <w:rPr>
          <w:rFonts w:asciiTheme="majorHAnsi" w:hAnsiTheme="majorHAnsi" w:cstheme="majorHAnsi"/>
          <w:b/>
        </w:rPr>
        <w:t xml:space="preserve"> </w:t>
      </w:r>
      <w:r>
        <w:rPr>
          <w:rFonts w:ascii="Times New Roman" w:hAnsi="Times New Roman" w:cs="Times New Roman" w:hint="cs"/>
        </w:rPr>
        <w:t>donate</w:t>
      </w:r>
      <w:r>
        <w:rPr>
          <w:rFonts w:ascii="Times New Roman" w:hAnsi="Times New Roman" w:cs="Times New Roman"/>
        </w:rPr>
        <w:t>s</w:t>
      </w:r>
      <w:r>
        <w:rPr>
          <w:rFonts w:ascii="Times New Roman" w:hAnsi="Times New Roman" w:cs="Times New Roman" w:hint="cs"/>
        </w:rPr>
        <w:t xml:space="preserve"> the</w:t>
      </w:r>
      <w:r>
        <w:rPr>
          <w:rFonts w:ascii="Times New Roman" w:hAnsi="Times New Roman" w:cs="Times New Roman"/>
        </w:rPr>
        <w:t xml:space="preserve"> number of</w:t>
      </w:r>
      <w:r>
        <w:rPr>
          <w:rFonts w:ascii="Times New Roman" w:hAnsi="Times New Roman" w:cs="Times New Roman" w:hint="cs"/>
        </w:rPr>
        <w:t xml:space="preserve"> de</w:t>
      </w:r>
      <w:r>
        <w:rPr>
          <w:rFonts w:ascii="Times New Roman" w:hAnsi="Times New Roman" w:cs="Times New Roman"/>
        </w:rPr>
        <w:t>tect</w:t>
      </w:r>
      <w:r>
        <w:rPr>
          <w:rFonts w:ascii="Times New Roman" w:hAnsi="Times New Roman" w:cs="Times New Roman" w:hint="cs"/>
        </w:rPr>
        <w:t xml:space="preserve">ed </w:t>
      </w:r>
      <w:r>
        <w:rPr>
          <w:rFonts w:ascii="Times New Roman" w:hAnsi="Times New Roman" w:cs="Times New Roman"/>
        </w:rPr>
        <w:t xml:space="preserve">QTL of traits. </w:t>
      </w:r>
      <w:r w:rsidRPr="00051825">
        <w:rPr>
          <w:rFonts w:asciiTheme="majorHAnsi" w:hAnsiTheme="majorHAnsi" w:cstheme="majorHAnsi"/>
          <w:b/>
        </w:rPr>
        <w:t>QTL.matrix</w:t>
      </w:r>
      <w:r>
        <w:rPr>
          <w:rFonts w:asciiTheme="majorHAnsi" w:hAnsiTheme="majorHAnsi" w:cstheme="majorHAnsi"/>
        </w:rPr>
        <w:t xml:space="preserve"> </w:t>
      </w:r>
      <w:r>
        <w:rPr>
          <w:rFonts w:ascii="Times New Roman" w:hAnsi="Times New Roman" w:cs="Times New Roman" w:hint="cs"/>
        </w:rPr>
        <w:t>donate</w:t>
      </w:r>
      <w:r>
        <w:rPr>
          <w:rFonts w:ascii="Times New Roman" w:hAnsi="Times New Roman" w:cs="Times New Roman"/>
        </w:rPr>
        <w:t>s</w:t>
      </w:r>
      <w:r>
        <w:rPr>
          <w:rFonts w:ascii="Times New Roman" w:hAnsi="Times New Roman" w:cs="Times New Roman" w:hint="cs"/>
        </w:rPr>
        <w:t xml:space="preserve"> </w:t>
      </w:r>
      <w:r>
        <w:rPr>
          <w:rFonts w:ascii="Times New Roman" w:hAnsi="Times New Roman" w:cs="Times New Roman"/>
        </w:rPr>
        <w:t xml:space="preserve">the QTL position, where the elements 1 donate the position of QTL; elements 0 donate the bins whose LOD score is under the LOD threshold; other positions is shown as NA. </w:t>
      </w:r>
      <w:r w:rsidRPr="00051825">
        <w:rPr>
          <w:rFonts w:asciiTheme="majorHAnsi" w:hAnsiTheme="majorHAnsi" w:cstheme="majorHAnsi"/>
          <w:b/>
        </w:rPr>
        <w:t>EQF.matrix</w:t>
      </w:r>
      <w:r>
        <w:rPr>
          <w:rFonts w:asciiTheme="majorHAnsi" w:hAnsiTheme="majorHAnsi" w:cstheme="majorHAnsi"/>
          <w:b/>
        </w:rPr>
        <w:t xml:space="preserve"> </w:t>
      </w:r>
      <w:r>
        <w:rPr>
          <w:rFonts w:ascii="Times New Roman" w:hAnsi="Times New Roman" w:cs="Times New Roman" w:hint="cs"/>
        </w:rPr>
        <w:t>donate</w:t>
      </w:r>
      <w:r>
        <w:rPr>
          <w:rFonts w:ascii="Times New Roman" w:hAnsi="Times New Roman" w:cs="Times New Roman"/>
        </w:rPr>
        <w:t>s</w:t>
      </w:r>
      <w:r>
        <w:rPr>
          <w:rFonts w:ascii="Times New Roman" w:hAnsi="Times New Roman" w:cs="Times New Roman" w:hint="cs"/>
        </w:rPr>
        <w:t xml:space="preserve"> the EQF value of each bin. </w:t>
      </w:r>
      <w:r w:rsidRPr="00051825">
        <w:rPr>
          <w:rFonts w:asciiTheme="majorHAnsi" w:hAnsiTheme="majorHAnsi" w:cstheme="majorHAnsi"/>
          <w:b/>
        </w:rPr>
        <w:t>linka</w:t>
      </w:r>
      <w:r>
        <w:rPr>
          <w:rFonts w:asciiTheme="majorHAnsi" w:hAnsiTheme="majorHAnsi" w:cstheme="majorHAnsi"/>
          <w:b/>
        </w:rPr>
        <w:t>ge</w:t>
      </w:r>
      <w:r w:rsidRPr="00051825">
        <w:rPr>
          <w:rFonts w:asciiTheme="majorHAnsi" w:hAnsiTheme="majorHAnsi" w:cstheme="majorHAnsi"/>
          <w:b/>
        </w:rPr>
        <w:t>.QTL.number</w:t>
      </w:r>
      <w:r>
        <w:rPr>
          <w:rFonts w:asciiTheme="majorHAnsi" w:hAnsiTheme="majorHAnsi" w:cstheme="majorHAnsi"/>
          <w:b/>
        </w:rPr>
        <w:t xml:space="preserve"> </w:t>
      </w:r>
      <w:r>
        <w:rPr>
          <w:rFonts w:ascii="Times New Roman" w:hAnsi="Times New Roman" w:cs="Times New Roman" w:hint="cs"/>
        </w:rPr>
        <w:t>donate</w:t>
      </w:r>
      <w:r>
        <w:rPr>
          <w:rFonts w:ascii="Times New Roman" w:hAnsi="Times New Roman" w:cs="Times New Roman"/>
        </w:rPr>
        <w:t>s</w:t>
      </w:r>
      <w:r>
        <w:rPr>
          <w:rFonts w:ascii="Times New Roman" w:hAnsi="Times New Roman" w:cs="Times New Roman" w:hint="cs"/>
        </w:rPr>
        <w:t xml:space="preserve"> the </w:t>
      </w:r>
      <w:r w:rsidRPr="00051825">
        <w:rPr>
          <w:rFonts w:ascii="Times New Roman" w:hAnsi="Times New Roman" w:cs="Times New Roman"/>
        </w:rPr>
        <w:t>linkage</w:t>
      </w:r>
      <w:r>
        <w:rPr>
          <w:rFonts w:ascii="Times New Roman" w:hAnsi="Times New Roman" w:cs="Times New Roman"/>
        </w:rPr>
        <w:t xml:space="preserve"> </w:t>
      </w:r>
      <w:r w:rsidRPr="00051825">
        <w:rPr>
          <w:rFonts w:ascii="Times New Roman" w:hAnsi="Times New Roman" w:cs="Times New Roman"/>
        </w:rPr>
        <w:t>QTL</w:t>
      </w:r>
      <w:r>
        <w:rPr>
          <w:rFonts w:ascii="Times New Roman" w:hAnsi="Times New Roman" w:cs="Times New Roman"/>
        </w:rPr>
        <w:t xml:space="preserve"> number of all detected QTL. </w:t>
      </w:r>
      <w:r w:rsidRPr="00051825">
        <w:rPr>
          <w:rFonts w:asciiTheme="majorHAnsi" w:hAnsiTheme="majorHAnsi" w:cstheme="majorHAnsi"/>
          <w:b/>
        </w:rPr>
        <w:t>threshole</w:t>
      </w:r>
      <w:r>
        <w:rPr>
          <w:rFonts w:asciiTheme="majorHAnsi" w:hAnsiTheme="majorHAnsi" w:cstheme="majorHAnsi"/>
          <w:b/>
        </w:rPr>
        <w:t xml:space="preserve"> </w:t>
      </w:r>
      <w:r>
        <w:rPr>
          <w:rFonts w:ascii="Times New Roman" w:hAnsi="Times New Roman" w:cs="Times New Roman" w:hint="cs"/>
        </w:rPr>
        <w:t xml:space="preserve">and </w:t>
      </w:r>
      <w:r w:rsidRPr="00051825">
        <w:rPr>
          <w:rFonts w:asciiTheme="majorHAnsi" w:hAnsiTheme="majorHAnsi" w:cstheme="majorHAnsi"/>
          <w:b/>
        </w:rPr>
        <w:t>chro</w:t>
      </w:r>
      <w:r w:rsidRPr="004A3DAC">
        <w:rPr>
          <w:rFonts w:ascii="Times New Roman" w:hAnsi="Times New Roman" w:cs="Times New Roman"/>
        </w:rPr>
        <w:t xml:space="preserve"> </w:t>
      </w:r>
      <w:r>
        <w:rPr>
          <w:rFonts w:ascii="Times New Roman" w:hAnsi="Times New Roman" w:cs="Times New Roman"/>
        </w:rPr>
        <w:t>are</w:t>
      </w:r>
      <w:r w:rsidRPr="004A3DAC">
        <w:rPr>
          <w:rFonts w:ascii="Times New Roman" w:hAnsi="Times New Roman" w:cs="Times New Roman"/>
        </w:rPr>
        <w:t xml:space="preserve"> </w:t>
      </w:r>
      <w:r>
        <w:rPr>
          <w:rFonts w:ascii="Times New Roman" w:hAnsi="Times New Roman" w:cs="Times New Roman" w:hint="cs"/>
        </w:rPr>
        <w:t>as the arguments the user input.</w:t>
      </w:r>
      <w:r>
        <w:rPr>
          <w:rFonts w:ascii="Times New Roman" w:hAnsi="Times New Roman" w:cs="Times New Roman"/>
        </w:rPr>
        <w:t xml:space="preserve"> And the figure result of the EQF values over the bins can be seen in </w:t>
      </w:r>
      <w:r>
        <w:rPr>
          <w:rFonts w:ascii="Times New Roman" w:eastAsia="SimSun" w:hAnsi="Times New Roman" w:cs="Times New Roman"/>
          <w:color w:val="0000FF"/>
        </w:rPr>
        <w:t>Figure 4</w:t>
      </w:r>
      <w:r>
        <w:rPr>
          <w:rFonts w:ascii="Times New Roman" w:eastAsia="SimSun" w:hAnsi="Times New Roman" w:cs="Times New Roman"/>
          <w:color w:val="000000" w:themeColor="text1"/>
        </w:rPr>
        <w:t>.</w:t>
      </w:r>
      <w:r>
        <w:rPr>
          <w:rFonts w:ascii="Times New Roman" w:hAnsi="Times New Roman" w:cs="Times New Roman"/>
        </w:rPr>
        <w:t xml:space="preserve"> </w:t>
      </w:r>
    </w:p>
    <w:p w:rsidR="00B34695" w:rsidRDefault="00B34695" w:rsidP="00B34695">
      <w:pPr>
        <w:jc w:val="both"/>
        <w:rPr>
          <w:rFonts w:ascii="Times New Roman" w:hAnsi="Times New Roman" w:cs="Times New Roman"/>
        </w:rPr>
      </w:pPr>
    </w:p>
    <w:p w:rsidR="00B34695" w:rsidRDefault="00B34695" w:rsidP="00B34695">
      <w:pPr>
        <w:jc w:val="both"/>
        <w:rPr>
          <w:rFonts w:ascii="Times New Roman" w:hAnsi="Times New Roman" w:cs="Times New Roman"/>
        </w:rPr>
      </w:pPr>
      <w:r>
        <w:rPr>
          <w:rFonts w:ascii="Times New Roman" w:hAnsi="Times New Roman" w:cs="Times New Roman"/>
        </w:rPr>
        <w:t xml:space="preserve">Once the user obtains the detection result, the hotspot detection by cluster permutation process </w:t>
      </w:r>
      <w:r w:rsidRPr="00324742">
        <w:rPr>
          <w:rFonts w:ascii="Times New Roman" w:hAnsi="Times New Roman" w:cs="Times New Roman"/>
        </w:rPr>
        <w:t>can be run through the command</w:t>
      </w:r>
    </w:p>
    <w:p w:rsidR="00B34695" w:rsidRDefault="00B34695" w:rsidP="00B34695">
      <w:pPr>
        <w:jc w:val="both"/>
        <w:rPr>
          <w:rFonts w:asciiTheme="majorHAnsi" w:hAnsiTheme="majorHAnsi" w:cstheme="majorHAnsi"/>
          <w:b/>
          <w:i/>
        </w:rPr>
      </w:pPr>
      <w:r w:rsidRPr="00703DD7">
        <w:rPr>
          <w:rFonts w:asciiTheme="majorHAnsi" w:hAnsiTheme="majorHAnsi" w:cstheme="majorHAnsi"/>
          <w:b/>
          <w:i/>
        </w:rPr>
        <w:t xml:space="preserve">R&gt; permutation=EQF.permu(LOD.QTLdetect.result, ptime=1000, alpha=0.05, Q=TRUE, </w:t>
      </w:r>
    </w:p>
    <w:p w:rsidR="00B34695" w:rsidRDefault="00B34695" w:rsidP="00B34695">
      <w:pPr>
        <w:jc w:val="both"/>
        <w:rPr>
          <w:rFonts w:asciiTheme="majorHAnsi" w:hAnsiTheme="majorHAnsi" w:cstheme="majorHAnsi"/>
          <w:b/>
          <w:i/>
        </w:rPr>
      </w:pPr>
      <w:r>
        <w:rPr>
          <w:rFonts w:asciiTheme="majorHAnsi" w:hAnsiTheme="majorHAnsi" w:cstheme="majorHAnsi"/>
          <w:b/>
          <w:i/>
        </w:rPr>
        <w:t xml:space="preserve">+  </w:t>
      </w:r>
      <w:r w:rsidRPr="00703DD7">
        <w:rPr>
          <w:rFonts w:asciiTheme="majorHAnsi" w:hAnsiTheme="majorHAnsi" w:cstheme="majorHAnsi"/>
          <w:b/>
          <w:i/>
        </w:rPr>
        <w:t>plot.all=TRUE, plot.cr=TRUE)</w:t>
      </w:r>
    </w:p>
    <w:p w:rsidR="00B34695" w:rsidRDefault="00B34695" w:rsidP="00B34695">
      <w:pPr>
        <w:spacing w:afterLines="50" w:after="180"/>
        <w:jc w:val="both"/>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 xml:space="preserve">arguments are described in </w:t>
      </w:r>
      <w:r>
        <w:rPr>
          <w:rFonts w:ascii="Times New Roman" w:eastAsia="SimSun" w:hAnsi="Times New Roman" w:cs="Times New Roman" w:hint="eastAsia"/>
          <w:color w:val="0000FF"/>
        </w:rPr>
        <w:t xml:space="preserve">Table </w:t>
      </w:r>
      <w:r>
        <w:rPr>
          <w:rFonts w:ascii="Times New Roman" w:eastAsia="SimSun" w:hAnsi="Times New Roman" w:cs="Times New Roman"/>
          <w:color w:val="0000FF"/>
        </w:rPr>
        <w:t>12</w:t>
      </w:r>
      <w:r>
        <w:rPr>
          <w:rFonts w:ascii="Times New Roman" w:eastAsia="SimSun" w:hAnsi="Times New Roman" w:cs="Times New Roman"/>
        </w:rPr>
        <w:t xml:space="preserve"> and t</w:t>
      </w:r>
      <w:r>
        <w:rPr>
          <w:rFonts w:ascii="Times New Roman" w:hAnsi="Times New Roman" w:cs="Times New Roman"/>
        </w:rPr>
        <w:t>he numerical result</w:t>
      </w:r>
      <w:r>
        <w:rPr>
          <w:rFonts w:ascii="Times New Roman" w:hAnsi="Times New Roman" w:cs="Times New Roman" w:hint="eastAsia"/>
        </w:rPr>
        <w:t>s</w:t>
      </w:r>
      <w:r>
        <w:rPr>
          <w:rFonts w:ascii="Times New Roman" w:hAnsi="Times New Roman" w:cs="Times New Roman"/>
        </w:rPr>
        <w:t xml:space="preserve"> </w:t>
      </w:r>
      <w:r>
        <w:rPr>
          <w:rFonts w:ascii="Times New Roman" w:hAnsi="Times New Roman" w:cs="Times New Roman" w:hint="cs"/>
        </w:rPr>
        <w:t xml:space="preserve">are </w:t>
      </w:r>
      <w:r>
        <w:rPr>
          <w:rFonts w:ascii="Times New Roman" w:hAnsi="Times New Roman" w:cs="Times New Roman"/>
        </w:rPr>
        <w:t>shown below.</w:t>
      </w:r>
    </w:p>
    <w:p w:rsidR="00EC1D92" w:rsidRPr="00EC1D92" w:rsidRDefault="00EC1D92" w:rsidP="00EC1D92">
      <w:pPr>
        <w:jc w:val="center"/>
        <w:rPr>
          <w:rFonts w:asciiTheme="majorHAnsi" w:hAnsiTheme="majorHAnsi" w:cstheme="majorHAnsi" w:hint="eastAsia"/>
          <w:b/>
          <w:i/>
        </w:rPr>
      </w:pPr>
      <w:r>
        <w:rPr>
          <w:rFonts w:ascii="Times New Roman" w:eastAsia="SimSun" w:hAnsi="Times New Roman" w:cs="Times New Roman" w:hint="eastAsia"/>
          <w:color w:val="0000FF"/>
        </w:rPr>
        <w:t>Table 12</w:t>
      </w:r>
      <w:r>
        <w:rPr>
          <w:rFonts w:ascii="Times New Roman" w:eastAsia="SimSun" w:hAnsi="Times New Roman" w:cs="Times New Roman"/>
          <w:color w:val="000000" w:themeColor="text1"/>
        </w:rPr>
        <w:t xml:space="preserve">: The </w:t>
      </w:r>
      <w:r>
        <w:rPr>
          <w:rFonts w:ascii="Times New Roman" w:hAnsi="Times New Roman" w:cs="Times New Roman" w:hint="eastAsia"/>
        </w:rPr>
        <w:t xml:space="preserve">list of </w:t>
      </w:r>
      <w:r>
        <w:rPr>
          <w:rFonts w:ascii="Times New Roman" w:hAnsi="Times New Roman" w:cs="Times New Roman"/>
        </w:rPr>
        <w:t xml:space="preserve">parameters used in </w:t>
      </w:r>
      <w:r w:rsidRPr="00703DD7">
        <w:rPr>
          <w:rFonts w:asciiTheme="majorHAnsi" w:hAnsiTheme="majorHAnsi" w:cstheme="majorHAnsi"/>
          <w:b/>
          <w:i/>
        </w:rPr>
        <w:t>EQF.permu</w:t>
      </w:r>
      <w:r w:rsidRPr="00367F00">
        <w:rPr>
          <w:rFonts w:asciiTheme="majorHAnsi" w:eastAsia="SimSun" w:hAnsiTheme="majorHAnsi" w:cstheme="majorHAnsi"/>
          <w:b/>
          <w:color w:val="000000" w:themeColor="text1"/>
        </w:rPr>
        <w:t xml:space="preserve"> ()</w:t>
      </w:r>
    </w:p>
    <w:tbl>
      <w:tblPr>
        <w:tblStyle w:val="5"/>
        <w:tblW w:w="8359" w:type="dxa"/>
        <w:tblLook w:val="04A0" w:firstRow="1" w:lastRow="0" w:firstColumn="1" w:lastColumn="0" w:noHBand="0" w:noVBand="1"/>
      </w:tblPr>
      <w:tblGrid>
        <w:gridCol w:w="2432"/>
        <w:gridCol w:w="5927"/>
      </w:tblGrid>
      <w:tr w:rsidR="00B34695" w:rsidRPr="0091240E" w:rsidTr="00B346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2" w:type="dxa"/>
          </w:tcPr>
          <w:p w:rsidR="00B34695" w:rsidRDefault="00B34695" w:rsidP="005613C4">
            <w:pPr>
              <w:rPr>
                <w:rFonts w:ascii="Times New Roman" w:hAnsi="Times New Roman" w:cs="Times New Roman"/>
              </w:rPr>
            </w:pPr>
            <w:r>
              <w:rPr>
                <w:rFonts w:ascii="Times New Roman" w:hAnsi="Times New Roman" w:cs="Times New Roman" w:hint="eastAsia"/>
              </w:rPr>
              <w:t>Argument</w:t>
            </w:r>
          </w:p>
        </w:tc>
        <w:tc>
          <w:tcPr>
            <w:tcW w:w="5927" w:type="dxa"/>
          </w:tcPr>
          <w:p w:rsidR="00B34695" w:rsidRPr="0091240E" w:rsidRDefault="00B34695" w:rsidP="005613C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hint="eastAsia"/>
                <w:color w:val="000000" w:themeColor="text1"/>
              </w:rPr>
              <w:t>Description</w:t>
            </w:r>
          </w:p>
        </w:tc>
      </w:tr>
      <w:tr w:rsidR="00B34695" w:rsidTr="00B3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B34695" w:rsidRPr="00A61479" w:rsidRDefault="00B34695" w:rsidP="005613C4">
            <w:pPr>
              <w:rPr>
                <w:rFonts w:cstheme="majorHAnsi"/>
                <w:b/>
                <w:i w:val="0"/>
              </w:rPr>
            </w:pPr>
            <w:r w:rsidRPr="00703DD7">
              <w:rPr>
                <w:rFonts w:cstheme="majorHAnsi"/>
                <w:b/>
                <w:i w:val="0"/>
              </w:rPr>
              <w:t>LOD.QTLdetect.result</w:t>
            </w:r>
          </w:p>
        </w:tc>
        <w:tc>
          <w:tcPr>
            <w:tcW w:w="5927" w:type="dxa"/>
          </w:tcPr>
          <w:p w:rsidR="00B34695" w:rsidRPr="00703DD7" w:rsidRDefault="00B34695" w:rsidP="005613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The output data of </w:t>
            </w:r>
            <w:r w:rsidRPr="00703DD7">
              <w:rPr>
                <w:rFonts w:asciiTheme="majorHAnsi" w:eastAsia="SimSun" w:hAnsiTheme="majorHAnsi" w:cstheme="majorHAnsi"/>
                <w:b/>
                <w:color w:val="000000" w:themeColor="text1"/>
              </w:rPr>
              <w:t>LOD.QTLdetect</w:t>
            </w:r>
            <w:r w:rsidRPr="00367F00">
              <w:rPr>
                <w:rFonts w:asciiTheme="majorHAnsi" w:eastAsia="SimSun" w:hAnsiTheme="majorHAnsi" w:cstheme="majorHAnsi"/>
                <w:b/>
                <w:color w:val="000000" w:themeColor="text1"/>
              </w:rPr>
              <w:t>()</w:t>
            </w:r>
            <w:r>
              <w:rPr>
                <w:rFonts w:ascii="Times New Roman" w:eastAsia="SimSun" w:hAnsi="Times New Roman" w:cs="Times New Roman" w:hint="cs"/>
                <w:color w:val="000000" w:themeColor="text1"/>
              </w:rPr>
              <w:t>.</w:t>
            </w:r>
          </w:p>
        </w:tc>
      </w:tr>
      <w:tr w:rsidR="00B34695" w:rsidTr="00B34695">
        <w:tc>
          <w:tcPr>
            <w:cnfStyle w:val="001000000000" w:firstRow="0" w:lastRow="0" w:firstColumn="1" w:lastColumn="0" w:oddVBand="0" w:evenVBand="0" w:oddHBand="0" w:evenHBand="0" w:firstRowFirstColumn="0" w:firstRowLastColumn="0" w:lastRowFirstColumn="0" w:lastRowLastColumn="0"/>
            <w:tcW w:w="2432" w:type="dxa"/>
          </w:tcPr>
          <w:p w:rsidR="00B34695" w:rsidRPr="00A61479" w:rsidRDefault="00B34695" w:rsidP="005613C4">
            <w:pPr>
              <w:rPr>
                <w:rFonts w:cstheme="majorHAnsi"/>
                <w:b/>
                <w:i w:val="0"/>
              </w:rPr>
            </w:pPr>
            <w:r>
              <w:rPr>
                <w:rFonts w:cstheme="majorHAnsi"/>
                <w:b/>
                <w:i w:val="0"/>
              </w:rPr>
              <w:t>ptime</w:t>
            </w:r>
          </w:p>
        </w:tc>
        <w:tc>
          <w:tcPr>
            <w:tcW w:w="5927" w:type="dxa"/>
          </w:tcPr>
          <w:p w:rsidR="00B34695" w:rsidRDefault="00B34695" w:rsidP="005613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permutation time.</w:t>
            </w:r>
          </w:p>
        </w:tc>
      </w:tr>
      <w:tr w:rsidR="00B34695" w:rsidRPr="0014778B" w:rsidTr="00B3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B34695" w:rsidRPr="00A61479" w:rsidRDefault="00B34695" w:rsidP="005613C4">
            <w:pPr>
              <w:rPr>
                <w:rFonts w:cstheme="majorHAnsi"/>
                <w:b/>
                <w:i w:val="0"/>
                <w:color w:val="000000" w:themeColor="text1"/>
              </w:rPr>
            </w:pPr>
            <w:r w:rsidRPr="00703DD7">
              <w:rPr>
                <w:rFonts w:cstheme="majorHAnsi"/>
                <w:b/>
                <w:i w:val="0"/>
              </w:rPr>
              <w:t>alpha</w:t>
            </w:r>
          </w:p>
        </w:tc>
        <w:tc>
          <w:tcPr>
            <w:tcW w:w="5927" w:type="dxa"/>
          </w:tcPr>
          <w:p w:rsidR="00B34695" w:rsidRPr="0014778B" w:rsidRDefault="00B34695" w:rsidP="005613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w:t>
            </w:r>
            <w:r>
              <w:rPr>
                <w:rFonts w:ascii="Times New Roman" w:hAnsi="Times New Roman" w:cs="Times New Roman" w:hint="eastAsia"/>
                <w:color w:val="000000" w:themeColor="text1"/>
              </w:rPr>
              <w:t xml:space="preserve">he </w:t>
            </w:r>
            <w:r w:rsidRPr="00703DD7">
              <w:rPr>
                <w:rFonts w:ascii="Times New Roman" w:hAnsi="Times New Roman" w:cs="Times New Roman"/>
                <w:color w:val="000000" w:themeColor="text1"/>
              </w:rPr>
              <w:t>type 1 error rate</w:t>
            </w:r>
            <w:r>
              <w:rPr>
                <w:rFonts w:ascii="Times New Roman" w:hAnsi="Times New Roman" w:cs="Times New Roman"/>
                <w:color w:val="000000" w:themeColor="text1"/>
              </w:rPr>
              <w:t xml:space="preserve"> of detecting the hotspot.</w:t>
            </w:r>
          </w:p>
        </w:tc>
      </w:tr>
      <w:tr w:rsidR="00B34695" w:rsidTr="00B34695">
        <w:tc>
          <w:tcPr>
            <w:cnfStyle w:val="001000000000" w:firstRow="0" w:lastRow="0" w:firstColumn="1" w:lastColumn="0" w:oddVBand="0" w:evenVBand="0" w:oddHBand="0" w:evenHBand="0" w:firstRowFirstColumn="0" w:firstRowLastColumn="0" w:lastRowFirstColumn="0" w:lastRowLastColumn="0"/>
            <w:tcW w:w="2432" w:type="dxa"/>
          </w:tcPr>
          <w:p w:rsidR="00B34695" w:rsidRPr="00A61479" w:rsidRDefault="00B34695" w:rsidP="005613C4">
            <w:pPr>
              <w:rPr>
                <w:rFonts w:cstheme="majorHAnsi"/>
                <w:b/>
                <w:i w:val="0"/>
                <w:color w:val="000000" w:themeColor="text1"/>
              </w:rPr>
            </w:pPr>
            <w:r>
              <w:rPr>
                <w:rFonts w:cstheme="majorHAnsi"/>
                <w:b/>
                <w:i w:val="0"/>
                <w:color w:val="000000" w:themeColor="text1"/>
              </w:rPr>
              <w:t>Q</w:t>
            </w:r>
          </w:p>
        </w:tc>
        <w:tc>
          <w:tcPr>
            <w:tcW w:w="5927" w:type="dxa"/>
          </w:tcPr>
          <w:p w:rsidR="00B34695" w:rsidRDefault="00B34695" w:rsidP="005613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I</w:t>
            </w:r>
            <w:r>
              <w:rPr>
                <w:rFonts w:ascii="Times New Roman" w:hAnsi="Times New Roman" w:cs="Times New Roman" w:hint="eastAsia"/>
                <w:color w:val="000000" w:themeColor="text1"/>
              </w:rPr>
              <w:t xml:space="preserve">f </w:t>
            </w:r>
            <w:r>
              <w:rPr>
                <w:rFonts w:ascii="Times New Roman" w:hAnsi="Times New Roman" w:cs="Times New Roman"/>
                <w:color w:val="000000" w:themeColor="text1"/>
              </w:rPr>
              <w:t>being TURE, the function will further carrying out the population of Q method as the c</w:t>
            </w:r>
            <w:r w:rsidRPr="00B45A50">
              <w:rPr>
                <w:rFonts w:ascii="Times New Roman" w:hAnsi="Times New Roman" w:cs="Times New Roman"/>
                <w:color w:val="000000" w:themeColor="text1"/>
              </w:rPr>
              <w:t>ontrol group</w:t>
            </w:r>
            <w:r>
              <w:rPr>
                <w:rFonts w:ascii="Times New Roman" w:hAnsi="Times New Roman" w:cs="Times New Roman"/>
                <w:color w:val="000000" w:themeColor="text1"/>
              </w:rPr>
              <w:t xml:space="preserve"> and shown as </w:t>
            </w:r>
            <w:r>
              <w:rPr>
                <w:rFonts w:ascii="新細明體" w:eastAsia="新細明體" w:hAnsi="新細明體" w:cs="Times New Roman" w:hint="eastAsia"/>
                <w:color w:val="000000" w:themeColor="text1"/>
              </w:rPr>
              <w:t xml:space="preserve">β </w:t>
            </w:r>
            <w:r>
              <w:rPr>
                <w:rFonts w:ascii="Times New Roman" w:hAnsi="Times New Roman" w:cs="Times New Roman" w:hint="eastAsia"/>
                <w:color w:val="000000" w:themeColor="text1"/>
              </w:rPr>
              <w:t>in</w:t>
            </w:r>
            <w:r>
              <w:rPr>
                <w:rFonts w:ascii="Times New Roman" w:hAnsi="Times New Roman" w:cs="Times New Roman"/>
                <w:color w:val="000000" w:themeColor="text1"/>
              </w:rPr>
              <w:t xml:space="preserve"> the figure result.</w:t>
            </w:r>
          </w:p>
        </w:tc>
      </w:tr>
      <w:tr w:rsidR="00B34695" w:rsidRPr="00B45A50" w:rsidTr="00B3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rsidR="00B34695" w:rsidRPr="00A61479" w:rsidRDefault="00B34695" w:rsidP="005613C4">
            <w:pPr>
              <w:rPr>
                <w:rFonts w:cstheme="majorHAnsi"/>
                <w:b/>
                <w:i w:val="0"/>
                <w:color w:val="000000" w:themeColor="text1"/>
              </w:rPr>
            </w:pPr>
            <w:r w:rsidRPr="00703DD7">
              <w:rPr>
                <w:rFonts w:cstheme="majorHAnsi"/>
                <w:b/>
                <w:i w:val="0"/>
              </w:rPr>
              <w:t>plot.all</w:t>
            </w:r>
            <w:r w:rsidRPr="00A61479">
              <w:rPr>
                <w:rFonts w:cstheme="majorHAnsi"/>
                <w:b/>
                <w:i w:val="0"/>
                <w:color w:val="000000" w:themeColor="text1"/>
              </w:rPr>
              <w:t xml:space="preserve"> </w:t>
            </w:r>
          </w:p>
        </w:tc>
        <w:tc>
          <w:tcPr>
            <w:tcW w:w="5927" w:type="dxa"/>
          </w:tcPr>
          <w:p w:rsidR="00B34695" w:rsidRPr="00A61479" w:rsidRDefault="00B34695" w:rsidP="005613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themeColor="text1"/>
              </w:rPr>
              <w:t>I</w:t>
            </w:r>
            <w:r>
              <w:rPr>
                <w:rFonts w:ascii="Times New Roman" w:hAnsi="Times New Roman" w:cs="Times New Roman" w:hint="eastAsia"/>
                <w:color w:val="000000" w:themeColor="text1"/>
              </w:rPr>
              <w:t xml:space="preserve">f </w:t>
            </w:r>
            <w:r>
              <w:rPr>
                <w:rFonts w:ascii="Times New Roman" w:hAnsi="Times New Roman" w:cs="Times New Roman"/>
                <w:color w:val="000000" w:themeColor="text1"/>
              </w:rPr>
              <w:t xml:space="preserve">being TURE, output one figure of </w:t>
            </w:r>
            <w:r>
              <w:rPr>
                <w:rFonts w:ascii="Times New Roman" w:hAnsi="Times New Roman" w:cs="Times New Roman"/>
              </w:rPr>
              <w:t>the EQF values over the bins.</w:t>
            </w:r>
          </w:p>
        </w:tc>
      </w:tr>
      <w:tr w:rsidR="00B34695" w:rsidRPr="00B45A50" w:rsidTr="00B34695">
        <w:tc>
          <w:tcPr>
            <w:cnfStyle w:val="001000000000" w:firstRow="0" w:lastRow="0" w:firstColumn="1" w:lastColumn="0" w:oddVBand="0" w:evenVBand="0" w:oddHBand="0" w:evenHBand="0" w:firstRowFirstColumn="0" w:firstRowLastColumn="0" w:lastRowFirstColumn="0" w:lastRowLastColumn="0"/>
            <w:tcW w:w="2432" w:type="dxa"/>
            <w:tcBorders>
              <w:bottom w:val="single" w:sz="4" w:space="0" w:color="000000"/>
            </w:tcBorders>
          </w:tcPr>
          <w:p w:rsidR="00B34695" w:rsidRPr="00703DD7" w:rsidRDefault="00B34695" w:rsidP="005613C4">
            <w:pPr>
              <w:rPr>
                <w:rFonts w:cstheme="majorHAnsi"/>
                <w:b/>
                <w:i w:val="0"/>
              </w:rPr>
            </w:pPr>
            <w:r w:rsidRPr="00703DD7">
              <w:rPr>
                <w:rFonts w:cstheme="majorHAnsi"/>
                <w:b/>
                <w:i w:val="0"/>
              </w:rPr>
              <w:t>plot.cr</w:t>
            </w:r>
          </w:p>
        </w:tc>
        <w:tc>
          <w:tcPr>
            <w:tcW w:w="5927" w:type="dxa"/>
            <w:tcBorders>
              <w:bottom w:val="single" w:sz="4" w:space="0" w:color="000000"/>
            </w:tcBorders>
          </w:tcPr>
          <w:p w:rsidR="00B34695" w:rsidRDefault="00B34695" w:rsidP="005613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I</w:t>
            </w:r>
            <w:r>
              <w:rPr>
                <w:rFonts w:ascii="Times New Roman" w:hAnsi="Times New Roman" w:cs="Times New Roman" w:hint="eastAsia"/>
                <w:color w:val="000000" w:themeColor="text1"/>
              </w:rPr>
              <w:t xml:space="preserve">f </w:t>
            </w:r>
            <w:r>
              <w:rPr>
                <w:rFonts w:ascii="Times New Roman" w:hAnsi="Times New Roman" w:cs="Times New Roman"/>
                <w:color w:val="000000" w:themeColor="text1"/>
              </w:rPr>
              <w:t xml:space="preserve">being TURE, output the figures </w:t>
            </w:r>
            <w:r>
              <w:rPr>
                <w:rFonts w:ascii="Times New Roman" w:hAnsi="Times New Roman" w:cs="Times New Roman"/>
              </w:rPr>
              <w:t>the EQF values over the bins of each chromosome.</w:t>
            </w:r>
          </w:p>
        </w:tc>
      </w:tr>
    </w:tbl>
    <w:p w:rsidR="00B34695" w:rsidRPr="00365B1D" w:rsidRDefault="00B34695" w:rsidP="00B34695">
      <w:pPr>
        <w:jc w:val="both"/>
        <w:rPr>
          <w:rFonts w:asciiTheme="majorHAnsi" w:hAnsiTheme="majorHAnsi" w:cstheme="majorHAnsi"/>
          <w:b/>
          <w:i/>
        </w:rPr>
      </w:pPr>
      <w:r w:rsidRPr="00365B1D">
        <w:rPr>
          <w:rFonts w:asciiTheme="majorHAnsi" w:hAnsiTheme="majorHAnsi" w:cstheme="majorHAnsi"/>
          <w:b/>
          <w:i/>
        </w:rPr>
        <w:lastRenderedPageBreak/>
        <w:t>&gt; str(permutation)</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List of 5</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cluster.number      : Named num [1:522] 520 3917 3236 3 8 ...</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attr(*, "names")= chr [1:522] "ngroup" "nQTL" "ng1" "ng2" ...</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cluster.id          :List of 520</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 num [1:3236] 2 4 5 6 7 10 11 12 14 18 ...</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 num [1:3] 1913 2551 2552</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 num [1:8] 182 946 3905 3975 4145 ...</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w:t>
      </w:r>
      <w:r>
        <w:rPr>
          <w:rFonts w:asciiTheme="majorHAnsi" w:hAnsiTheme="majorHAnsi" w:cstheme="majorHAnsi"/>
          <w:b/>
        </w:rPr>
        <w:t>……</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cluster.matrix      : num [1:520, 1:6336] 0.251 2.573 0 0 0 ...</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permu.matrix.cluster: num [1:1000, 1:6336] 144 144 144 144 145 ...</w:t>
      </w:r>
    </w:p>
    <w:p w:rsidR="00B34695" w:rsidRPr="00365B1D" w:rsidRDefault="00B34695" w:rsidP="00B34695">
      <w:pPr>
        <w:jc w:val="both"/>
        <w:rPr>
          <w:rFonts w:asciiTheme="majorHAnsi" w:hAnsiTheme="majorHAnsi" w:cstheme="majorHAnsi"/>
          <w:b/>
        </w:rPr>
      </w:pPr>
      <w:r w:rsidRPr="00365B1D">
        <w:rPr>
          <w:rFonts w:asciiTheme="majorHAnsi" w:hAnsiTheme="majorHAnsi" w:cstheme="majorHAnsi"/>
          <w:b/>
        </w:rPr>
        <w:t xml:space="preserve"> $ permu.matrix.Q      : num [1:1000, 1:6336] 4.06 3.91 3.56 4.4 3.79 ...</w:t>
      </w:r>
    </w:p>
    <w:p w:rsidR="00B34695" w:rsidRDefault="00B34695" w:rsidP="00B34695">
      <w:pPr>
        <w:jc w:val="both"/>
        <w:rPr>
          <w:rFonts w:ascii="Times New Roman" w:hAnsi="Times New Roman" w:cs="Times New Roman"/>
        </w:rPr>
      </w:pPr>
    </w:p>
    <w:p w:rsidR="00B34695" w:rsidRPr="004776D3" w:rsidRDefault="00B34695" w:rsidP="00B34695">
      <w:pPr>
        <w:jc w:val="both"/>
        <w:rPr>
          <w:rFonts w:ascii="Times New Roman" w:hAnsi="Times New Roman" w:cs="Times New Roman"/>
          <w:color w:val="000000" w:themeColor="text1"/>
        </w:rPr>
      </w:pPr>
      <w:r w:rsidRPr="00365B1D">
        <w:rPr>
          <w:rFonts w:asciiTheme="majorHAnsi" w:hAnsiTheme="majorHAnsi" w:cstheme="majorHAnsi"/>
          <w:b/>
        </w:rPr>
        <w:t>cluster.number</w:t>
      </w:r>
      <w:r>
        <w:rPr>
          <w:rFonts w:asciiTheme="majorHAnsi" w:hAnsiTheme="majorHAnsi" w:cstheme="majorHAnsi"/>
          <w:b/>
        </w:rPr>
        <w:t xml:space="preserve"> </w:t>
      </w:r>
      <w:r>
        <w:rPr>
          <w:rFonts w:ascii="Times New Roman" w:hAnsi="Times New Roman" w:cs="Times New Roman" w:hint="cs"/>
        </w:rPr>
        <w:t>donates</w:t>
      </w:r>
      <w:r>
        <w:rPr>
          <w:rFonts w:ascii="Times New Roman" w:hAnsi="Times New Roman" w:cs="Times New Roman"/>
        </w:rPr>
        <w:t xml:space="preserve"> the</w:t>
      </w:r>
      <w:r w:rsidRPr="00365B1D">
        <w:rPr>
          <w:rFonts w:ascii="Times New Roman" w:hAnsi="Times New Roman" w:cs="Times New Roman"/>
        </w:rPr>
        <w:t xml:space="preserve"> </w:t>
      </w:r>
      <w:r>
        <w:rPr>
          <w:rFonts w:ascii="Times New Roman" w:hAnsi="Times New Roman" w:cs="Times New Roman"/>
        </w:rPr>
        <w:t xml:space="preserve">number of QTLs in each cluster group. </w:t>
      </w:r>
      <w:r w:rsidRPr="00365B1D">
        <w:rPr>
          <w:rFonts w:asciiTheme="majorHAnsi" w:hAnsiTheme="majorHAnsi" w:cstheme="majorHAnsi"/>
          <w:b/>
        </w:rPr>
        <w:t>cluster.id</w:t>
      </w:r>
      <w:r>
        <w:rPr>
          <w:rFonts w:asciiTheme="majorHAnsi" w:hAnsiTheme="majorHAnsi" w:cstheme="majorHAnsi"/>
          <w:b/>
        </w:rPr>
        <w:t xml:space="preserve"> </w:t>
      </w:r>
      <w:r>
        <w:rPr>
          <w:rFonts w:ascii="Times New Roman" w:hAnsi="Times New Roman" w:cs="Times New Roman" w:hint="cs"/>
        </w:rPr>
        <w:t>donates</w:t>
      </w:r>
      <w:r>
        <w:rPr>
          <w:rFonts w:ascii="Times New Roman" w:hAnsi="Times New Roman" w:cs="Times New Roman"/>
        </w:rPr>
        <w:t xml:space="preserve"> the </w:t>
      </w:r>
      <w:r w:rsidRPr="00365B1D">
        <w:rPr>
          <w:rFonts w:ascii="Times New Roman" w:hAnsi="Times New Roman" w:cs="Times New Roman"/>
        </w:rPr>
        <w:t>serial number</w:t>
      </w:r>
      <w:r>
        <w:rPr>
          <w:rFonts w:ascii="Times New Roman" w:hAnsi="Times New Roman" w:cs="Times New Roman"/>
        </w:rPr>
        <w:t xml:space="preserve"> of traits in each cluster group. </w:t>
      </w:r>
      <w:r w:rsidRPr="00365B1D">
        <w:rPr>
          <w:rFonts w:asciiTheme="majorHAnsi" w:hAnsiTheme="majorHAnsi" w:cstheme="majorHAnsi"/>
          <w:b/>
        </w:rPr>
        <w:t>cluster.matrix</w:t>
      </w:r>
      <w:r>
        <w:rPr>
          <w:rFonts w:asciiTheme="majorHAnsi" w:hAnsiTheme="majorHAnsi" w:cstheme="majorHAnsi"/>
          <w:b/>
        </w:rPr>
        <w:t xml:space="preserve"> </w:t>
      </w:r>
      <w:r>
        <w:rPr>
          <w:rFonts w:ascii="Times New Roman" w:hAnsi="Times New Roman" w:cs="Times New Roman" w:hint="cs"/>
        </w:rPr>
        <w:t>donates the EQF matrix from the cluster</w:t>
      </w:r>
      <w:r>
        <w:rPr>
          <w:rFonts w:ascii="Times New Roman" w:hAnsi="Times New Roman" w:cs="Times New Roman"/>
        </w:rPr>
        <w:t>ing</w:t>
      </w:r>
      <w:r>
        <w:rPr>
          <w:rFonts w:ascii="Times New Roman" w:hAnsi="Times New Roman" w:cs="Times New Roman" w:hint="cs"/>
        </w:rPr>
        <w:t xml:space="preserve"> process.</w:t>
      </w:r>
      <w:r>
        <w:rPr>
          <w:rFonts w:ascii="Times New Roman" w:hAnsi="Times New Roman" w:cs="Times New Roman"/>
        </w:rPr>
        <w:t xml:space="preserve"> </w:t>
      </w:r>
      <w:r w:rsidRPr="00365B1D">
        <w:rPr>
          <w:rFonts w:asciiTheme="majorHAnsi" w:hAnsiTheme="majorHAnsi" w:cstheme="majorHAnsi"/>
          <w:b/>
        </w:rPr>
        <w:t>permu.matrix.cluster</w:t>
      </w:r>
      <w:r>
        <w:rPr>
          <w:rFonts w:asciiTheme="majorHAnsi" w:hAnsiTheme="majorHAnsi" w:cstheme="majorHAnsi"/>
          <w:b/>
        </w:rPr>
        <w:t xml:space="preserve"> </w:t>
      </w:r>
      <w:r>
        <w:rPr>
          <w:rFonts w:ascii="Times New Roman" w:hAnsi="Times New Roman" w:cs="Times New Roman" w:hint="cs"/>
        </w:rPr>
        <w:t>donates</w:t>
      </w:r>
      <w:r>
        <w:rPr>
          <w:rFonts w:ascii="Times New Roman" w:hAnsi="Times New Roman" w:cs="Times New Roman"/>
        </w:rPr>
        <w:t xml:space="preserve"> the permutation result of the clustering method which has been sorted by order. </w:t>
      </w:r>
      <w:r w:rsidRPr="00365B1D">
        <w:rPr>
          <w:rFonts w:asciiTheme="majorHAnsi" w:hAnsiTheme="majorHAnsi" w:cstheme="majorHAnsi"/>
          <w:b/>
        </w:rPr>
        <w:t>permu.matrix.Q</w:t>
      </w:r>
      <w:r>
        <w:rPr>
          <w:rFonts w:asciiTheme="majorHAnsi" w:hAnsiTheme="majorHAnsi" w:cstheme="majorHAnsi"/>
          <w:b/>
        </w:rPr>
        <w:t xml:space="preserve"> </w:t>
      </w:r>
      <w:r>
        <w:rPr>
          <w:rFonts w:ascii="Times New Roman" w:hAnsi="Times New Roman" w:cs="Times New Roman" w:hint="cs"/>
        </w:rPr>
        <w:t>donates</w:t>
      </w:r>
      <w:r>
        <w:rPr>
          <w:rFonts w:ascii="Times New Roman" w:hAnsi="Times New Roman" w:cs="Times New Roman"/>
        </w:rPr>
        <w:t xml:space="preserve"> the permutation result of the Q method which has been sorted by order. And the figure result of the plot through chromosomes is shown in </w:t>
      </w:r>
      <w:r>
        <w:rPr>
          <w:rFonts w:ascii="Times New Roman" w:eastAsia="SimSun" w:hAnsi="Times New Roman" w:cs="Times New Roman"/>
          <w:color w:val="0000FF"/>
        </w:rPr>
        <w:t>Figure 5</w:t>
      </w:r>
      <w:r>
        <w:rPr>
          <w:rFonts w:ascii="Times New Roman" w:eastAsia="SimSun" w:hAnsi="Times New Roman" w:cs="Times New Roman"/>
          <w:color w:val="000000" w:themeColor="text1"/>
        </w:rPr>
        <w:t xml:space="preserve">, the </w:t>
      </w:r>
      <w:r>
        <w:rPr>
          <w:rFonts w:ascii="Times New Roman" w:hAnsi="Times New Roman" w:cs="Times New Roman"/>
        </w:rPr>
        <w:t xml:space="preserve">plots by each chromosome are shown in </w:t>
      </w:r>
      <w:r>
        <w:rPr>
          <w:rFonts w:ascii="Times New Roman" w:eastAsia="SimSun" w:hAnsi="Times New Roman" w:cs="Times New Roman"/>
          <w:color w:val="0000FF"/>
        </w:rPr>
        <w:t>Figure 6</w:t>
      </w:r>
      <w:r>
        <w:rPr>
          <w:rFonts w:ascii="Times New Roman" w:eastAsia="SimSun" w:hAnsi="Times New Roman" w:cs="Times New Roman"/>
          <w:color w:val="000000" w:themeColor="text1"/>
        </w:rPr>
        <w:t>.</w:t>
      </w:r>
    </w:p>
    <w:p w:rsidR="00B34695" w:rsidRPr="004A3DAC" w:rsidRDefault="00B34695" w:rsidP="00B34695">
      <w:pPr>
        <w:jc w:val="both"/>
        <w:rPr>
          <w:rFonts w:ascii="Times New Roman" w:hAnsi="Times New Roman" w:cs="Times New Roman"/>
        </w:rPr>
      </w:pPr>
    </w:p>
    <w:p w:rsidR="00B34695" w:rsidRPr="00B34695" w:rsidRDefault="00B34695" w:rsidP="00B34695">
      <w:pPr>
        <w:pStyle w:val="a3"/>
        <w:numPr>
          <w:ilvl w:val="1"/>
          <w:numId w:val="8"/>
        </w:numPr>
        <w:ind w:leftChars="0"/>
        <w:rPr>
          <w:rFonts w:ascii="Times New Roman" w:hAnsi="Times New Roman" w:cs="Times New Roman"/>
        </w:rPr>
      </w:pPr>
      <w:r w:rsidRPr="00B34695">
        <w:rPr>
          <w:rFonts w:ascii="Times New Roman" w:hAnsi="Times New Roman" w:cs="Times New Roman"/>
        </w:rPr>
        <w:t>The real data</w:t>
      </w:r>
      <w:r w:rsidRPr="00B34695">
        <w:rPr>
          <w:rFonts w:ascii="Times New Roman" w:hAnsi="Times New Roman" w:cs="Times New Roman" w:hint="eastAsia"/>
        </w:rPr>
        <w:t xml:space="preserve"> </w:t>
      </w:r>
      <w:r w:rsidRPr="00B34695">
        <w:rPr>
          <w:rFonts w:ascii="Times New Roman" w:hAnsi="Times New Roman" w:cs="Times New Roman"/>
        </w:rPr>
        <w:t>example</w:t>
      </w:r>
    </w:p>
    <w:p w:rsidR="00B34695" w:rsidRDefault="00B34695" w:rsidP="00B34695">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 xml:space="preserve">he </w:t>
      </w:r>
      <w:r>
        <w:rPr>
          <w:rFonts w:ascii="Times New Roman" w:hAnsi="Times New Roman" w:cs="Times New Roman"/>
        </w:rPr>
        <w:t>real data</w:t>
      </w:r>
      <w:r>
        <w:rPr>
          <w:rFonts w:ascii="Times New Roman" w:hAnsi="Times New Roman" w:cs="Times New Roman" w:hint="eastAsia"/>
        </w:rPr>
        <w:t xml:space="preserve"> </w:t>
      </w:r>
      <w:r>
        <w:rPr>
          <w:rFonts w:ascii="Times New Roman" w:hAnsi="Times New Roman" w:cs="Times New Roman"/>
        </w:rPr>
        <w:t>example</w:t>
      </w:r>
      <w:r w:rsidRPr="00107E6F">
        <w:rPr>
          <w:rFonts w:ascii="Times New Roman" w:hAnsi="Times New Roman" w:cs="Times New Roman"/>
          <w:color w:val="000000" w:themeColor="text1"/>
          <w:szCs w:val="24"/>
        </w:rPr>
        <w:t xml:space="preserve"> uses the yeast data (Brem and Kruglyak 2005)</w:t>
      </w:r>
      <w:r>
        <w:rPr>
          <w:rFonts w:ascii="Times New Roman" w:hAnsi="Times New Roman" w:cs="Times New Roman"/>
          <w:color w:val="000000" w:themeColor="text1"/>
          <w:szCs w:val="24"/>
        </w:rPr>
        <w:t xml:space="preserve">. We provide the data which has been calculated the LOD score contains 5740 traits and 6336 bins. It can be loaded in to the R environment </w:t>
      </w:r>
      <w:r w:rsidRPr="00324742">
        <w:rPr>
          <w:rFonts w:ascii="Times New Roman" w:hAnsi="Times New Roman" w:cs="Times New Roman"/>
        </w:rPr>
        <w:t>through the command</w:t>
      </w:r>
    </w:p>
    <w:p w:rsidR="00B34695" w:rsidRDefault="00B34695" w:rsidP="00B34695">
      <w:pPr>
        <w:rPr>
          <w:rFonts w:ascii="Times New Roman" w:hAnsi="Times New Roman" w:cs="Times New Roman"/>
        </w:rPr>
      </w:pPr>
    </w:p>
    <w:p w:rsidR="00B34695" w:rsidRPr="00EC7E5C" w:rsidRDefault="00B34695" w:rsidP="00B34695">
      <w:pPr>
        <w:rPr>
          <w:rFonts w:asciiTheme="majorHAnsi" w:hAnsiTheme="majorHAnsi" w:cstheme="majorHAnsi"/>
          <w:b/>
          <w:i/>
        </w:rPr>
      </w:pPr>
      <w:r w:rsidRPr="00EC7E5C">
        <w:rPr>
          <w:rFonts w:asciiTheme="majorHAnsi" w:hAnsiTheme="majorHAnsi" w:cstheme="majorHAnsi"/>
          <w:b/>
          <w:i/>
        </w:rPr>
        <w:t>&gt; load("QTLhotspot.RDATA")</w:t>
      </w:r>
    </w:p>
    <w:p w:rsidR="00B34695" w:rsidRPr="00EC7E5C" w:rsidRDefault="00B34695" w:rsidP="00B34695">
      <w:pPr>
        <w:rPr>
          <w:rFonts w:asciiTheme="majorHAnsi" w:hAnsiTheme="majorHAnsi" w:cstheme="majorHAnsi"/>
          <w:b/>
          <w:i/>
        </w:rPr>
      </w:pPr>
      <w:r w:rsidRPr="00EC7E5C">
        <w:rPr>
          <w:rFonts w:asciiTheme="majorHAnsi" w:hAnsiTheme="majorHAnsi" w:cstheme="majorHAnsi"/>
          <w:b/>
          <w:i/>
        </w:rPr>
        <w:t>&gt; yeastLODdata[1:5,1:5]</w:t>
      </w:r>
    </w:p>
    <w:p w:rsidR="00B34695" w:rsidRPr="00EC7E5C" w:rsidRDefault="00B34695" w:rsidP="00B34695">
      <w:pPr>
        <w:rPr>
          <w:rFonts w:asciiTheme="majorHAnsi" w:hAnsiTheme="majorHAnsi" w:cstheme="majorHAnsi"/>
          <w:b/>
        </w:rPr>
      </w:pPr>
      <w:r>
        <w:rPr>
          <w:rFonts w:asciiTheme="majorHAnsi" w:hAnsiTheme="majorHAnsi" w:cstheme="majorHAnsi"/>
          <w:b/>
        </w:rPr>
        <w:t xml:space="preserve">          </w:t>
      </w:r>
      <w:r w:rsidRPr="00EC7E5C">
        <w:rPr>
          <w:rFonts w:asciiTheme="majorHAnsi" w:hAnsiTheme="majorHAnsi" w:cstheme="majorHAnsi"/>
          <w:b/>
        </w:rPr>
        <w:t xml:space="preserve">1_0    </w:t>
      </w:r>
      <w:r>
        <w:rPr>
          <w:rFonts w:asciiTheme="majorHAnsi" w:hAnsiTheme="majorHAnsi" w:cstheme="majorHAnsi"/>
          <w:b/>
        </w:rPr>
        <w:t xml:space="preserve"> </w:t>
      </w:r>
      <w:r w:rsidRPr="00EC7E5C">
        <w:rPr>
          <w:rFonts w:asciiTheme="majorHAnsi" w:hAnsiTheme="majorHAnsi" w:cstheme="majorHAnsi"/>
          <w:b/>
        </w:rPr>
        <w:t xml:space="preserve"> 1_0.01     </w:t>
      </w:r>
      <w:r>
        <w:rPr>
          <w:rFonts w:asciiTheme="majorHAnsi" w:hAnsiTheme="majorHAnsi" w:cstheme="majorHAnsi"/>
          <w:b/>
        </w:rPr>
        <w:t xml:space="preserve"> </w:t>
      </w:r>
      <w:r w:rsidRPr="00EC7E5C">
        <w:rPr>
          <w:rFonts w:asciiTheme="majorHAnsi" w:hAnsiTheme="majorHAnsi" w:cstheme="majorHAnsi"/>
          <w:b/>
        </w:rPr>
        <w:t xml:space="preserve"> 1_0.02      </w:t>
      </w:r>
      <w:r>
        <w:rPr>
          <w:rFonts w:asciiTheme="majorHAnsi" w:hAnsiTheme="majorHAnsi" w:cstheme="majorHAnsi"/>
          <w:b/>
        </w:rPr>
        <w:t xml:space="preserve"> </w:t>
      </w:r>
      <w:r w:rsidRPr="00EC7E5C">
        <w:rPr>
          <w:rFonts w:asciiTheme="majorHAnsi" w:hAnsiTheme="majorHAnsi" w:cstheme="majorHAnsi"/>
          <w:b/>
        </w:rPr>
        <w:t xml:space="preserve">1_0.03     </w:t>
      </w:r>
      <w:r>
        <w:rPr>
          <w:rFonts w:asciiTheme="majorHAnsi" w:hAnsiTheme="majorHAnsi" w:cstheme="majorHAnsi"/>
          <w:b/>
        </w:rPr>
        <w:t xml:space="preserve"> </w:t>
      </w:r>
      <w:r w:rsidRPr="00EC7E5C">
        <w:rPr>
          <w:rFonts w:asciiTheme="majorHAnsi" w:hAnsiTheme="majorHAnsi" w:cstheme="majorHAnsi"/>
          <w:b/>
        </w:rPr>
        <w:t xml:space="preserve"> 1_0.04</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[1,] 0.04707874</w:t>
      </w:r>
      <w:r>
        <w:rPr>
          <w:rFonts w:asciiTheme="majorHAnsi" w:hAnsiTheme="majorHAnsi" w:cstheme="majorHAnsi"/>
          <w:b/>
        </w:rPr>
        <w:t xml:space="preserve"> </w:t>
      </w:r>
      <w:r w:rsidRPr="00EC7E5C">
        <w:rPr>
          <w:rFonts w:asciiTheme="majorHAnsi" w:hAnsiTheme="majorHAnsi" w:cstheme="majorHAnsi"/>
          <w:b/>
        </w:rPr>
        <w:t xml:space="preserve"> 0.11560524 </w:t>
      </w:r>
      <w:r>
        <w:rPr>
          <w:rFonts w:asciiTheme="majorHAnsi" w:hAnsiTheme="majorHAnsi" w:cstheme="majorHAnsi"/>
          <w:b/>
        </w:rPr>
        <w:t xml:space="preserve"> </w:t>
      </w:r>
      <w:r w:rsidRPr="00EC7E5C">
        <w:rPr>
          <w:rFonts w:asciiTheme="majorHAnsi" w:hAnsiTheme="majorHAnsi" w:cstheme="majorHAnsi"/>
          <w:b/>
        </w:rPr>
        <w:t xml:space="preserve">0.208530848 </w:t>
      </w:r>
      <w:r>
        <w:rPr>
          <w:rFonts w:asciiTheme="majorHAnsi" w:hAnsiTheme="majorHAnsi" w:cstheme="majorHAnsi"/>
          <w:b/>
        </w:rPr>
        <w:t xml:space="preserve"> </w:t>
      </w:r>
      <w:r w:rsidRPr="00EC7E5C">
        <w:rPr>
          <w:rFonts w:asciiTheme="majorHAnsi" w:hAnsiTheme="majorHAnsi" w:cstheme="majorHAnsi"/>
          <w:b/>
        </w:rPr>
        <w:t xml:space="preserve">0.312990065 </w:t>
      </w:r>
      <w:r>
        <w:rPr>
          <w:rFonts w:asciiTheme="majorHAnsi" w:hAnsiTheme="majorHAnsi" w:cstheme="majorHAnsi"/>
          <w:b/>
        </w:rPr>
        <w:t xml:space="preserve"> </w:t>
      </w:r>
      <w:r w:rsidRPr="00EC7E5C">
        <w:rPr>
          <w:rFonts w:asciiTheme="majorHAnsi" w:hAnsiTheme="majorHAnsi" w:cstheme="majorHAnsi"/>
          <w:b/>
        </w:rPr>
        <w:t>0.342238826</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 xml:space="preserve">[2,] 0.09527598 </w:t>
      </w:r>
      <w:r>
        <w:rPr>
          <w:rFonts w:asciiTheme="majorHAnsi" w:hAnsiTheme="majorHAnsi" w:cstheme="majorHAnsi"/>
          <w:b/>
        </w:rPr>
        <w:t xml:space="preserve"> </w:t>
      </w:r>
      <w:r w:rsidRPr="00EC7E5C">
        <w:rPr>
          <w:rFonts w:asciiTheme="majorHAnsi" w:hAnsiTheme="majorHAnsi" w:cstheme="majorHAnsi"/>
          <w:b/>
        </w:rPr>
        <w:t xml:space="preserve">0.17633589 </w:t>
      </w:r>
      <w:r>
        <w:rPr>
          <w:rFonts w:asciiTheme="majorHAnsi" w:hAnsiTheme="majorHAnsi" w:cstheme="majorHAnsi"/>
          <w:b/>
        </w:rPr>
        <w:t xml:space="preserve"> </w:t>
      </w:r>
      <w:r w:rsidRPr="00EC7E5C">
        <w:rPr>
          <w:rFonts w:asciiTheme="majorHAnsi" w:hAnsiTheme="majorHAnsi" w:cstheme="majorHAnsi"/>
          <w:b/>
        </w:rPr>
        <w:t xml:space="preserve">0.273689630 </w:t>
      </w:r>
      <w:r>
        <w:rPr>
          <w:rFonts w:asciiTheme="majorHAnsi" w:hAnsiTheme="majorHAnsi" w:cstheme="majorHAnsi"/>
          <w:b/>
        </w:rPr>
        <w:t xml:space="preserve"> </w:t>
      </w:r>
      <w:r w:rsidRPr="00EC7E5C">
        <w:rPr>
          <w:rFonts w:asciiTheme="majorHAnsi" w:hAnsiTheme="majorHAnsi" w:cstheme="majorHAnsi"/>
          <w:b/>
        </w:rPr>
        <w:t xml:space="preserve">0.375525717 </w:t>
      </w:r>
      <w:r>
        <w:rPr>
          <w:rFonts w:asciiTheme="majorHAnsi" w:hAnsiTheme="majorHAnsi" w:cstheme="majorHAnsi"/>
          <w:b/>
        </w:rPr>
        <w:t xml:space="preserve"> </w:t>
      </w:r>
      <w:r w:rsidRPr="00EC7E5C">
        <w:rPr>
          <w:rFonts w:asciiTheme="majorHAnsi" w:hAnsiTheme="majorHAnsi" w:cstheme="majorHAnsi"/>
          <w:b/>
        </w:rPr>
        <w:t>0.360925870</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 xml:space="preserve">[3,] 0.79761935 </w:t>
      </w:r>
      <w:r>
        <w:rPr>
          <w:rFonts w:asciiTheme="majorHAnsi" w:hAnsiTheme="majorHAnsi" w:cstheme="majorHAnsi"/>
          <w:b/>
        </w:rPr>
        <w:t xml:space="preserve"> </w:t>
      </w:r>
      <w:r w:rsidRPr="00EC7E5C">
        <w:rPr>
          <w:rFonts w:asciiTheme="majorHAnsi" w:hAnsiTheme="majorHAnsi" w:cstheme="majorHAnsi"/>
          <w:b/>
        </w:rPr>
        <w:t>0.66959528</w:t>
      </w:r>
      <w:r>
        <w:rPr>
          <w:rFonts w:asciiTheme="majorHAnsi" w:hAnsiTheme="majorHAnsi" w:cstheme="majorHAnsi"/>
          <w:b/>
        </w:rPr>
        <w:t xml:space="preserve"> </w:t>
      </w:r>
      <w:r w:rsidRPr="00EC7E5C">
        <w:rPr>
          <w:rFonts w:asciiTheme="majorHAnsi" w:hAnsiTheme="majorHAnsi" w:cstheme="majorHAnsi"/>
          <w:b/>
        </w:rPr>
        <w:t xml:space="preserve"> 0.532599457 </w:t>
      </w:r>
      <w:r>
        <w:rPr>
          <w:rFonts w:asciiTheme="majorHAnsi" w:hAnsiTheme="majorHAnsi" w:cstheme="majorHAnsi"/>
          <w:b/>
        </w:rPr>
        <w:t xml:space="preserve"> </w:t>
      </w:r>
      <w:r w:rsidRPr="00EC7E5C">
        <w:rPr>
          <w:rFonts w:asciiTheme="majorHAnsi" w:hAnsiTheme="majorHAnsi" w:cstheme="majorHAnsi"/>
          <w:b/>
        </w:rPr>
        <w:t xml:space="preserve">0.394223935 </w:t>
      </w:r>
      <w:r>
        <w:rPr>
          <w:rFonts w:asciiTheme="majorHAnsi" w:hAnsiTheme="majorHAnsi" w:cstheme="majorHAnsi"/>
          <w:b/>
        </w:rPr>
        <w:t xml:space="preserve"> </w:t>
      </w:r>
      <w:r w:rsidRPr="00EC7E5C">
        <w:rPr>
          <w:rFonts w:asciiTheme="majorHAnsi" w:hAnsiTheme="majorHAnsi" w:cstheme="majorHAnsi"/>
          <w:b/>
        </w:rPr>
        <w:t>0.342336239</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[4,] 0.36368204</w:t>
      </w:r>
      <w:r>
        <w:rPr>
          <w:rFonts w:asciiTheme="majorHAnsi" w:hAnsiTheme="majorHAnsi" w:cstheme="majorHAnsi"/>
          <w:b/>
        </w:rPr>
        <w:t xml:space="preserve"> </w:t>
      </w:r>
      <w:r w:rsidRPr="00EC7E5C">
        <w:rPr>
          <w:rFonts w:asciiTheme="majorHAnsi" w:hAnsiTheme="majorHAnsi" w:cstheme="majorHAnsi"/>
          <w:b/>
        </w:rPr>
        <w:t xml:space="preserve"> 0.32132689</w:t>
      </w:r>
      <w:r>
        <w:rPr>
          <w:rFonts w:asciiTheme="majorHAnsi" w:hAnsiTheme="majorHAnsi" w:cstheme="majorHAnsi"/>
          <w:b/>
        </w:rPr>
        <w:t xml:space="preserve"> </w:t>
      </w:r>
      <w:r w:rsidRPr="00EC7E5C">
        <w:rPr>
          <w:rFonts w:asciiTheme="majorHAnsi" w:hAnsiTheme="majorHAnsi" w:cstheme="majorHAnsi"/>
          <w:b/>
        </w:rPr>
        <w:t xml:space="preserve"> 0.272208652 </w:t>
      </w:r>
      <w:r>
        <w:rPr>
          <w:rFonts w:asciiTheme="majorHAnsi" w:hAnsiTheme="majorHAnsi" w:cstheme="majorHAnsi"/>
          <w:b/>
        </w:rPr>
        <w:t xml:space="preserve"> </w:t>
      </w:r>
      <w:r w:rsidRPr="00EC7E5C">
        <w:rPr>
          <w:rFonts w:asciiTheme="majorHAnsi" w:hAnsiTheme="majorHAnsi" w:cstheme="majorHAnsi"/>
          <w:b/>
        </w:rPr>
        <w:t xml:space="preserve">0.218861000 </w:t>
      </w:r>
      <w:r>
        <w:rPr>
          <w:rFonts w:asciiTheme="majorHAnsi" w:hAnsiTheme="majorHAnsi" w:cstheme="majorHAnsi"/>
          <w:b/>
        </w:rPr>
        <w:t xml:space="preserve"> </w:t>
      </w:r>
      <w:r w:rsidRPr="00EC7E5C">
        <w:rPr>
          <w:rFonts w:asciiTheme="majorHAnsi" w:hAnsiTheme="majorHAnsi" w:cstheme="majorHAnsi"/>
          <w:b/>
        </w:rPr>
        <w:t>0.192263065</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 xml:space="preserve">[5,] 0.01665361 </w:t>
      </w:r>
      <w:r>
        <w:rPr>
          <w:rFonts w:asciiTheme="majorHAnsi" w:hAnsiTheme="majorHAnsi" w:cstheme="majorHAnsi"/>
          <w:b/>
        </w:rPr>
        <w:t xml:space="preserve"> </w:t>
      </w:r>
      <w:r w:rsidRPr="00EC7E5C">
        <w:rPr>
          <w:rFonts w:asciiTheme="majorHAnsi" w:hAnsiTheme="majorHAnsi" w:cstheme="majorHAnsi"/>
          <w:b/>
        </w:rPr>
        <w:t xml:space="preserve">0.01048611 </w:t>
      </w:r>
      <w:r>
        <w:rPr>
          <w:rFonts w:asciiTheme="majorHAnsi" w:hAnsiTheme="majorHAnsi" w:cstheme="majorHAnsi"/>
          <w:b/>
        </w:rPr>
        <w:t xml:space="preserve"> </w:t>
      </w:r>
      <w:r w:rsidRPr="00EC7E5C">
        <w:rPr>
          <w:rFonts w:asciiTheme="majorHAnsi" w:hAnsiTheme="majorHAnsi" w:cstheme="majorHAnsi"/>
          <w:b/>
        </w:rPr>
        <w:t xml:space="preserve">0.005469565 </w:t>
      </w:r>
      <w:r>
        <w:rPr>
          <w:rFonts w:asciiTheme="majorHAnsi" w:hAnsiTheme="majorHAnsi" w:cstheme="majorHAnsi"/>
          <w:b/>
        </w:rPr>
        <w:t xml:space="preserve"> </w:t>
      </w:r>
      <w:r w:rsidRPr="00EC7E5C">
        <w:rPr>
          <w:rFonts w:asciiTheme="majorHAnsi" w:hAnsiTheme="majorHAnsi" w:cstheme="majorHAnsi"/>
          <w:b/>
        </w:rPr>
        <w:t xml:space="preserve">0.002032152 </w:t>
      </w:r>
      <w:r>
        <w:rPr>
          <w:rFonts w:asciiTheme="majorHAnsi" w:hAnsiTheme="majorHAnsi" w:cstheme="majorHAnsi"/>
          <w:b/>
        </w:rPr>
        <w:t xml:space="preserve"> </w:t>
      </w:r>
      <w:r w:rsidRPr="00EC7E5C">
        <w:rPr>
          <w:rFonts w:asciiTheme="majorHAnsi" w:hAnsiTheme="majorHAnsi" w:cstheme="majorHAnsi"/>
          <w:b/>
        </w:rPr>
        <w:t>0.001140413</w:t>
      </w:r>
    </w:p>
    <w:p w:rsidR="00B34695" w:rsidRPr="00EC7E5C" w:rsidRDefault="00B34695" w:rsidP="00B34695">
      <w:pPr>
        <w:rPr>
          <w:rFonts w:asciiTheme="majorHAnsi" w:hAnsiTheme="majorHAnsi" w:cstheme="majorHAnsi"/>
          <w:b/>
          <w:i/>
        </w:rPr>
      </w:pPr>
      <w:r w:rsidRPr="00EC7E5C">
        <w:rPr>
          <w:rFonts w:asciiTheme="majorHAnsi" w:hAnsiTheme="majorHAnsi" w:cstheme="majorHAnsi"/>
          <w:b/>
          <w:i/>
        </w:rPr>
        <w:t>&gt; yeastchromosome[1:5,]</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 xml:space="preserve">     chromosome </w:t>
      </w:r>
      <w:r>
        <w:rPr>
          <w:rFonts w:asciiTheme="majorHAnsi" w:hAnsiTheme="majorHAnsi" w:cstheme="majorHAnsi"/>
          <w:b/>
        </w:rPr>
        <w:t xml:space="preserve"> </w:t>
      </w:r>
      <w:r w:rsidRPr="00EC7E5C">
        <w:rPr>
          <w:rFonts w:asciiTheme="majorHAnsi" w:hAnsiTheme="majorHAnsi" w:cstheme="majorHAnsi"/>
          <w:b/>
        </w:rPr>
        <w:t># of bins</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[1,]          1       256</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[2,]          2       324</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lastRenderedPageBreak/>
        <w:t>[3,]          3       160</w:t>
      </w:r>
    </w:p>
    <w:p w:rsidR="00B34695" w:rsidRPr="00EC7E5C" w:rsidRDefault="00B34695" w:rsidP="00B34695">
      <w:pPr>
        <w:rPr>
          <w:rFonts w:asciiTheme="majorHAnsi" w:hAnsiTheme="majorHAnsi" w:cstheme="majorHAnsi"/>
          <w:b/>
        </w:rPr>
      </w:pPr>
      <w:r w:rsidRPr="00EC7E5C">
        <w:rPr>
          <w:rFonts w:asciiTheme="majorHAnsi" w:hAnsiTheme="majorHAnsi" w:cstheme="majorHAnsi"/>
          <w:b/>
        </w:rPr>
        <w:t>[4,]          4       723</w:t>
      </w:r>
    </w:p>
    <w:p w:rsidR="00B34695" w:rsidRDefault="00B34695" w:rsidP="00B34695">
      <w:pPr>
        <w:rPr>
          <w:rFonts w:asciiTheme="majorHAnsi" w:hAnsiTheme="majorHAnsi" w:cstheme="majorHAnsi"/>
          <w:b/>
        </w:rPr>
      </w:pPr>
      <w:r w:rsidRPr="00EC7E5C">
        <w:rPr>
          <w:rFonts w:asciiTheme="majorHAnsi" w:hAnsiTheme="majorHAnsi" w:cstheme="majorHAnsi"/>
          <w:b/>
        </w:rPr>
        <w:t>[5,]          5       334</w:t>
      </w:r>
    </w:p>
    <w:p w:rsidR="00B34695" w:rsidRDefault="00B34695" w:rsidP="00B34695">
      <w:pPr>
        <w:rPr>
          <w:rFonts w:asciiTheme="majorHAnsi" w:hAnsiTheme="majorHAnsi" w:cstheme="majorHAnsi"/>
          <w:b/>
        </w:rPr>
      </w:pPr>
    </w:p>
    <w:p w:rsidR="00B34695" w:rsidRDefault="00B34695" w:rsidP="00B34695">
      <w:pPr>
        <w:rPr>
          <w:rFonts w:ascii="Times New Roman" w:hAnsi="Times New Roman" w:cs="Times New Roman"/>
        </w:rPr>
      </w:pPr>
      <w:r>
        <w:rPr>
          <w:rFonts w:ascii="Times New Roman" w:hAnsi="Times New Roman" w:cs="Times New Roman"/>
        </w:rPr>
        <w:t>T</w:t>
      </w:r>
      <w:r>
        <w:rPr>
          <w:rFonts w:ascii="Times New Roman" w:hAnsi="Times New Roman" w:cs="Times New Roman" w:hint="cs"/>
        </w:rPr>
        <w:t xml:space="preserve">he </w:t>
      </w:r>
      <w:r>
        <w:rPr>
          <w:rFonts w:ascii="Times New Roman" w:hAnsi="Times New Roman" w:cs="Times New Roman"/>
        </w:rPr>
        <w:t>process of detection can be run through the</w:t>
      </w:r>
      <w:r w:rsidRPr="00324742">
        <w:rPr>
          <w:rFonts w:ascii="Times New Roman" w:hAnsi="Times New Roman" w:cs="Times New Roman"/>
        </w:rPr>
        <w:t xml:space="preserve"> command</w:t>
      </w:r>
    </w:p>
    <w:p w:rsidR="00B34695" w:rsidRDefault="00B34695" w:rsidP="00B34695">
      <w:pPr>
        <w:rPr>
          <w:rFonts w:ascii="Times New Roman" w:hAnsi="Times New Roman" w:cs="Times New Roman"/>
        </w:rPr>
      </w:pPr>
    </w:p>
    <w:p w:rsidR="00B34695" w:rsidRDefault="00B34695" w:rsidP="00B34695">
      <w:pPr>
        <w:rPr>
          <w:rFonts w:asciiTheme="majorHAnsi" w:hAnsiTheme="majorHAnsi" w:cstheme="majorHAnsi"/>
          <w:b/>
          <w:i/>
        </w:rPr>
      </w:pPr>
      <w:r>
        <w:rPr>
          <w:rFonts w:asciiTheme="majorHAnsi" w:hAnsiTheme="majorHAnsi" w:cstheme="majorHAnsi"/>
          <w:b/>
          <w:i/>
        </w:rPr>
        <w:t>R</w:t>
      </w:r>
      <w:r w:rsidRPr="00324742">
        <w:rPr>
          <w:rFonts w:asciiTheme="majorHAnsi" w:hAnsiTheme="majorHAnsi" w:cstheme="majorHAnsi"/>
          <w:b/>
          <w:i/>
        </w:rPr>
        <w:t>&gt;</w:t>
      </w:r>
      <w:r w:rsidRPr="00703DD7">
        <w:t xml:space="preserve"> </w:t>
      </w:r>
      <w:r w:rsidRPr="00703DD7">
        <w:rPr>
          <w:rFonts w:asciiTheme="majorHAnsi" w:hAnsiTheme="majorHAnsi" w:cstheme="majorHAnsi"/>
          <w:b/>
          <w:i/>
        </w:rPr>
        <w:t xml:space="preserve">LOD.QTLdetect.result </w:t>
      </w:r>
      <w:r w:rsidRPr="00324742">
        <w:rPr>
          <w:rFonts w:asciiTheme="majorHAnsi" w:hAnsiTheme="majorHAnsi" w:cstheme="majorHAnsi"/>
          <w:b/>
          <w:i/>
        </w:rPr>
        <w:t>=LOD.QTLdetect(</w:t>
      </w:r>
      <w:r w:rsidRPr="00EC7E5C">
        <w:rPr>
          <w:rFonts w:asciiTheme="majorHAnsi" w:hAnsiTheme="majorHAnsi" w:cstheme="majorHAnsi"/>
          <w:b/>
          <w:i/>
        </w:rPr>
        <w:t>yeastLODdata</w:t>
      </w:r>
      <w:r w:rsidRPr="00324742">
        <w:rPr>
          <w:rFonts w:asciiTheme="majorHAnsi" w:hAnsiTheme="majorHAnsi" w:cstheme="majorHAnsi"/>
          <w:b/>
          <w:i/>
        </w:rPr>
        <w:t>,</w:t>
      </w:r>
      <w:r>
        <w:rPr>
          <w:rFonts w:asciiTheme="majorHAnsi" w:hAnsiTheme="majorHAnsi" w:cstheme="majorHAnsi"/>
          <w:b/>
          <w:i/>
        </w:rPr>
        <w:t xml:space="preserve"> </w:t>
      </w:r>
      <w:r w:rsidRPr="00EC7E5C">
        <w:rPr>
          <w:rFonts w:asciiTheme="majorHAnsi" w:hAnsiTheme="majorHAnsi" w:cstheme="majorHAnsi"/>
          <w:b/>
          <w:i/>
        </w:rPr>
        <w:t>yeastchromosome</w:t>
      </w:r>
      <w:r w:rsidRPr="00324742">
        <w:rPr>
          <w:rFonts w:asciiTheme="majorHAnsi" w:hAnsiTheme="majorHAnsi" w:cstheme="majorHAnsi"/>
          <w:b/>
          <w:i/>
        </w:rPr>
        <w:t>,</w:t>
      </w:r>
      <w:r>
        <w:rPr>
          <w:rFonts w:asciiTheme="majorHAnsi" w:hAnsiTheme="majorHAnsi" w:cstheme="majorHAnsi"/>
          <w:b/>
          <w:i/>
        </w:rPr>
        <w:t xml:space="preserve"> </w:t>
      </w:r>
      <w:r w:rsidRPr="00324742">
        <w:rPr>
          <w:rFonts w:asciiTheme="majorHAnsi" w:hAnsiTheme="majorHAnsi" w:cstheme="majorHAnsi"/>
          <w:b/>
          <w:i/>
        </w:rPr>
        <w:t>thre=3,</w:t>
      </w:r>
      <w:r>
        <w:rPr>
          <w:rFonts w:asciiTheme="majorHAnsi" w:hAnsiTheme="majorHAnsi" w:cstheme="majorHAnsi"/>
          <w:b/>
          <w:i/>
        </w:rPr>
        <w:t xml:space="preserve"> </w:t>
      </w:r>
    </w:p>
    <w:p w:rsidR="00B34695" w:rsidRDefault="00B34695" w:rsidP="00B34695">
      <w:pPr>
        <w:rPr>
          <w:rFonts w:asciiTheme="majorHAnsi" w:hAnsiTheme="majorHAnsi" w:cstheme="majorHAnsi"/>
          <w:b/>
          <w:i/>
        </w:rPr>
      </w:pPr>
      <w:r>
        <w:rPr>
          <w:rFonts w:asciiTheme="majorHAnsi" w:hAnsiTheme="majorHAnsi" w:cstheme="majorHAnsi"/>
          <w:b/>
          <w:i/>
        </w:rPr>
        <w:t xml:space="preserve">+  </w:t>
      </w:r>
      <w:r w:rsidRPr="00324742">
        <w:rPr>
          <w:rFonts w:asciiTheme="majorHAnsi" w:hAnsiTheme="majorHAnsi" w:cstheme="majorHAnsi"/>
          <w:b/>
          <w:i/>
        </w:rPr>
        <w:t>gape=20)</w:t>
      </w:r>
    </w:p>
    <w:p w:rsidR="00B34695" w:rsidRDefault="00B34695" w:rsidP="00B34695">
      <w:pPr>
        <w:jc w:val="both"/>
        <w:rPr>
          <w:rFonts w:asciiTheme="majorHAnsi" w:hAnsiTheme="majorHAnsi" w:cstheme="majorHAnsi"/>
          <w:b/>
          <w:i/>
        </w:rPr>
      </w:pPr>
      <w:r w:rsidRPr="00703DD7">
        <w:rPr>
          <w:rFonts w:asciiTheme="majorHAnsi" w:hAnsiTheme="majorHAnsi" w:cstheme="majorHAnsi"/>
          <w:b/>
          <w:i/>
        </w:rPr>
        <w:t xml:space="preserve">R&gt; permutation=EQF.permu(LOD.QTLdetect.result, ptime=1000, alpha=0.05, Q=TRUE, </w:t>
      </w:r>
    </w:p>
    <w:p w:rsidR="00B34695" w:rsidRPr="00054C10" w:rsidRDefault="00B34695" w:rsidP="00B34695">
      <w:pPr>
        <w:rPr>
          <w:rFonts w:asciiTheme="majorHAnsi" w:hAnsiTheme="majorHAnsi" w:cstheme="majorHAnsi"/>
          <w:b/>
          <w:i/>
        </w:rPr>
      </w:pPr>
      <w:r>
        <w:rPr>
          <w:rFonts w:asciiTheme="majorHAnsi" w:hAnsiTheme="majorHAnsi" w:cstheme="majorHAnsi"/>
          <w:b/>
          <w:i/>
        </w:rPr>
        <w:t xml:space="preserve">+  </w:t>
      </w:r>
      <w:r w:rsidRPr="00703DD7">
        <w:rPr>
          <w:rFonts w:asciiTheme="majorHAnsi" w:hAnsiTheme="majorHAnsi" w:cstheme="majorHAnsi"/>
          <w:b/>
          <w:i/>
        </w:rPr>
        <w:t>plot.all=TRUE, plot.cr=TRUE)</w:t>
      </w:r>
    </w:p>
    <w:p w:rsidR="00B34695" w:rsidRDefault="00B34695" w:rsidP="00B34695">
      <w:pPr>
        <w:rPr>
          <w:rFonts w:ascii="Times New Roman" w:hAnsi="Times New Roman" w:cs="Times New Roman"/>
        </w:rPr>
      </w:pPr>
    </w:p>
    <w:p w:rsidR="00B34695" w:rsidRDefault="00B34695" w:rsidP="00B34695">
      <w:pPr>
        <w:rPr>
          <w:rFonts w:ascii="Times New Roman" w:hAnsi="Times New Roman" w:cs="Times New Roman"/>
        </w:rPr>
      </w:pPr>
      <w:r>
        <w:rPr>
          <w:rFonts w:ascii="Times New Roman" w:hAnsi="Times New Roman" w:cs="Times New Roman"/>
        </w:rPr>
        <w:t>and the figure result are shown below</w:t>
      </w:r>
      <w:r>
        <w:rPr>
          <w:rFonts w:ascii="Times New Roman" w:hAnsi="Times New Roman" w:cs="Times New Roman" w:hint="eastAsia"/>
        </w:rPr>
        <w:t>.</w:t>
      </w:r>
      <w:r>
        <w:rPr>
          <w:rFonts w:ascii="Times New Roman" w:hAnsi="Times New Roman" w:cs="Times New Roman"/>
        </w:rPr>
        <w:t xml:space="preserve"> </w:t>
      </w:r>
    </w:p>
    <w:p w:rsidR="00B34695" w:rsidRDefault="00B34695"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rPr>
      </w:pPr>
    </w:p>
    <w:p w:rsidR="00EC1D92" w:rsidRDefault="00EC1D92" w:rsidP="00B34695">
      <w:pPr>
        <w:rPr>
          <w:rFonts w:ascii="Times New Roman" w:hAnsi="Times New Roman" w:cs="Times New Roman" w:hint="eastAsia"/>
        </w:rPr>
      </w:pPr>
    </w:p>
    <w:p w:rsidR="00EC1D92" w:rsidRDefault="00EC1D92" w:rsidP="00B34695">
      <w:pPr>
        <w:rPr>
          <w:rFonts w:ascii="Times New Roman" w:hAnsi="Times New Roman" w:cs="Times New Roman"/>
        </w:rPr>
      </w:pPr>
    </w:p>
    <w:p w:rsidR="00B34695" w:rsidRDefault="00B34695" w:rsidP="00B34695">
      <w:pPr>
        <w:rPr>
          <w:rFonts w:ascii="Times New Roman" w:hAnsi="Times New Roman" w:cs="Times New Roman"/>
        </w:rPr>
      </w:pPr>
      <w:r>
        <w:rPr>
          <w:rFonts w:ascii="Times New Roman" w:hAnsi="Times New Roman" w:cs="Times New Roman" w:hint="eastAsia"/>
          <w:noProof/>
        </w:rPr>
        <w:lastRenderedPageBreak/>
        <w:drawing>
          <wp:inline distT="0" distB="0" distL="0" distR="0" wp14:anchorId="05D05765" wp14:editId="24B5719E">
            <wp:extent cx="5274310" cy="3956050"/>
            <wp:effectExtent l="0" t="0" r="254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eg"/>
                    <pic:cNvPicPr/>
                  </pic:nvPicPr>
                  <pic:blipFill>
                    <a:blip r:embed="rId2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34695" w:rsidRDefault="00B34695" w:rsidP="00B34695">
      <w:pPr>
        <w:jc w:val="center"/>
        <w:rPr>
          <w:rFonts w:ascii="Times New Roman" w:hAnsi="Times New Roman" w:cs="Times New Roman"/>
        </w:rPr>
      </w:pPr>
      <w:r>
        <w:rPr>
          <w:rFonts w:ascii="Times New Roman" w:eastAsia="SimSun" w:hAnsi="Times New Roman" w:cs="Times New Roman"/>
          <w:color w:val="0000FF"/>
        </w:rPr>
        <w:t>Figure 4</w:t>
      </w:r>
      <w:r>
        <w:rPr>
          <w:rFonts w:ascii="Times New Roman" w:eastAsia="SimSun" w:hAnsi="Times New Roman" w:cs="Times New Roman"/>
          <w:color w:val="000000" w:themeColor="text1"/>
        </w:rPr>
        <w:t xml:space="preserve">: The </w:t>
      </w:r>
      <w:r>
        <w:rPr>
          <w:rFonts w:ascii="Times New Roman" w:hAnsi="Times New Roman" w:cs="Times New Roman"/>
        </w:rPr>
        <w:t xml:space="preserve">figure result </w:t>
      </w:r>
      <w:r>
        <w:rPr>
          <w:rFonts w:ascii="Times New Roman" w:hAnsi="Times New Roman" w:cs="Times New Roman"/>
          <w:color w:val="000000" w:themeColor="text1"/>
          <w:szCs w:val="24"/>
        </w:rPr>
        <w:t>from</w:t>
      </w:r>
      <w:r>
        <w:rPr>
          <w:rFonts w:ascii="Times New Roman" w:hAnsi="Times New Roman" w:cs="Times New Roman"/>
        </w:rPr>
        <w:t xml:space="preserve"> </w:t>
      </w:r>
      <w:r w:rsidRPr="00703DD7">
        <w:rPr>
          <w:rFonts w:asciiTheme="majorHAnsi" w:eastAsia="SimSun" w:hAnsiTheme="majorHAnsi" w:cstheme="majorHAnsi"/>
          <w:b/>
          <w:color w:val="000000" w:themeColor="text1"/>
        </w:rPr>
        <w:t>LOD.QTLdetect</w:t>
      </w:r>
      <w:r w:rsidRPr="00367F00">
        <w:rPr>
          <w:rFonts w:asciiTheme="majorHAnsi" w:eastAsia="SimSun" w:hAnsiTheme="majorHAnsi" w:cstheme="majorHAnsi"/>
          <w:b/>
          <w:color w:val="000000" w:themeColor="text1"/>
        </w:rPr>
        <w:t>()</w:t>
      </w:r>
      <w:r>
        <w:rPr>
          <w:rFonts w:ascii="Times New Roman" w:hAnsi="Times New Roman" w:cs="Times New Roman" w:hint="cs"/>
        </w:rPr>
        <w:t>.</w:t>
      </w:r>
    </w:p>
    <w:p w:rsidR="00EC1D92" w:rsidRDefault="00B34695" w:rsidP="00517322">
      <w:pPr>
        <w:jc w:val="center"/>
        <w:rPr>
          <w:rFonts w:ascii="Times New Roman" w:hAnsi="Times New Roman" w:cs="Times New Roman" w:hint="eastAsia"/>
        </w:rPr>
      </w:pPr>
      <w:r>
        <w:rPr>
          <w:rFonts w:ascii="Times New Roman" w:hAnsi="Times New Roman" w:cs="Times New Roman" w:hint="eastAsia"/>
          <w:noProof/>
        </w:rPr>
        <w:drawing>
          <wp:inline distT="0" distB="0" distL="0" distR="0" wp14:anchorId="5FD48F84" wp14:editId="7892A1FA">
            <wp:extent cx="5274310" cy="3956050"/>
            <wp:effectExtent l="0" t="0" r="254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jpeg"/>
                    <pic:cNvPicPr/>
                  </pic:nvPicPr>
                  <pic:blipFill>
                    <a:blip r:embed="rId2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34695" w:rsidRDefault="00B34695" w:rsidP="00B34695">
      <w:pPr>
        <w:jc w:val="center"/>
        <w:rPr>
          <w:rFonts w:ascii="Times New Roman" w:hAnsi="Times New Roman" w:cs="Times New Roman"/>
        </w:rPr>
      </w:pPr>
      <w:r>
        <w:rPr>
          <w:rFonts w:ascii="Times New Roman" w:eastAsia="SimSun" w:hAnsi="Times New Roman" w:cs="Times New Roman"/>
          <w:color w:val="0000FF"/>
        </w:rPr>
        <w:t>Figure 5</w:t>
      </w:r>
      <w:r>
        <w:rPr>
          <w:rFonts w:ascii="Times New Roman" w:eastAsia="SimSun" w:hAnsi="Times New Roman" w:cs="Times New Roman"/>
          <w:color w:val="000000" w:themeColor="text1"/>
        </w:rPr>
        <w:t xml:space="preserve">: The </w:t>
      </w:r>
      <w:r>
        <w:rPr>
          <w:rFonts w:ascii="Times New Roman" w:hAnsi="Times New Roman" w:cs="Times New Roman"/>
        </w:rPr>
        <w:t>figure result of the plot through chromosomes</w:t>
      </w:r>
      <w:r>
        <w:rPr>
          <w:rFonts w:ascii="Times New Roman" w:hAnsi="Times New Roman" w:cs="Times New Roman"/>
          <w:color w:val="000000" w:themeColor="text1"/>
          <w:szCs w:val="24"/>
        </w:rPr>
        <w:t xml:space="preserve"> from</w:t>
      </w:r>
      <w:r>
        <w:rPr>
          <w:rFonts w:ascii="Times New Roman" w:hAnsi="Times New Roman" w:cs="Times New Roman"/>
        </w:rPr>
        <w:t xml:space="preserve"> </w:t>
      </w:r>
      <w:r w:rsidRPr="00703DD7">
        <w:rPr>
          <w:rFonts w:asciiTheme="majorHAnsi" w:eastAsia="SimSun" w:hAnsiTheme="majorHAnsi" w:cstheme="majorHAnsi"/>
          <w:b/>
          <w:color w:val="000000" w:themeColor="text1"/>
        </w:rPr>
        <w:t>LOD.QTLdetect</w:t>
      </w:r>
      <w:r w:rsidRPr="00367F00">
        <w:rPr>
          <w:rFonts w:asciiTheme="majorHAnsi" w:eastAsia="SimSun" w:hAnsiTheme="majorHAnsi" w:cstheme="majorHAnsi"/>
          <w:b/>
          <w:color w:val="000000" w:themeColor="text1"/>
        </w:rPr>
        <w:t>()</w:t>
      </w:r>
      <w:r>
        <w:rPr>
          <w:rFonts w:ascii="Times New Roman" w:hAnsi="Times New Roman" w:cs="Times New Roman" w:hint="cs"/>
        </w:rPr>
        <w:t>.</w:t>
      </w:r>
    </w:p>
    <w:p w:rsidR="00EC1D92" w:rsidRDefault="00B34695" w:rsidP="00EC1D92">
      <w:pPr>
        <w:jc w:val="center"/>
        <w:rPr>
          <w:rFonts w:ascii="Times New Roman" w:hAnsi="Times New Roman" w:cs="Times New Roman" w:hint="eastAsia"/>
        </w:rPr>
      </w:pPr>
      <w:r>
        <w:rPr>
          <w:rFonts w:ascii="Times New Roman" w:hAnsi="Times New Roman" w:cs="Times New Roman" w:hint="eastAsia"/>
          <w:noProof/>
        </w:rPr>
        <w:lastRenderedPageBreak/>
        <w:drawing>
          <wp:inline distT="0" distB="0" distL="0" distR="0" wp14:anchorId="2C5CEAA8" wp14:editId="03A30C2C">
            <wp:extent cx="5274310" cy="3956050"/>
            <wp:effectExtent l="0" t="0" r="254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1.jpeg"/>
                    <pic:cNvPicPr/>
                  </pic:nvPicPr>
                  <pic:blipFill>
                    <a:blip r:embed="rId2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Times New Roman" w:hAnsi="Times New Roman" w:cs="Times New Roman" w:hint="eastAsia"/>
          <w:noProof/>
        </w:rPr>
        <w:drawing>
          <wp:inline distT="0" distB="0" distL="0" distR="0" wp14:anchorId="21169EFF" wp14:editId="7BDE5A26">
            <wp:extent cx="5274310" cy="3956050"/>
            <wp:effectExtent l="0" t="0" r="254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2.jpeg"/>
                    <pic:cNvPicPr/>
                  </pic:nvPicPr>
                  <pic:blipFill>
                    <a:blip r:embed="rId2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Times New Roman" w:hAnsi="Times New Roman" w:cs="Times New Roman" w:hint="eastAsia"/>
          <w:noProof/>
        </w:rPr>
        <w:lastRenderedPageBreak/>
        <w:drawing>
          <wp:inline distT="0" distB="0" distL="0" distR="0" wp14:anchorId="1C3568E1" wp14:editId="480549FE">
            <wp:extent cx="5274310" cy="3956050"/>
            <wp:effectExtent l="0" t="0" r="254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3.jpeg"/>
                    <pic:cNvPicPr/>
                  </pic:nvPicPr>
                  <pic:blipFill>
                    <a:blip r:embed="rId2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Times New Roman" w:hAnsi="Times New Roman" w:cs="Times New Roman" w:hint="eastAsia"/>
          <w:noProof/>
        </w:rPr>
        <w:drawing>
          <wp:inline distT="0" distB="0" distL="0" distR="0" wp14:anchorId="0DF46F57" wp14:editId="75601CD1">
            <wp:extent cx="5274310" cy="3956050"/>
            <wp:effectExtent l="0" t="0" r="254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4.jpeg"/>
                    <pic:cNvPicPr/>
                  </pic:nvPicPr>
                  <pic:blipFill>
                    <a:blip r:embed="rId2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34695" w:rsidRPr="00054C10" w:rsidRDefault="00B34695" w:rsidP="00B34695">
      <w:pPr>
        <w:jc w:val="center"/>
        <w:rPr>
          <w:rFonts w:ascii="Times New Roman" w:hAnsi="Times New Roman" w:cs="Times New Roman"/>
        </w:rPr>
      </w:pPr>
      <w:r>
        <w:rPr>
          <w:rFonts w:ascii="Times New Roman" w:eastAsia="SimSun" w:hAnsi="Times New Roman" w:cs="Times New Roman"/>
          <w:color w:val="0000FF"/>
        </w:rPr>
        <w:t>Figure 6</w:t>
      </w:r>
      <w:r>
        <w:rPr>
          <w:rFonts w:ascii="Times New Roman" w:eastAsia="SimSun" w:hAnsi="Times New Roman" w:cs="Times New Roman"/>
          <w:color w:val="000000" w:themeColor="text1"/>
        </w:rPr>
        <w:t xml:space="preserve">: The </w:t>
      </w:r>
      <w:r>
        <w:rPr>
          <w:rFonts w:ascii="Times New Roman" w:hAnsi="Times New Roman" w:cs="Times New Roman"/>
        </w:rPr>
        <w:t xml:space="preserve">figure result of </w:t>
      </w:r>
      <w:r>
        <w:rPr>
          <w:rFonts w:ascii="Times New Roman" w:eastAsia="SimSun" w:hAnsi="Times New Roman" w:cs="Times New Roman"/>
          <w:color w:val="000000" w:themeColor="text1"/>
        </w:rPr>
        <w:t xml:space="preserve">the </w:t>
      </w:r>
      <w:r>
        <w:rPr>
          <w:rFonts w:ascii="Times New Roman" w:hAnsi="Times New Roman" w:cs="Times New Roman"/>
        </w:rPr>
        <w:t>plots by each chromosome</w:t>
      </w:r>
      <w:r>
        <w:rPr>
          <w:rFonts w:ascii="Times New Roman" w:hAnsi="Times New Roman" w:cs="Times New Roman"/>
          <w:color w:val="000000" w:themeColor="text1"/>
          <w:szCs w:val="24"/>
        </w:rPr>
        <w:t xml:space="preserve"> from</w:t>
      </w:r>
      <w:r>
        <w:rPr>
          <w:rFonts w:ascii="Times New Roman" w:hAnsi="Times New Roman" w:cs="Times New Roman"/>
        </w:rPr>
        <w:t xml:space="preserve"> </w:t>
      </w:r>
      <w:r w:rsidRPr="00703DD7">
        <w:rPr>
          <w:rFonts w:asciiTheme="majorHAnsi" w:eastAsia="SimSun" w:hAnsiTheme="majorHAnsi" w:cstheme="majorHAnsi"/>
          <w:b/>
          <w:color w:val="000000" w:themeColor="text1"/>
        </w:rPr>
        <w:t>LOD.QTLdetect</w:t>
      </w:r>
      <w:r w:rsidRPr="00367F00">
        <w:rPr>
          <w:rFonts w:asciiTheme="majorHAnsi" w:eastAsia="SimSun" w:hAnsiTheme="majorHAnsi" w:cstheme="majorHAnsi"/>
          <w:b/>
          <w:color w:val="000000" w:themeColor="text1"/>
        </w:rPr>
        <w:t>()</w:t>
      </w:r>
      <w:r>
        <w:rPr>
          <w:rFonts w:ascii="Times New Roman" w:hAnsi="Times New Roman" w:cs="Times New Roman" w:hint="cs"/>
        </w:rPr>
        <w:t>.</w:t>
      </w:r>
    </w:p>
    <w:p w:rsidR="00B34695" w:rsidRPr="00B34695" w:rsidRDefault="00B34695" w:rsidP="00B34695">
      <w:pPr>
        <w:spacing w:afterLines="80" w:after="288" w:line="360" w:lineRule="auto"/>
        <w:rPr>
          <w:rFonts w:ascii="Times New Roman" w:hAnsi="Times New Roman" w:cs="Times New Roman"/>
          <w:b/>
          <w:kern w:val="0"/>
          <w:sz w:val="28"/>
        </w:rPr>
      </w:pPr>
    </w:p>
    <w:sectPr w:rsidR="00B34695" w:rsidRPr="00B3469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675" w:rsidRDefault="00713675" w:rsidP="00924B15">
      <w:r>
        <w:separator/>
      </w:r>
    </w:p>
  </w:endnote>
  <w:endnote w:type="continuationSeparator" w:id="0">
    <w:p w:rsidR="00713675" w:rsidRDefault="00713675" w:rsidP="00924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dvTT5274fc9b+fb">
    <w:altName w:val="Malgun Gothic Semilight"/>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675" w:rsidRDefault="00713675" w:rsidP="00924B15">
      <w:r>
        <w:separator/>
      </w:r>
    </w:p>
  </w:footnote>
  <w:footnote w:type="continuationSeparator" w:id="0">
    <w:p w:rsidR="00713675" w:rsidRDefault="00713675" w:rsidP="00924B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1FFE"/>
    <w:multiLevelType w:val="multilevel"/>
    <w:tmpl w:val="39364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2662E4"/>
    <w:multiLevelType w:val="multilevel"/>
    <w:tmpl w:val="1396DC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34339B"/>
    <w:multiLevelType w:val="hybridMultilevel"/>
    <w:tmpl w:val="1F88E65A"/>
    <w:lvl w:ilvl="0" w:tplc="C7742E06">
      <w:start w:val="1"/>
      <w:numFmt w:val="decimal"/>
      <w:lvlText w:val="%1."/>
      <w:lvlJc w:val="left"/>
      <w:pPr>
        <w:ind w:left="360" w:hanging="36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D42820"/>
    <w:multiLevelType w:val="multilevel"/>
    <w:tmpl w:val="401AA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5607DA"/>
    <w:multiLevelType w:val="multilevel"/>
    <w:tmpl w:val="C88C1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8D5E0D"/>
    <w:multiLevelType w:val="hybridMultilevel"/>
    <w:tmpl w:val="D7600C86"/>
    <w:lvl w:ilvl="0" w:tplc="F17E0E74">
      <w:start w:val="1"/>
      <w:numFmt w:val="bullet"/>
      <w:lvlText w:val="•"/>
      <w:lvlJc w:val="left"/>
      <w:pPr>
        <w:tabs>
          <w:tab w:val="num" w:pos="720"/>
        </w:tabs>
        <w:ind w:left="720" w:hanging="360"/>
      </w:pPr>
      <w:rPr>
        <w:rFonts w:ascii="Arial" w:hAnsi="Arial" w:hint="default"/>
      </w:rPr>
    </w:lvl>
    <w:lvl w:ilvl="1" w:tplc="D804A374" w:tentative="1">
      <w:start w:val="1"/>
      <w:numFmt w:val="bullet"/>
      <w:lvlText w:val="•"/>
      <w:lvlJc w:val="left"/>
      <w:pPr>
        <w:tabs>
          <w:tab w:val="num" w:pos="1440"/>
        </w:tabs>
        <w:ind w:left="1440" w:hanging="360"/>
      </w:pPr>
      <w:rPr>
        <w:rFonts w:ascii="Arial" w:hAnsi="Arial" w:hint="default"/>
      </w:rPr>
    </w:lvl>
    <w:lvl w:ilvl="2" w:tplc="275A20CE" w:tentative="1">
      <w:start w:val="1"/>
      <w:numFmt w:val="bullet"/>
      <w:lvlText w:val="•"/>
      <w:lvlJc w:val="left"/>
      <w:pPr>
        <w:tabs>
          <w:tab w:val="num" w:pos="2160"/>
        </w:tabs>
        <w:ind w:left="2160" w:hanging="360"/>
      </w:pPr>
      <w:rPr>
        <w:rFonts w:ascii="Arial" w:hAnsi="Arial" w:hint="default"/>
      </w:rPr>
    </w:lvl>
    <w:lvl w:ilvl="3" w:tplc="CE46C75C" w:tentative="1">
      <w:start w:val="1"/>
      <w:numFmt w:val="bullet"/>
      <w:lvlText w:val="•"/>
      <w:lvlJc w:val="left"/>
      <w:pPr>
        <w:tabs>
          <w:tab w:val="num" w:pos="2880"/>
        </w:tabs>
        <w:ind w:left="2880" w:hanging="360"/>
      </w:pPr>
      <w:rPr>
        <w:rFonts w:ascii="Arial" w:hAnsi="Arial" w:hint="default"/>
      </w:rPr>
    </w:lvl>
    <w:lvl w:ilvl="4" w:tplc="C2E4616C" w:tentative="1">
      <w:start w:val="1"/>
      <w:numFmt w:val="bullet"/>
      <w:lvlText w:val="•"/>
      <w:lvlJc w:val="left"/>
      <w:pPr>
        <w:tabs>
          <w:tab w:val="num" w:pos="3600"/>
        </w:tabs>
        <w:ind w:left="3600" w:hanging="360"/>
      </w:pPr>
      <w:rPr>
        <w:rFonts w:ascii="Arial" w:hAnsi="Arial" w:hint="default"/>
      </w:rPr>
    </w:lvl>
    <w:lvl w:ilvl="5" w:tplc="D64E1C10" w:tentative="1">
      <w:start w:val="1"/>
      <w:numFmt w:val="bullet"/>
      <w:lvlText w:val="•"/>
      <w:lvlJc w:val="left"/>
      <w:pPr>
        <w:tabs>
          <w:tab w:val="num" w:pos="4320"/>
        </w:tabs>
        <w:ind w:left="4320" w:hanging="360"/>
      </w:pPr>
      <w:rPr>
        <w:rFonts w:ascii="Arial" w:hAnsi="Arial" w:hint="default"/>
      </w:rPr>
    </w:lvl>
    <w:lvl w:ilvl="6" w:tplc="093225B0" w:tentative="1">
      <w:start w:val="1"/>
      <w:numFmt w:val="bullet"/>
      <w:lvlText w:val="•"/>
      <w:lvlJc w:val="left"/>
      <w:pPr>
        <w:tabs>
          <w:tab w:val="num" w:pos="5040"/>
        </w:tabs>
        <w:ind w:left="5040" w:hanging="360"/>
      </w:pPr>
      <w:rPr>
        <w:rFonts w:ascii="Arial" w:hAnsi="Arial" w:hint="default"/>
      </w:rPr>
    </w:lvl>
    <w:lvl w:ilvl="7" w:tplc="162043EE" w:tentative="1">
      <w:start w:val="1"/>
      <w:numFmt w:val="bullet"/>
      <w:lvlText w:val="•"/>
      <w:lvlJc w:val="left"/>
      <w:pPr>
        <w:tabs>
          <w:tab w:val="num" w:pos="5760"/>
        </w:tabs>
        <w:ind w:left="5760" w:hanging="360"/>
      </w:pPr>
      <w:rPr>
        <w:rFonts w:ascii="Arial" w:hAnsi="Arial" w:hint="default"/>
      </w:rPr>
    </w:lvl>
    <w:lvl w:ilvl="8" w:tplc="7F06AD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110186"/>
    <w:multiLevelType w:val="hybridMultilevel"/>
    <w:tmpl w:val="1FA8E3F0"/>
    <w:lvl w:ilvl="0" w:tplc="28CA577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F574C22"/>
    <w:multiLevelType w:val="multilevel"/>
    <w:tmpl w:val="0FFA3A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601A45"/>
    <w:multiLevelType w:val="multilevel"/>
    <w:tmpl w:val="E08CF42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6"/>
  </w:num>
  <w:num w:numId="3">
    <w:abstractNumId w:val="4"/>
  </w:num>
  <w:num w:numId="4">
    <w:abstractNumId w:val="3"/>
  </w:num>
  <w:num w:numId="5">
    <w:abstractNumId w:val="1"/>
  </w:num>
  <w:num w:numId="6">
    <w:abstractNumId w:val="5"/>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24B"/>
    <w:rsid w:val="00007DE0"/>
    <w:rsid w:val="00016590"/>
    <w:rsid w:val="0002118C"/>
    <w:rsid w:val="00025DBA"/>
    <w:rsid w:val="0003110F"/>
    <w:rsid w:val="00037952"/>
    <w:rsid w:val="000415F1"/>
    <w:rsid w:val="00041ED6"/>
    <w:rsid w:val="0004268A"/>
    <w:rsid w:val="000458AB"/>
    <w:rsid w:val="00045C85"/>
    <w:rsid w:val="00053D8B"/>
    <w:rsid w:val="000551FB"/>
    <w:rsid w:val="00060821"/>
    <w:rsid w:val="00060FD6"/>
    <w:rsid w:val="000625A1"/>
    <w:rsid w:val="00062E83"/>
    <w:rsid w:val="00065E2F"/>
    <w:rsid w:val="00071144"/>
    <w:rsid w:val="00072055"/>
    <w:rsid w:val="000751B4"/>
    <w:rsid w:val="00076B46"/>
    <w:rsid w:val="00077102"/>
    <w:rsid w:val="0008204C"/>
    <w:rsid w:val="0008277A"/>
    <w:rsid w:val="000938B7"/>
    <w:rsid w:val="00093F22"/>
    <w:rsid w:val="000976A3"/>
    <w:rsid w:val="000979DF"/>
    <w:rsid w:val="00097CA9"/>
    <w:rsid w:val="000A3C70"/>
    <w:rsid w:val="000A3F95"/>
    <w:rsid w:val="000A5C3C"/>
    <w:rsid w:val="000A719C"/>
    <w:rsid w:val="000B145A"/>
    <w:rsid w:val="000B72F4"/>
    <w:rsid w:val="000C00F4"/>
    <w:rsid w:val="000C2EE1"/>
    <w:rsid w:val="000D3BD0"/>
    <w:rsid w:val="000D3D9A"/>
    <w:rsid w:val="000D532C"/>
    <w:rsid w:val="000E3041"/>
    <w:rsid w:val="000E5118"/>
    <w:rsid w:val="000F1B04"/>
    <w:rsid w:val="000F3697"/>
    <w:rsid w:val="000F76E7"/>
    <w:rsid w:val="0010014B"/>
    <w:rsid w:val="001016F6"/>
    <w:rsid w:val="00101C8A"/>
    <w:rsid w:val="00102896"/>
    <w:rsid w:val="00106B37"/>
    <w:rsid w:val="00110D3C"/>
    <w:rsid w:val="00111811"/>
    <w:rsid w:val="00117291"/>
    <w:rsid w:val="001179E2"/>
    <w:rsid w:val="0012324B"/>
    <w:rsid w:val="0012594D"/>
    <w:rsid w:val="00126404"/>
    <w:rsid w:val="00133C7A"/>
    <w:rsid w:val="00134537"/>
    <w:rsid w:val="00134B07"/>
    <w:rsid w:val="00134F2B"/>
    <w:rsid w:val="0014064E"/>
    <w:rsid w:val="00142388"/>
    <w:rsid w:val="001456AA"/>
    <w:rsid w:val="00145995"/>
    <w:rsid w:val="00146D5F"/>
    <w:rsid w:val="0014778B"/>
    <w:rsid w:val="00151363"/>
    <w:rsid w:val="0015308C"/>
    <w:rsid w:val="00153FA7"/>
    <w:rsid w:val="00156BAA"/>
    <w:rsid w:val="0015709B"/>
    <w:rsid w:val="00164DF3"/>
    <w:rsid w:val="00172AEC"/>
    <w:rsid w:val="00177BD5"/>
    <w:rsid w:val="00182A89"/>
    <w:rsid w:val="001839C6"/>
    <w:rsid w:val="00185A56"/>
    <w:rsid w:val="00190A2C"/>
    <w:rsid w:val="00191E97"/>
    <w:rsid w:val="001A03D3"/>
    <w:rsid w:val="001A0F08"/>
    <w:rsid w:val="001A195E"/>
    <w:rsid w:val="001A473F"/>
    <w:rsid w:val="001B04BB"/>
    <w:rsid w:val="001B1FE0"/>
    <w:rsid w:val="001B2074"/>
    <w:rsid w:val="001B2425"/>
    <w:rsid w:val="001C1975"/>
    <w:rsid w:val="001C65CF"/>
    <w:rsid w:val="001C70F7"/>
    <w:rsid w:val="001D204F"/>
    <w:rsid w:val="001D5A15"/>
    <w:rsid w:val="001D61D3"/>
    <w:rsid w:val="001D7F97"/>
    <w:rsid w:val="001E3356"/>
    <w:rsid w:val="001E4CF2"/>
    <w:rsid w:val="001F1B04"/>
    <w:rsid w:val="001F7E68"/>
    <w:rsid w:val="002015F7"/>
    <w:rsid w:val="00203283"/>
    <w:rsid w:val="002078D4"/>
    <w:rsid w:val="00211AF3"/>
    <w:rsid w:val="0021295C"/>
    <w:rsid w:val="002268EA"/>
    <w:rsid w:val="00231F61"/>
    <w:rsid w:val="00236216"/>
    <w:rsid w:val="00243DB9"/>
    <w:rsid w:val="00245977"/>
    <w:rsid w:val="00252145"/>
    <w:rsid w:val="00252B70"/>
    <w:rsid w:val="00253AAB"/>
    <w:rsid w:val="0025521B"/>
    <w:rsid w:val="0025524C"/>
    <w:rsid w:val="0025635B"/>
    <w:rsid w:val="002603EA"/>
    <w:rsid w:val="002638E1"/>
    <w:rsid w:val="00265CC7"/>
    <w:rsid w:val="00265F0F"/>
    <w:rsid w:val="00270927"/>
    <w:rsid w:val="00273B27"/>
    <w:rsid w:val="002745B4"/>
    <w:rsid w:val="00275759"/>
    <w:rsid w:val="00275D96"/>
    <w:rsid w:val="00277F13"/>
    <w:rsid w:val="002841BC"/>
    <w:rsid w:val="002875A4"/>
    <w:rsid w:val="00292D35"/>
    <w:rsid w:val="002947F5"/>
    <w:rsid w:val="0029723A"/>
    <w:rsid w:val="002A1AE8"/>
    <w:rsid w:val="002A23CB"/>
    <w:rsid w:val="002A26C8"/>
    <w:rsid w:val="002A3B14"/>
    <w:rsid w:val="002A5262"/>
    <w:rsid w:val="002A6374"/>
    <w:rsid w:val="002A67E4"/>
    <w:rsid w:val="002B0BAA"/>
    <w:rsid w:val="002B14E1"/>
    <w:rsid w:val="002B610F"/>
    <w:rsid w:val="002C17AB"/>
    <w:rsid w:val="002C3DDF"/>
    <w:rsid w:val="002C4862"/>
    <w:rsid w:val="002D0E32"/>
    <w:rsid w:val="002D588A"/>
    <w:rsid w:val="002E26CE"/>
    <w:rsid w:val="002E6591"/>
    <w:rsid w:val="002E71CD"/>
    <w:rsid w:val="002F3C98"/>
    <w:rsid w:val="002F3E12"/>
    <w:rsid w:val="002F4F4B"/>
    <w:rsid w:val="002F700E"/>
    <w:rsid w:val="002F75DA"/>
    <w:rsid w:val="00311DD0"/>
    <w:rsid w:val="00311F13"/>
    <w:rsid w:val="00314770"/>
    <w:rsid w:val="00321D7F"/>
    <w:rsid w:val="003226E0"/>
    <w:rsid w:val="00322B42"/>
    <w:rsid w:val="00325B91"/>
    <w:rsid w:val="003318E2"/>
    <w:rsid w:val="003375A9"/>
    <w:rsid w:val="003458D8"/>
    <w:rsid w:val="00346A8D"/>
    <w:rsid w:val="00355965"/>
    <w:rsid w:val="003654D4"/>
    <w:rsid w:val="00366942"/>
    <w:rsid w:val="00367F00"/>
    <w:rsid w:val="00374804"/>
    <w:rsid w:val="00375D86"/>
    <w:rsid w:val="00376464"/>
    <w:rsid w:val="0037797D"/>
    <w:rsid w:val="00377F30"/>
    <w:rsid w:val="003974A9"/>
    <w:rsid w:val="003A0762"/>
    <w:rsid w:val="003B611D"/>
    <w:rsid w:val="003B73C3"/>
    <w:rsid w:val="003C02B1"/>
    <w:rsid w:val="003C2F52"/>
    <w:rsid w:val="003C4029"/>
    <w:rsid w:val="003D3542"/>
    <w:rsid w:val="003D4FA2"/>
    <w:rsid w:val="003D5C59"/>
    <w:rsid w:val="003D776D"/>
    <w:rsid w:val="003E3489"/>
    <w:rsid w:val="003E38B2"/>
    <w:rsid w:val="003E74E0"/>
    <w:rsid w:val="0040077B"/>
    <w:rsid w:val="00404354"/>
    <w:rsid w:val="00407D42"/>
    <w:rsid w:val="00412B5D"/>
    <w:rsid w:val="00413300"/>
    <w:rsid w:val="0042032B"/>
    <w:rsid w:val="00423B81"/>
    <w:rsid w:val="0042661D"/>
    <w:rsid w:val="00426853"/>
    <w:rsid w:val="00432ECE"/>
    <w:rsid w:val="004420A0"/>
    <w:rsid w:val="004428FE"/>
    <w:rsid w:val="00447C00"/>
    <w:rsid w:val="00451EB3"/>
    <w:rsid w:val="00452C29"/>
    <w:rsid w:val="00453F3A"/>
    <w:rsid w:val="00455E87"/>
    <w:rsid w:val="0045739D"/>
    <w:rsid w:val="00461C57"/>
    <w:rsid w:val="00462292"/>
    <w:rsid w:val="004700C5"/>
    <w:rsid w:val="00473420"/>
    <w:rsid w:val="004743E2"/>
    <w:rsid w:val="0047448E"/>
    <w:rsid w:val="004756F6"/>
    <w:rsid w:val="0047750F"/>
    <w:rsid w:val="004775A9"/>
    <w:rsid w:val="00480A5C"/>
    <w:rsid w:val="00484C53"/>
    <w:rsid w:val="00484ECC"/>
    <w:rsid w:val="00485E19"/>
    <w:rsid w:val="004A2375"/>
    <w:rsid w:val="004A2457"/>
    <w:rsid w:val="004A613A"/>
    <w:rsid w:val="004A7D69"/>
    <w:rsid w:val="004B2B62"/>
    <w:rsid w:val="004B5ECF"/>
    <w:rsid w:val="004B6409"/>
    <w:rsid w:val="004C03F3"/>
    <w:rsid w:val="004C4804"/>
    <w:rsid w:val="004C7B4C"/>
    <w:rsid w:val="004D3D25"/>
    <w:rsid w:val="004D4E17"/>
    <w:rsid w:val="004D565A"/>
    <w:rsid w:val="004D757F"/>
    <w:rsid w:val="004E011C"/>
    <w:rsid w:val="004E140E"/>
    <w:rsid w:val="004E2005"/>
    <w:rsid w:val="004E2548"/>
    <w:rsid w:val="004E7365"/>
    <w:rsid w:val="004E7E8C"/>
    <w:rsid w:val="004F1F08"/>
    <w:rsid w:val="004F3D56"/>
    <w:rsid w:val="00500AA5"/>
    <w:rsid w:val="00505429"/>
    <w:rsid w:val="005143D0"/>
    <w:rsid w:val="00515EA4"/>
    <w:rsid w:val="00517322"/>
    <w:rsid w:val="00520814"/>
    <w:rsid w:val="00522919"/>
    <w:rsid w:val="00525966"/>
    <w:rsid w:val="0052704B"/>
    <w:rsid w:val="00527AA9"/>
    <w:rsid w:val="005312C1"/>
    <w:rsid w:val="0053415D"/>
    <w:rsid w:val="005367D5"/>
    <w:rsid w:val="00537535"/>
    <w:rsid w:val="00543BB7"/>
    <w:rsid w:val="00545038"/>
    <w:rsid w:val="0054718E"/>
    <w:rsid w:val="00547C48"/>
    <w:rsid w:val="005552E3"/>
    <w:rsid w:val="00557D67"/>
    <w:rsid w:val="00560F29"/>
    <w:rsid w:val="005613C4"/>
    <w:rsid w:val="00562549"/>
    <w:rsid w:val="00571C6F"/>
    <w:rsid w:val="00573F74"/>
    <w:rsid w:val="00575DC0"/>
    <w:rsid w:val="00593BB2"/>
    <w:rsid w:val="00594123"/>
    <w:rsid w:val="005A21A5"/>
    <w:rsid w:val="005A2654"/>
    <w:rsid w:val="005A32A5"/>
    <w:rsid w:val="005A440C"/>
    <w:rsid w:val="005A485E"/>
    <w:rsid w:val="005A6BB3"/>
    <w:rsid w:val="005B4943"/>
    <w:rsid w:val="005B68DA"/>
    <w:rsid w:val="005C2CB9"/>
    <w:rsid w:val="005D0EC6"/>
    <w:rsid w:val="005D25FA"/>
    <w:rsid w:val="005E513A"/>
    <w:rsid w:val="005F03A3"/>
    <w:rsid w:val="005F08A4"/>
    <w:rsid w:val="00601007"/>
    <w:rsid w:val="006010BE"/>
    <w:rsid w:val="0060371B"/>
    <w:rsid w:val="0060487B"/>
    <w:rsid w:val="00605039"/>
    <w:rsid w:val="006057B9"/>
    <w:rsid w:val="00607527"/>
    <w:rsid w:val="00613E29"/>
    <w:rsid w:val="00620BC4"/>
    <w:rsid w:val="00620CD3"/>
    <w:rsid w:val="00622C66"/>
    <w:rsid w:val="00624D7E"/>
    <w:rsid w:val="00625586"/>
    <w:rsid w:val="00625FB4"/>
    <w:rsid w:val="006302ED"/>
    <w:rsid w:val="00631885"/>
    <w:rsid w:val="006370C3"/>
    <w:rsid w:val="00643CEE"/>
    <w:rsid w:val="006444CE"/>
    <w:rsid w:val="006469E7"/>
    <w:rsid w:val="00646C82"/>
    <w:rsid w:val="006539D1"/>
    <w:rsid w:val="00657C9C"/>
    <w:rsid w:val="00660DFA"/>
    <w:rsid w:val="00671630"/>
    <w:rsid w:val="0067529C"/>
    <w:rsid w:val="00681583"/>
    <w:rsid w:val="00683B90"/>
    <w:rsid w:val="0069059E"/>
    <w:rsid w:val="006A2CD7"/>
    <w:rsid w:val="006B0A67"/>
    <w:rsid w:val="006B0CD3"/>
    <w:rsid w:val="006B34C6"/>
    <w:rsid w:val="006B75FA"/>
    <w:rsid w:val="006B7E4F"/>
    <w:rsid w:val="006D1576"/>
    <w:rsid w:val="006D311D"/>
    <w:rsid w:val="006D44AB"/>
    <w:rsid w:val="006D62CD"/>
    <w:rsid w:val="006D6957"/>
    <w:rsid w:val="006E212F"/>
    <w:rsid w:val="006E3750"/>
    <w:rsid w:val="006F0320"/>
    <w:rsid w:val="006F140A"/>
    <w:rsid w:val="006F20FD"/>
    <w:rsid w:val="006F4208"/>
    <w:rsid w:val="006F733D"/>
    <w:rsid w:val="006F7A07"/>
    <w:rsid w:val="00702863"/>
    <w:rsid w:val="00713675"/>
    <w:rsid w:val="007223BA"/>
    <w:rsid w:val="00723C1A"/>
    <w:rsid w:val="007339EF"/>
    <w:rsid w:val="00741637"/>
    <w:rsid w:val="00747F40"/>
    <w:rsid w:val="00754E52"/>
    <w:rsid w:val="00755075"/>
    <w:rsid w:val="00757D82"/>
    <w:rsid w:val="007633FB"/>
    <w:rsid w:val="007663BD"/>
    <w:rsid w:val="00766549"/>
    <w:rsid w:val="007707F0"/>
    <w:rsid w:val="0077188E"/>
    <w:rsid w:val="007731DF"/>
    <w:rsid w:val="007750D4"/>
    <w:rsid w:val="00776B95"/>
    <w:rsid w:val="007802BA"/>
    <w:rsid w:val="00790687"/>
    <w:rsid w:val="007941E0"/>
    <w:rsid w:val="00795030"/>
    <w:rsid w:val="007A598C"/>
    <w:rsid w:val="007B0BFB"/>
    <w:rsid w:val="007C20CB"/>
    <w:rsid w:val="007D010E"/>
    <w:rsid w:val="007D4BC6"/>
    <w:rsid w:val="007E40EF"/>
    <w:rsid w:val="007E5821"/>
    <w:rsid w:val="007F032D"/>
    <w:rsid w:val="007F16F3"/>
    <w:rsid w:val="007F2875"/>
    <w:rsid w:val="007F6BE7"/>
    <w:rsid w:val="007F7318"/>
    <w:rsid w:val="007F7AF3"/>
    <w:rsid w:val="00800B75"/>
    <w:rsid w:val="0080248E"/>
    <w:rsid w:val="00803411"/>
    <w:rsid w:val="00804666"/>
    <w:rsid w:val="00804BC3"/>
    <w:rsid w:val="008050F2"/>
    <w:rsid w:val="008055B4"/>
    <w:rsid w:val="00807335"/>
    <w:rsid w:val="008135A4"/>
    <w:rsid w:val="0081563A"/>
    <w:rsid w:val="00820539"/>
    <w:rsid w:val="008214BA"/>
    <w:rsid w:val="008248D3"/>
    <w:rsid w:val="00824EBA"/>
    <w:rsid w:val="008267F0"/>
    <w:rsid w:val="0083072A"/>
    <w:rsid w:val="0083293A"/>
    <w:rsid w:val="00833822"/>
    <w:rsid w:val="00844A97"/>
    <w:rsid w:val="00846250"/>
    <w:rsid w:val="00850348"/>
    <w:rsid w:val="0085266E"/>
    <w:rsid w:val="008548C7"/>
    <w:rsid w:val="0085765A"/>
    <w:rsid w:val="008629C0"/>
    <w:rsid w:val="008718F6"/>
    <w:rsid w:val="0087347D"/>
    <w:rsid w:val="00873A79"/>
    <w:rsid w:val="00874BCC"/>
    <w:rsid w:val="008759BC"/>
    <w:rsid w:val="008761AB"/>
    <w:rsid w:val="00880676"/>
    <w:rsid w:val="00881523"/>
    <w:rsid w:val="00883465"/>
    <w:rsid w:val="00886073"/>
    <w:rsid w:val="00890540"/>
    <w:rsid w:val="00890756"/>
    <w:rsid w:val="00893122"/>
    <w:rsid w:val="008960DC"/>
    <w:rsid w:val="00896C1C"/>
    <w:rsid w:val="008A14B7"/>
    <w:rsid w:val="008A4391"/>
    <w:rsid w:val="008A790E"/>
    <w:rsid w:val="008C2B4D"/>
    <w:rsid w:val="008C32A6"/>
    <w:rsid w:val="008C5171"/>
    <w:rsid w:val="008C576D"/>
    <w:rsid w:val="008D49F5"/>
    <w:rsid w:val="008D5BB6"/>
    <w:rsid w:val="008E7F99"/>
    <w:rsid w:val="008E7FDC"/>
    <w:rsid w:val="008F15EF"/>
    <w:rsid w:val="008F5AAC"/>
    <w:rsid w:val="00903D36"/>
    <w:rsid w:val="00910320"/>
    <w:rsid w:val="0091240E"/>
    <w:rsid w:val="009151A6"/>
    <w:rsid w:val="00920804"/>
    <w:rsid w:val="00922BBE"/>
    <w:rsid w:val="00924B15"/>
    <w:rsid w:val="00926020"/>
    <w:rsid w:val="009318D4"/>
    <w:rsid w:val="009373DC"/>
    <w:rsid w:val="0093775C"/>
    <w:rsid w:val="00942FBA"/>
    <w:rsid w:val="00943706"/>
    <w:rsid w:val="00943796"/>
    <w:rsid w:val="00945E7F"/>
    <w:rsid w:val="0095156D"/>
    <w:rsid w:val="00952590"/>
    <w:rsid w:val="009539D0"/>
    <w:rsid w:val="00956E9C"/>
    <w:rsid w:val="00957F6C"/>
    <w:rsid w:val="00960706"/>
    <w:rsid w:val="00964292"/>
    <w:rsid w:val="0097030C"/>
    <w:rsid w:val="00971732"/>
    <w:rsid w:val="00971772"/>
    <w:rsid w:val="00974F69"/>
    <w:rsid w:val="009764DF"/>
    <w:rsid w:val="00983CB7"/>
    <w:rsid w:val="00984570"/>
    <w:rsid w:val="009853A9"/>
    <w:rsid w:val="0098570B"/>
    <w:rsid w:val="009965F2"/>
    <w:rsid w:val="009A3F0B"/>
    <w:rsid w:val="009B0344"/>
    <w:rsid w:val="009B553C"/>
    <w:rsid w:val="009C0972"/>
    <w:rsid w:val="009C267B"/>
    <w:rsid w:val="009C7DEC"/>
    <w:rsid w:val="009D157B"/>
    <w:rsid w:val="009D189E"/>
    <w:rsid w:val="009D2DEC"/>
    <w:rsid w:val="009E018A"/>
    <w:rsid w:val="009E1C14"/>
    <w:rsid w:val="009E29DC"/>
    <w:rsid w:val="009E3932"/>
    <w:rsid w:val="009F5F8B"/>
    <w:rsid w:val="009F6726"/>
    <w:rsid w:val="009F7E52"/>
    <w:rsid w:val="00A02D21"/>
    <w:rsid w:val="00A0380B"/>
    <w:rsid w:val="00A03F58"/>
    <w:rsid w:val="00A057A4"/>
    <w:rsid w:val="00A12B10"/>
    <w:rsid w:val="00A13384"/>
    <w:rsid w:val="00A14A65"/>
    <w:rsid w:val="00A1519C"/>
    <w:rsid w:val="00A1600F"/>
    <w:rsid w:val="00A2125D"/>
    <w:rsid w:val="00A21D7C"/>
    <w:rsid w:val="00A22D5D"/>
    <w:rsid w:val="00A24344"/>
    <w:rsid w:val="00A25601"/>
    <w:rsid w:val="00A331D5"/>
    <w:rsid w:val="00A36FE3"/>
    <w:rsid w:val="00A401C8"/>
    <w:rsid w:val="00A55A87"/>
    <w:rsid w:val="00A566DA"/>
    <w:rsid w:val="00A57053"/>
    <w:rsid w:val="00A57D13"/>
    <w:rsid w:val="00A62996"/>
    <w:rsid w:val="00A62BE7"/>
    <w:rsid w:val="00A64DB3"/>
    <w:rsid w:val="00A6781C"/>
    <w:rsid w:val="00A70087"/>
    <w:rsid w:val="00A71FEC"/>
    <w:rsid w:val="00A7295E"/>
    <w:rsid w:val="00A72B54"/>
    <w:rsid w:val="00A80979"/>
    <w:rsid w:val="00A84DE2"/>
    <w:rsid w:val="00A85D6E"/>
    <w:rsid w:val="00A867EF"/>
    <w:rsid w:val="00A86EB2"/>
    <w:rsid w:val="00A913EF"/>
    <w:rsid w:val="00AA0117"/>
    <w:rsid w:val="00AA3432"/>
    <w:rsid w:val="00AA370D"/>
    <w:rsid w:val="00AA457D"/>
    <w:rsid w:val="00AA662C"/>
    <w:rsid w:val="00AA668B"/>
    <w:rsid w:val="00AB09BC"/>
    <w:rsid w:val="00AB3C72"/>
    <w:rsid w:val="00AB4068"/>
    <w:rsid w:val="00AC133B"/>
    <w:rsid w:val="00AD03B9"/>
    <w:rsid w:val="00AD1A75"/>
    <w:rsid w:val="00AD3206"/>
    <w:rsid w:val="00AE24FF"/>
    <w:rsid w:val="00AE4196"/>
    <w:rsid w:val="00AE68CC"/>
    <w:rsid w:val="00AF0BE0"/>
    <w:rsid w:val="00AF56A3"/>
    <w:rsid w:val="00AF76CE"/>
    <w:rsid w:val="00B04B3D"/>
    <w:rsid w:val="00B05016"/>
    <w:rsid w:val="00B05047"/>
    <w:rsid w:val="00B07D97"/>
    <w:rsid w:val="00B10774"/>
    <w:rsid w:val="00B15B10"/>
    <w:rsid w:val="00B20924"/>
    <w:rsid w:val="00B2162C"/>
    <w:rsid w:val="00B21B99"/>
    <w:rsid w:val="00B23C1D"/>
    <w:rsid w:val="00B24877"/>
    <w:rsid w:val="00B2578D"/>
    <w:rsid w:val="00B26841"/>
    <w:rsid w:val="00B27131"/>
    <w:rsid w:val="00B3356A"/>
    <w:rsid w:val="00B34695"/>
    <w:rsid w:val="00B36B22"/>
    <w:rsid w:val="00B37070"/>
    <w:rsid w:val="00B41277"/>
    <w:rsid w:val="00B41543"/>
    <w:rsid w:val="00B42CC4"/>
    <w:rsid w:val="00B43DAD"/>
    <w:rsid w:val="00B47227"/>
    <w:rsid w:val="00B57777"/>
    <w:rsid w:val="00B61EB1"/>
    <w:rsid w:val="00B660C7"/>
    <w:rsid w:val="00B705AF"/>
    <w:rsid w:val="00B72F13"/>
    <w:rsid w:val="00B75FFA"/>
    <w:rsid w:val="00B80B43"/>
    <w:rsid w:val="00B80FFD"/>
    <w:rsid w:val="00B81BC3"/>
    <w:rsid w:val="00B8205F"/>
    <w:rsid w:val="00B878BF"/>
    <w:rsid w:val="00B93833"/>
    <w:rsid w:val="00B948EE"/>
    <w:rsid w:val="00B95DBF"/>
    <w:rsid w:val="00BB0DCA"/>
    <w:rsid w:val="00BB1BBF"/>
    <w:rsid w:val="00BB489B"/>
    <w:rsid w:val="00BB68C3"/>
    <w:rsid w:val="00BB7897"/>
    <w:rsid w:val="00BC4480"/>
    <w:rsid w:val="00BC7D93"/>
    <w:rsid w:val="00BC7DF7"/>
    <w:rsid w:val="00BD7F34"/>
    <w:rsid w:val="00BE28F1"/>
    <w:rsid w:val="00BE6F71"/>
    <w:rsid w:val="00BE7772"/>
    <w:rsid w:val="00BF3251"/>
    <w:rsid w:val="00BF5740"/>
    <w:rsid w:val="00BF6D60"/>
    <w:rsid w:val="00C004D6"/>
    <w:rsid w:val="00C031DF"/>
    <w:rsid w:val="00C03C23"/>
    <w:rsid w:val="00C040AC"/>
    <w:rsid w:val="00C10136"/>
    <w:rsid w:val="00C124D2"/>
    <w:rsid w:val="00C1425A"/>
    <w:rsid w:val="00C1581D"/>
    <w:rsid w:val="00C164C1"/>
    <w:rsid w:val="00C173FC"/>
    <w:rsid w:val="00C25CD6"/>
    <w:rsid w:val="00C32A55"/>
    <w:rsid w:val="00C374E8"/>
    <w:rsid w:val="00C42B07"/>
    <w:rsid w:val="00C452A3"/>
    <w:rsid w:val="00C51BA0"/>
    <w:rsid w:val="00C6053A"/>
    <w:rsid w:val="00C61D9B"/>
    <w:rsid w:val="00C62D77"/>
    <w:rsid w:val="00C64C40"/>
    <w:rsid w:val="00C66599"/>
    <w:rsid w:val="00C66C07"/>
    <w:rsid w:val="00C717FC"/>
    <w:rsid w:val="00C71EEB"/>
    <w:rsid w:val="00C73DB9"/>
    <w:rsid w:val="00C850B9"/>
    <w:rsid w:val="00C86A59"/>
    <w:rsid w:val="00C909B1"/>
    <w:rsid w:val="00C926B8"/>
    <w:rsid w:val="00C93720"/>
    <w:rsid w:val="00C93CBF"/>
    <w:rsid w:val="00C940F8"/>
    <w:rsid w:val="00C96213"/>
    <w:rsid w:val="00C962B9"/>
    <w:rsid w:val="00C97987"/>
    <w:rsid w:val="00CA6AEC"/>
    <w:rsid w:val="00CA71E1"/>
    <w:rsid w:val="00CB0A42"/>
    <w:rsid w:val="00CB1E3D"/>
    <w:rsid w:val="00CB4884"/>
    <w:rsid w:val="00CC2962"/>
    <w:rsid w:val="00CC3B56"/>
    <w:rsid w:val="00CC77D2"/>
    <w:rsid w:val="00CD34AC"/>
    <w:rsid w:val="00CD59B5"/>
    <w:rsid w:val="00CE6310"/>
    <w:rsid w:val="00CF177A"/>
    <w:rsid w:val="00CF471F"/>
    <w:rsid w:val="00CF69C1"/>
    <w:rsid w:val="00D03A3F"/>
    <w:rsid w:val="00D07DBF"/>
    <w:rsid w:val="00D11802"/>
    <w:rsid w:val="00D15757"/>
    <w:rsid w:val="00D215F0"/>
    <w:rsid w:val="00D22AB7"/>
    <w:rsid w:val="00D2535C"/>
    <w:rsid w:val="00D26592"/>
    <w:rsid w:val="00D27200"/>
    <w:rsid w:val="00D353E5"/>
    <w:rsid w:val="00D404A6"/>
    <w:rsid w:val="00D41AC3"/>
    <w:rsid w:val="00D467F1"/>
    <w:rsid w:val="00D62EA8"/>
    <w:rsid w:val="00D63487"/>
    <w:rsid w:val="00D66752"/>
    <w:rsid w:val="00D70EE9"/>
    <w:rsid w:val="00D72A94"/>
    <w:rsid w:val="00D74A62"/>
    <w:rsid w:val="00D756C0"/>
    <w:rsid w:val="00D75D95"/>
    <w:rsid w:val="00D80CEC"/>
    <w:rsid w:val="00D8171D"/>
    <w:rsid w:val="00D85B11"/>
    <w:rsid w:val="00D8658D"/>
    <w:rsid w:val="00D87A59"/>
    <w:rsid w:val="00D910B2"/>
    <w:rsid w:val="00DA1518"/>
    <w:rsid w:val="00DA7996"/>
    <w:rsid w:val="00DB18C1"/>
    <w:rsid w:val="00DB3B29"/>
    <w:rsid w:val="00DC0A77"/>
    <w:rsid w:val="00DC2B63"/>
    <w:rsid w:val="00DC2D39"/>
    <w:rsid w:val="00DD074B"/>
    <w:rsid w:val="00DD39F2"/>
    <w:rsid w:val="00DD3D61"/>
    <w:rsid w:val="00DE3C2A"/>
    <w:rsid w:val="00DE4849"/>
    <w:rsid w:val="00DE6399"/>
    <w:rsid w:val="00DF4094"/>
    <w:rsid w:val="00E05FE9"/>
    <w:rsid w:val="00E169A3"/>
    <w:rsid w:val="00E23297"/>
    <w:rsid w:val="00E23CF1"/>
    <w:rsid w:val="00E25534"/>
    <w:rsid w:val="00E3162E"/>
    <w:rsid w:val="00E36A67"/>
    <w:rsid w:val="00E40B34"/>
    <w:rsid w:val="00E43452"/>
    <w:rsid w:val="00E52ED4"/>
    <w:rsid w:val="00E535E2"/>
    <w:rsid w:val="00E55F23"/>
    <w:rsid w:val="00E612BB"/>
    <w:rsid w:val="00E631B8"/>
    <w:rsid w:val="00E639CA"/>
    <w:rsid w:val="00E63E7D"/>
    <w:rsid w:val="00E65DAA"/>
    <w:rsid w:val="00E67564"/>
    <w:rsid w:val="00E703CD"/>
    <w:rsid w:val="00E70F8B"/>
    <w:rsid w:val="00E718C9"/>
    <w:rsid w:val="00E73066"/>
    <w:rsid w:val="00E75324"/>
    <w:rsid w:val="00E757CA"/>
    <w:rsid w:val="00E75885"/>
    <w:rsid w:val="00E81738"/>
    <w:rsid w:val="00E82C0A"/>
    <w:rsid w:val="00E87D14"/>
    <w:rsid w:val="00E90F67"/>
    <w:rsid w:val="00E924E3"/>
    <w:rsid w:val="00E93124"/>
    <w:rsid w:val="00E93597"/>
    <w:rsid w:val="00E935FF"/>
    <w:rsid w:val="00E94477"/>
    <w:rsid w:val="00E95EA0"/>
    <w:rsid w:val="00E97C2F"/>
    <w:rsid w:val="00EA2B1C"/>
    <w:rsid w:val="00EA2DDE"/>
    <w:rsid w:val="00EA4D38"/>
    <w:rsid w:val="00EA4E63"/>
    <w:rsid w:val="00EB0FEB"/>
    <w:rsid w:val="00EB52FA"/>
    <w:rsid w:val="00EC124E"/>
    <w:rsid w:val="00EC1D92"/>
    <w:rsid w:val="00ED7035"/>
    <w:rsid w:val="00EE2C9D"/>
    <w:rsid w:val="00EE2F7A"/>
    <w:rsid w:val="00EE48DB"/>
    <w:rsid w:val="00EE55DE"/>
    <w:rsid w:val="00EE5910"/>
    <w:rsid w:val="00EE6241"/>
    <w:rsid w:val="00EE77D5"/>
    <w:rsid w:val="00EF49DC"/>
    <w:rsid w:val="00EF5B85"/>
    <w:rsid w:val="00F01882"/>
    <w:rsid w:val="00F03E85"/>
    <w:rsid w:val="00F10E12"/>
    <w:rsid w:val="00F15074"/>
    <w:rsid w:val="00F16B4D"/>
    <w:rsid w:val="00F201A2"/>
    <w:rsid w:val="00F30182"/>
    <w:rsid w:val="00F31D7E"/>
    <w:rsid w:val="00F36759"/>
    <w:rsid w:val="00F37DB9"/>
    <w:rsid w:val="00F41CBE"/>
    <w:rsid w:val="00F459FB"/>
    <w:rsid w:val="00F47286"/>
    <w:rsid w:val="00F529CD"/>
    <w:rsid w:val="00F52B31"/>
    <w:rsid w:val="00F57348"/>
    <w:rsid w:val="00F607F1"/>
    <w:rsid w:val="00F63310"/>
    <w:rsid w:val="00F63E50"/>
    <w:rsid w:val="00F7266D"/>
    <w:rsid w:val="00F767E0"/>
    <w:rsid w:val="00F845A0"/>
    <w:rsid w:val="00F84A65"/>
    <w:rsid w:val="00F84BC8"/>
    <w:rsid w:val="00F87007"/>
    <w:rsid w:val="00F95783"/>
    <w:rsid w:val="00F95AB6"/>
    <w:rsid w:val="00FA3CB7"/>
    <w:rsid w:val="00FA42C4"/>
    <w:rsid w:val="00FA42DB"/>
    <w:rsid w:val="00FA4A87"/>
    <w:rsid w:val="00FA50D0"/>
    <w:rsid w:val="00FA7458"/>
    <w:rsid w:val="00FB274A"/>
    <w:rsid w:val="00FB40FE"/>
    <w:rsid w:val="00FB6DB5"/>
    <w:rsid w:val="00FC0166"/>
    <w:rsid w:val="00FC07DA"/>
    <w:rsid w:val="00FC2A17"/>
    <w:rsid w:val="00FC42DD"/>
    <w:rsid w:val="00FC4B1C"/>
    <w:rsid w:val="00FC7A9E"/>
    <w:rsid w:val="00FD5716"/>
    <w:rsid w:val="00FE1848"/>
    <w:rsid w:val="00FE543F"/>
    <w:rsid w:val="00FF0372"/>
    <w:rsid w:val="00FF0A71"/>
    <w:rsid w:val="00FF6A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68D60"/>
  <w15:chartTrackingRefBased/>
  <w15:docId w15:val="{89F435D8-B5BE-4341-ABF9-9B90D16B7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BD5"/>
    <w:pPr>
      <w:ind w:leftChars="200" w:left="480"/>
    </w:pPr>
  </w:style>
  <w:style w:type="table" w:styleId="a4">
    <w:name w:val="Table Grid"/>
    <w:basedOn w:val="a1"/>
    <w:uiPriority w:val="39"/>
    <w:rsid w:val="00D41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6E375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VerbatimChar">
    <w:name w:val="Verbatim Char"/>
    <w:basedOn w:val="a0"/>
    <w:link w:val="SourceCode"/>
    <w:locked/>
    <w:rsid w:val="00755075"/>
    <w:rPr>
      <w:rFonts w:ascii="Consolas" w:hAnsi="Consolas"/>
      <w:sz w:val="22"/>
      <w:shd w:val="clear" w:color="auto" w:fill="F8F8F8"/>
    </w:rPr>
  </w:style>
  <w:style w:type="paragraph" w:customStyle="1" w:styleId="SourceCode">
    <w:name w:val="Source Code"/>
    <w:basedOn w:val="a"/>
    <w:link w:val="VerbatimChar"/>
    <w:rsid w:val="00755075"/>
    <w:pPr>
      <w:widowControl/>
      <w:shd w:val="clear" w:color="auto" w:fill="F8F8F8"/>
      <w:wordWrap w:val="0"/>
      <w:spacing w:after="200"/>
    </w:pPr>
    <w:rPr>
      <w:rFonts w:ascii="Consolas" w:hAnsi="Consolas"/>
      <w:sz w:val="22"/>
    </w:rPr>
  </w:style>
  <w:style w:type="character" w:customStyle="1" w:styleId="KeywordTok">
    <w:name w:val="KeywordTok"/>
    <w:basedOn w:val="VerbatimChar"/>
    <w:rsid w:val="00755075"/>
    <w:rPr>
      <w:rFonts w:ascii="Consolas" w:hAnsi="Consolas"/>
      <w:b/>
      <w:bCs w:val="0"/>
      <w:color w:val="204A87"/>
      <w:sz w:val="22"/>
      <w:shd w:val="clear" w:color="auto" w:fill="F8F8F8"/>
    </w:rPr>
  </w:style>
  <w:style w:type="character" w:customStyle="1" w:styleId="DataTypeTok">
    <w:name w:val="DataTypeTok"/>
    <w:basedOn w:val="VerbatimChar"/>
    <w:rsid w:val="00755075"/>
    <w:rPr>
      <w:rFonts w:ascii="Consolas" w:hAnsi="Consolas"/>
      <w:color w:val="204A87"/>
      <w:sz w:val="22"/>
      <w:shd w:val="clear" w:color="auto" w:fill="F8F8F8"/>
    </w:rPr>
  </w:style>
  <w:style w:type="character" w:customStyle="1" w:styleId="DecValTok">
    <w:name w:val="DecValTok"/>
    <w:basedOn w:val="VerbatimChar"/>
    <w:rsid w:val="00755075"/>
    <w:rPr>
      <w:rFonts w:ascii="Consolas" w:hAnsi="Consolas"/>
      <w:color w:val="0000CF"/>
      <w:sz w:val="22"/>
      <w:shd w:val="clear" w:color="auto" w:fill="F8F8F8"/>
    </w:rPr>
  </w:style>
  <w:style w:type="character" w:customStyle="1" w:styleId="FloatTok">
    <w:name w:val="FloatTok"/>
    <w:basedOn w:val="VerbatimChar"/>
    <w:rsid w:val="00755075"/>
    <w:rPr>
      <w:rFonts w:ascii="Consolas" w:hAnsi="Consolas"/>
      <w:color w:val="0000CF"/>
      <w:sz w:val="22"/>
      <w:shd w:val="clear" w:color="auto" w:fill="F8F8F8"/>
    </w:rPr>
  </w:style>
  <w:style w:type="character" w:customStyle="1" w:styleId="StringTok">
    <w:name w:val="StringTok"/>
    <w:basedOn w:val="VerbatimChar"/>
    <w:rsid w:val="00755075"/>
    <w:rPr>
      <w:rFonts w:ascii="Consolas" w:hAnsi="Consolas"/>
      <w:color w:val="4E9A06"/>
      <w:sz w:val="22"/>
      <w:shd w:val="clear" w:color="auto" w:fill="F8F8F8"/>
    </w:rPr>
  </w:style>
  <w:style w:type="character" w:customStyle="1" w:styleId="CommentTok">
    <w:name w:val="CommentTok"/>
    <w:basedOn w:val="VerbatimChar"/>
    <w:rsid w:val="00755075"/>
    <w:rPr>
      <w:rFonts w:ascii="Consolas" w:hAnsi="Consolas"/>
      <w:i/>
      <w:iCs w:val="0"/>
      <w:color w:val="8F5902"/>
      <w:sz w:val="22"/>
      <w:shd w:val="clear" w:color="auto" w:fill="F8F8F8"/>
    </w:rPr>
  </w:style>
  <w:style w:type="character" w:customStyle="1" w:styleId="OperatorTok">
    <w:name w:val="OperatorTok"/>
    <w:basedOn w:val="VerbatimChar"/>
    <w:rsid w:val="00755075"/>
    <w:rPr>
      <w:rFonts w:ascii="Consolas" w:hAnsi="Consolas"/>
      <w:b/>
      <w:bCs w:val="0"/>
      <w:color w:val="CE5C00"/>
      <w:sz w:val="22"/>
      <w:shd w:val="clear" w:color="auto" w:fill="F8F8F8"/>
    </w:rPr>
  </w:style>
  <w:style w:type="character" w:customStyle="1" w:styleId="NormalTok">
    <w:name w:val="NormalTok"/>
    <w:basedOn w:val="VerbatimChar"/>
    <w:rsid w:val="00755075"/>
    <w:rPr>
      <w:rFonts w:ascii="Consolas" w:hAnsi="Consolas"/>
      <w:sz w:val="22"/>
      <w:shd w:val="clear" w:color="auto" w:fill="F8F8F8"/>
    </w:rPr>
  </w:style>
  <w:style w:type="paragraph" w:customStyle="1" w:styleId="FirstParagraph">
    <w:name w:val="First Paragraph"/>
    <w:basedOn w:val="a5"/>
    <w:next w:val="a5"/>
    <w:qFormat/>
    <w:rsid w:val="00E535E2"/>
    <w:pPr>
      <w:widowControl/>
      <w:spacing w:before="180" w:after="180"/>
    </w:pPr>
    <w:rPr>
      <w:kern w:val="0"/>
      <w:szCs w:val="24"/>
      <w:lang w:eastAsia="en-US"/>
    </w:rPr>
  </w:style>
  <w:style w:type="paragraph" w:styleId="a5">
    <w:name w:val="Body Text"/>
    <w:basedOn w:val="a"/>
    <w:link w:val="a6"/>
    <w:uiPriority w:val="99"/>
    <w:semiHidden/>
    <w:unhideWhenUsed/>
    <w:rsid w:val="00E535E2"/>
    <w:pPr>
      <w:spacing w:after="120"/>
    </w:pPr>
  </w:style>
  <w:style w:type="character" w:customStyle="1" w:styleId="a6">
    <w:name w:val="本文 字元"/>
    <w:basedOn w:val="a0"/>
    <w:link w:val="a5"/>
    <w:uiPriority w:val="99"/>
    <w:semiHidden/>
    <w:rsid w:val="00E535E2"/>
  </w:style>
  <w:style w:type="paragraph" w:styleId="a7">
    <w:name w:val="header"/>
    <w:basedOn w:val="a"/>
    <w:link w:val="a8"/>
    <w:uiPriority w:val="99"/>
    <w:unhideWhenUsed/>
    <w:rsid w:val="00924B15"/>
    <w:pPr>
      <w:tabs>
        <w:tab w:val="center" w:pos="4153"/>
        <w:tab w:val="right" w:pos="8306"/>
      </w:tabs>
      <w:snapToGrid w:val="0"/>
    </w:pPr>
    <w:rPr>
      <w:sz w:val="20"/>
      <w:szCs w:val="20"/>
    </w:rPr>
  </w:style>
  <w:style w:type="character" w:customStyle="1" w:styleId="a8">
    <w:name w:val="頁首 字元"/>
    <w:basedOn w:val="a0"/>
    <w:link w:val="a7"/>
    <w:uiPriority w:val="99"/>
    <w:rsid w:val="00924B15"/>
    <w:rPr>
      <w:sz w:val="20"/>
      <w:szCs w:val="20"/>
    </w:rPr>
  </w:style>
  <w:style w:type="paragraph" w:styleId="a9">
    <w:name w:val="footer"/>
    <w:basedOn w:val="a"/>
    <w:link w:val="aa"/>
    <w:uiPriority w:val="99"/>
    <w:unhideWhenUsed/>
    <w:rsid w:val="00924B15"/>
    <w:pPr>
      <w:tabs>
        <w:tab w:val="center" w:pos="4153"/>
        <w:tab w:val="right" w:pos="8306"/>
      </w:tabs>
      <w:snapToGrid w:val="0"/>
    </w:pPr>
    <w:rPr>
      <w:sz w:val="20"/>
      <w:szCs w:val="20"/>
    </w:rPr>
  </w:style>
  <w:style w:type="character" w:customStyle="1" w:styleId="aa">
    <w:name w:val="頁尾 字元"/>
    <w:basedOn w:val="a0"/>
    <w:link w:val="a9"/>
    <w:uiPriority w:val="99"/>
    <w:rsid w:val="00924B15"/>
    <w:rPr>
      <w:sz w:val="20"/>
      <w:szCs w:val="20"/>
    </w:rPr>
  </w:style>
  <w:style w:type="character" w:styleId="ab">
    <w:name w:val="Placeholder Text"/>
    <w:basedOn w:val="a0"/>
    <w:uiPriority w:val="99"/>
    <w:semiHidden/>
    <w:rsid w:val="002F4F4B"/>
    <w:rPr>
      <w:color w:val="808080"/>
    </w:rPr>
  </w:style>
  <w:style w:type="character" w:styleId="ac">
    <w:name w:val="Emphasis"/>
    <w:basedOn w:val="a0"/>
    <w:uiPriority w:val="20"/>
    <w:qFormat/>
    <w:rsid w:val="00B878BF"/>
    <w:rPr>
      <w:i/>
      <w:iCs/>
    </w:rPr>
  </w:style>
  <w:style w:type="character" w:customStyle="1" w:styleId="st">
    <w:name w:val="st"/>
    <w:basedOn w:val="a0"/>
    <w:rsid w:val="001456AA"/>
  </w:style>
  <w:style w:type="character" w:customStyle="1" w:styleId="sc">
    <w:name w:val="sc"/>
    <w:basedOn w:val="a0"/>
    <w:rsid w:val="000415F1"/>
  </w:style>
  <w:style w:type="character" w:styleId="ad">
    <w:name w:val="Hyperlink"/>
    <w:basedOn w:val="a0"/>
    <w:uiPriority w:val="99"/>
    <w:semiHidden/>
    <w:unhideWhenUsed/>
    <w:rsid w:val="000415F1"/>
    <w:rPr>
      <w:color w:val="0000FF"/>
      <w:u w:val="single"/>
    </w:rPr>
  </w:style>
  <w:style w:type="character" w:customStyle="1" w:styleId="highlight">
    <w:name w:val="highlight"/>
    <w:basedOn w:val="a0"/>
    <w:rsid w:val="00376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9583">
      <w:bodyDiv w:val="1"/>
      <w:marLeft w:val="0"/>
      <w:marRight w:val="0"/>
      <w:marTop w:val="0"/>
      <w:marBottom w:val="0"/>
      <w:divBdr>
        <w:top w:val="none" w:sz="0" w:space="0" w:color="auto"/>
        <w:left w:val="none" w:sz="0" w:space="0" w:color="auto"/>
        <w:bottom w:val="none" w:sz="0" w:space="0" w:color="auto"/>
        <w:right w:val="none" w:sz="0" w:space="0" w:color="auto"/>
      </w:divBdr>
    </w:div>
    <w:div w:id="78067675">
      <w:bodyDiv w:val="1"/>
      <w:marLeft w:val="0"/>
      <w:marRight w:val="0"/>
      <w:marTop w:val="0"/>
      <w:marBottom w:val="0"/>
      <w:divBdr>
        <w:top w:val="none" w:sz="0" w:space="0" w:color="auto"/>
        <w:left w:val="none" w:sz="0" w:space="0" w:color="auto"/>
        <w:bottom w:val="none" w:sz="0" w:space="0" w:color="auto"/>
        <w:right w:val="none" w:sz="0" w:space="0" w:color="auto"/>
      </w:divBdr>
    </w:div>
    <w:div w:id="415251283">
      <w:bodyDiv w:val="1"/>
      <w:marLeft w:val="0"/>
      <w:marRight w:val="0"/>
      <w:marTop w:val="0"/>
      <w:marBottom w:val="0"/>
      <w:divBdr>
        <w:top w:val="none" w:sz="0" w:space="0" w:color="auto"/>
        <w:left w:val="none" w:sz="0" w:space="0" w:color="auto"/>
        <w:bottom w:val="none" w:sz="0" w:space="0" w:color="auto"/>
        <w:right w:val="none" w:sz="0" w:space="0" w:color="auto"/>
      </w:divBdr>
    </w:div>
    <w:div w:id="455024241">
      <w:bodyDiv w:val="1"/>
      <w:marLeft w:val="0"/>
      <w:marRight w:val="0"/>
      <w:marTop w:val="0"/>
      <w:marBottom w:val="0"/>
      <w:divBdr>
        <w:top w:val="none" w:sz="0" w:space="0" w:color="auto"/>
        <w:left w:val="none" w:sz="0" w:space="0" w:color="auto"/>
        <w:bottom w:val="none" w:sz="0" w:space="0" w:color="auto"/>
        <w:right w:val="none" w:sz="0" w:space="0" w:color="auto"/>
      </w:divBdr>
    </w:div>
    <w:div w:id="462696281">
      <w:bodyDiv w:val="1"/>
      <w:marLeft w:val="0"/>
      <w:marRight w:val="0"/>
      <w:marTop w:val="0"/>
      <w:marBottom w:val="0"/>
      <w:divBdr>
        <w:top w:val="none" w:sz="0" w:space="0" w:color="auto"/>
        <w:left w:val="none" w:sz="0" w:space="0" w:color="auto"/>
        <w:bottom w:val="none" w:sz="0" w:space="0" w:color="auto"/>
        <w:right w:val="none" w:sz="0" w:space="0" w:color="auto"/>
      </w:divBdr>
    </w:div>
    <w:div w:id="536236914">
      <w:bodyDiv w:val="1"/>
      <w:marLeft w:val="0"/>
      <w:marRight w:val="0"/>
      <w:marTop w:val="0"/>
      <w:marBottom w:val="0"/>
      <w:divBdr>
        <w:top w:val="none" w:sz="0" w:space="0" w:color="auto"/>
        <w:left w:val="none" w:sz="0" w:space="0" w:color="auto"/>
        <w:bottom w:val="none" w:sz="0" w:space="0" w:color="auto"/>
        <w:right w:val="none" w:sz="0" w:space="0" w:color="auto"/>
      </w:divBdr>
    </w:div>
    <w:div w:id="549263249">
      <w:bodyDiv w:val="1"/>
      <w:marLeft w:val="0"/>
      <w:marRight w:val="0"/>
      <w:marTop w:val="0"/>
      <w:marBottom w:val="0"/>
      <w:divBdr>
        <w:top w:val="none" w:sz="0" w:space="0" w:color="auto"/>
        <w:left w:val="none" w:sz="0" w:space="0" w:color="auto"/>
        <w:bottom w:val="none" w:sz="0" w:space="0" w:color="auto"/>
        <w:right w:val="none" w:sz="0" w:space="0" w:color="auto"/>
      </w:divBdr>
    </w:div>
    <w:div w:id="565452233">
      <w:bodyDiv w:val="1"/>
      <w:marLeft w:val="0"/>
      <w:marRight w:val="0"/>
      <w:marTop w:val="0"/>
      <w:marBottom w:val="0"/>
      <w:divBdr>
        <w:top w:val="none" w:sz="0" w:space="0" w:color="auto"/>
        <w:left w:val="none" w:sz="0" w:space="0" w:color="auto"/>
        <w:bottom w:val="none" w:sz="0" w:space="0" w:color="auto"/>
        <w:right w:val="none" w:sz="0" w:space="0" w:color="auto"/>
      </w:divBdr>
    </w:div>
    <w:div w:id="600913186">
      <w:bodyDiv w:val="1"/>
      <w:marLeft w:val="0"/>
      <w:marRight w:val="0"/>
      <w:marTop w:val="0"/>
      <w:marBottom w:val="0"/>
      <w:divBdr>
        <w:top w:val="none" w:sz="0" w:space="0" w:color="auto"/>
        <w:left w:val="none" w:sz="0" w:space="0" w:color="auto"/>
        <w:bottom w:val="none" w:sz="0" w:space="0" w:color="auto"/>
        <w:right w:val="none" w:sz="0" w:space="0" w:color="auto"/>
      </w:divBdr>
    </w:div>
    <w:div w:id="621885317">
      <w:bodyDiv w:val="1"/>
      <w:marLeft w:val="0"/>
      <w:marRight w:val="0"/>
      <w:marTop w:val="0"/>
      <w:marBottom w:val="0"/>
      <w:divBdr>
        <w:top w:val="none" w:sz="0" w:space="0" w:color="auto"/>
        <w:left w:val="none" w:sz="0" w:space="0" w:color="auto"/>
        <w:bottom w:val="none" w:sz="0" w:space="0" w:color="auto"/>
        <w:right w:val="none" w:sz="0" w:space="0" w:color="auto"/>
      </w:divBdr>
    </w:div>
    <w:div w:id="681902840">
      <w:bodyDiv w:val="1"/>
      <w:marLeft w:val="0"/>
      <w:marRight w:val="0"/>
      <w:marTop w:val="0"/>
      <w:marBottom w:val="0"/>
      <w:divBdr>
        <w:top w:val="none" w:sz="0" w:space="0" w:color="auto"/>
        <w:left w:val="none" w:sz="0" w:space="0" w:color="auto"/>
        <w:bottom w:val="none" w:sz="0" w:space="0" w:color="auto"/>
        <w:right w:val="none" w:sz="0" w:space="0" w:color="auto"/>
      </w:divBdr>
    </w:div>
    <w:div w:id="688534047">
      <w:bodyDiv w:val="1"/>
      <w:marLeft w:val="0"/>
      <w:marRight w:val="0"/>
      <w:marTop w:val="0"/>
      <w:marBottom w:val="0"/>
      <w:divBdr>
        <w:top w:val="none" w:sz="0" w:space="0" w:color="auto"/>
        <w:left w:val="none" w:sz="0" w:space="0" w:color="auto"/>
        <w:bottom w:val="none" w:sz="0" w:space="0" w:color="auto"/>
        <w:right w:val="none" w:sz="0" w:space="0" w:color="auto"/>
      </w:divBdr>
    </w:div>
    <w:div w:id="735863321">
      <w:bodyDiv w:val="1"/>
      <w:marLeft w:val="0"/>
      <w:marRight w:val="0"/>
      <w:marTop w:val="0"/>
      <w:marBottom w:val="0"/>
      <w:divBdr>
        <w:top w:val="none" w:sz="0" w:space="0" w:color="auto"/>
        <w:left w:val="none" w:sz="0" w:space="0" w:color="auto"/>
        <w:bottom w:val="none" w:sz="0" w:space="0" w:color="auto"/>
        <w:right w:val="none" w:sz="0" w:space="0" w:color="auto"/>
      </w:divBdr>
    </w:div>
    <w:div w:id="833183020">
      <w:bodyDiv w:val="1"/>
      <w:marLeft w:val="0"/>
      <w:marRight w:val="0"/>
      <w:marTop w:val="0"/>
      <w:marBottom w:val="0"/>
      <w:divBdr>
        <w:top w:val="none" w:sz="0" w:space="0" w:color="auto"/>
        <w:left w:val="none" w:sz="0" w:space="0" w:color="auto"/>
        <w:bottom w:val="none" w:sz="0" w:space="0" w:color="auto"/>
        <w:right w:val="none" w:sz="0" w:space="0" w:color="auto"/>
      </w:divBdr>
    </w:div>
    <w:div w:id="913586654">
      <w:bodyDiv w:val="1"/>
      <w:marLeft w:val="0"/>
      <w:marRight w:val="0"/>
      <w:marTop w:val="0"/>
      <w:marBottom w:val="0"/>
      <w:divBdr>
        <w:top w:val="none" w:sz="0" w:space="0" w:color="auto"/>
        <w:left w:val="none" w:sz="0" w:space="0" w:color="auto"/>
        <w:bottom w:val="none" w:sz="0" w:space="0" w:color="auto"/>
        <w:right w:val="none" w:sz="0" w:space="0" w:color="auto"/>
      </w:divBdr>
    </w:div>
    <w:div w:id="933635258">
      <w:bodyDiv w:val="1"/>
      <w:marLeft w:val="0"/>
      <w:marRight w:val="0"/>
      <w:marTop w:val="0"/>
      <w:marBottom w:val="0"/>
      <w:divBdr>
        <w:top w:val="none" w:sz="0" w:space="0" w:color="auto"/>
        <w:left w:val="none" w:sz="0" w:space="0" w:color="auto"/>
        <w:bottom w:val="none" w:sz="0" w:space="0" w:color="auto"/>
        <w:right w:val="none" w:sz="0" w:space="0" w:color="auto"/>
      </w:divBdr>
    </w:div>
    <w:div w:id="979531765">
      <w:bodyDiv w:val="1"/>
      <w:marLeft w:val="0"/>
      <w:marRight w:val="0"/>
      <w:marTop w:val="0"/>
      <w:marBottom w:val="0"/>
      <w:divBdr>
        <w:top w:val="none" w:sz="0" w:space="0" w:color="auto"/>
        <w:left w:val="none" w:sz="0" w:space="0" w:color="auto"/>
        <w:bottom w:val="none" w:sz="0" w:space="0" w:color="auto"/>
        <w:right w:val="none" w:sz="0" w:space="0" w:color="auto"/>
      </w:divBdr>
    </w:div>
    <w:div w:id="1018652929">
      <w:bodyDiv w:val="1"/>
      <w:marLeft w:val="0"/>
      <w:marRight w:val="0"/>
      <w:marTop w:val="0"/>
      <w:marBottom w:val="0"/>
      <w:divBdr>
        <w:top w:val="none" w:sz="0" w:space="0" w:color="auto"/>
        <w:left w:val="none" w:sz="0" w:space="0" w:color="auto"/>
        <w:bottom w:val="none" w:sz="0" w:space="0" w:color="auto"/>
        <w:right w:val="none" w:sz="0" w:space="0" w:color="auto"/>
      </w:divBdr>
    </w:div>
    <w:div w:id="1079785703">
      <w:bodyDiv w:val="1"/>
      <w:marLeft w:val="0"/>
      <w:marRight w:val="0"/>
      <w:marTop w:val="0"/>
      <w:marBottom w:val="0"/>
      <w:divBdr>
        <w:top w:val="none" w:sz="0" w:space="0" w:color="auto"/>
        <w:left w:val="none" w:sz="0" w:space="0" w:color="auto"/>
        <w:bottom w:val="none" w:sz="0" w:space="0" w:color="auto"/>
        <w:right w:val="none" w:sz="0" w:space="0" w:color="auto"/>
      </w:divBdr>
    </w:div>
    <w:div w:id="1082721642">
      <w:bodyDiv w:val="1"/>
      <w:marLeft w:val="0"/>
      <w:marRight w:val="0"/>
      <w:marTop w:val="0"/>
      <w:marBottom w:val="0"/>
      <w:divBdr>
        <w:top w:val="none" w:sz="0" w:space="0" w:color="auto"/>
        <w:left w:val="none" w:sz="0" w:space="0" w:color="auto"/>
        <w:bottom w:val="none" w:sz="0" w:space="0" w:color="auto"/>
        <w:right w:val="none" w:sz="0" w:space="0" w:color="auto"/>
      </w:divBdr>
    </w:div>
    <w:div w:id="1158111052">
      <w:bodyDiv w:val="1"/>
      <w:marLeft w:val="0"/>
      <w:marRight w:val="0"/>
      <w:marTop w:val="0"/>
      <w:marBottom w:val="0"/>
      <w:divBdr>
        <w:top w:val="none" w:sz="0" w:space="0" w:color="auto"/>
        <w:left w:val="none" w:sz="0" w:space="0" w:color="auto"/>
        <w:bottom w:val="none" w:sz="0" w:space="0" w:color="auto"/>
        <w:right w:val="none" w:sz="0" w:space="0" w:color="auto"/>
      </w:divBdr>
    </w:div>
    <w:div w:id="1213276099">
      <w:bodyDiv w:val="1"/>
      <w:marLeft w:val="0"/>
      <w:marRight w:val="0"/>
      <w:marTop w:val="0"/>
      <w:marBottom w:val="0"/>
      <w:divBdr>
        <w:top w:val="none" w:sz="0" w:space="0" w:color="auto"/>
        <w:left w:val="none" w:sz="0" w:space="0" w:color="auto"/>
        <w:bottom w:val="none" w:sz="0" w:space="0" w:color="auto"/>
        <w:right w:val="none" w:sz="0" w:space="0" w:color="auto"/>
      </w:divBdr>
    </w:div>
    <w:div w:id="1240211665">
      <w:bodyDiv w:val="1"/>
      <w:marLeft w:val="0"/>
      <w:marRight w:val="0"/>
      <w:marTop w:val="0"/>
      <w:marBottom w:val="0"/>
      <w:divBdr>
        <w:top w:val="none" w:sz="0" w:space="0" w:color="auto"/>
        <w:left w:val="none" w:sz="0" w:space="0" w:color="auto"/>
        <w:bottom w:val="none" w:sz="0" w:space="0" w:color="auto"/>
        <w:right w:val="none" w:sz="0" w:space="0" w:color="auto"/>
      </w:divBdr>
    </w:div>
    <w:div w:id="1256209859">
      <w:bodyDiv w:val="1"/>
      <w:marLeft w:val="0"/>
      <w:marRight w:val="0"/>
      <w:marTop w:val="0"/>
      <w:marBottom w:val="0"/>
      <w:divBdr>
        <w:top w:val="none" w:sz="0" w:space="0" w:color="auto"/>
        <w:left w:val="none" w:sz="0" w:space="0" w:color="auto"/>
        <w:bottom w:val="none" w:sz="0" w:space="0" w:color="auto"/>
        <w:right w:val="none" w:sz="0" w:space="0" w:color="auto"/>
      </w:divBdr>
    </w:div>
    <w:div w:id="1293319775">
      <w:bodyDiv w:val="1"/>
      <w:marLeft w:val="0"/>
      <w:marRight w:val="0"/>
      <w:marTop w:val="0"/>
      <w:marBottom w:val="0"/>
      <w:divBdr>
        <w:top w:val="none" w:sz="0" w:space="0" w:color="auto"/>
        <w:left w:val="none" w:sz="0" w:space="0" w:color="auto"/>
        <w:bottom w:val="none" w:sz="0" w:space="0" w:color="auto"/>
        <w:right w:val="none" w:sz="0" w:space="0" w:color="auto"/>
      </w:divBdr>
    </w:div>
    <w:div w:id="1396008157">
      <w:bodyDiv w:val="1"/>
      <w:marLeft w:val="0"/>
      <w:marRight w:val="0"/>
      <w:marTop w:val="0"/>
      <w:marBottom w:val="0"/>
      <w:divBdr>
        <w:top w:val="none" w:sz="0" w:space="0" w:color="auto"/>
        <w:left w:val="none" w:sz="0" w:space="0" w:color="auto"/>
        <w:bottom w:val="none" w:sz="0" w:space="0" w:color="auto"/>
        <w:right w:val="none" w:sz="0" w:space="0" w:color="auto"/>
      </w:divBdr>
    </w:div>
    <w:div w:id="1420520432">
      <w:bodyDiv w:val="1"/>
      <w:marLeft w:val="0"/>
      <w:marRight w:val="0"/>
      <w:marTop w:val="0"/>
      <w:marBottom w:val="0"/>
      <w:divBdr>
        <w:top w:val="none" w:sz="0" w:space="0" w:color="auto"/>
        <w:left w:val="none" w:sz="0" w:space="0" w:color="auto"/>
        <w:bottom w:val="none" w:sz="0" w:space="0" w:color="auto"/>
        <w:right w:val="none" w:sz="0" w:space="0" w:color="auto"/>
      </w:divBdr>
    </w:div>
    <w:div w:id="1475636353">
      <w:bodyDiv w:val="1"/>
      <w:marLeft w:val="0"/>
      <w:marRight w:val="0"/>
      <w:marTop w:val="0"/>
      <w:marBottom w:val="0"/>
      <w:divBdr>
        <w:top w:val="none" w:sz="0" w:space="0" w:color="auto"/>
        <w:left w:val="none" w:sz="0" w:space="0" w:color="auto"/>
        <w:bottom w:val="none" w:sz="0" w:space="0" w:color="auto"/>
        <w:right w:val="none" w:sz="0" w:space="0" w:color="auto"/>
      </w:divBdr>
    </w:div>
    <w:div w:id="1620604423">
      <w:bodyDiv w:val="1"/>
      <w:marLeft w:val="0"/>
      <w:marRight w:val="0"/>
      <w:marTop w:val="0"/>
      <w:marBottom w:val="0"/>
      <w:divBdr>
        <w:top w:val="none" w:sz="0" w:space="0" w:color="auto"/>
        <w:left w:val="none" w:sz="0" w:space="0" w:color="auto"/>
        <w:bottom w:val="none" w:sz="0" w:space="0" w:color="auto"/>
        <w:right w:val="none" w:sz="0" w:space="0" w:color="auto"/>
      </w:divBdr>
    </w:div>
    <w:div w:id="1624849496">
      <w:bodyDiv w:val="1"/>
      <w:marLeft w:val="0"/>
      <w:marRight w:val="0"/>
      <w:marTop w:val="0"/>
      <w:marBottom w:val="0"/>
      <w:divBdr>
        <w:top w:val="none" w:sz="0" w:space="0" w:color="auto"/>
        <w:left w:val="none" w:sz="0" w:space="0" w:color="auto"/>
        <w:bottom w:val="none" w:sz="0" w:space="0" w:color="auto"/>
        <w:right w:val="none" w:sz="0" w:space="0" w:color="auto"/>
      </w:divBdr>
    </w:div>
    <w:div w:id="1644121401">
      <w:bodyDiv w:val="1"/>
      <w:marLeft w:val="0"/>
      <w:marRight w:val="0"/>
      <w:marTop w:val="0"/>
      <w:marBottom w:val="0"/>
      <w:divBdr>
        <w:top w:val="none" w:sz="0" w:space="0" w:color="auto"/>
        <w:left w:val="none" w:sz="0" w:space="0" w:color="auto"/>
        <w:bottom w:val="none" w:sz="0" w:space="0" w:color="auto"/>
        <w:right w:val="none" w:sz="0" w:space="0" w:color="auto"/>
      </w:divBdr>
    </w:div>
    <w:div w:id="1658147842">
      <w:bodyDiv w:val="1"/>
      <w:marLeft w:val="0"/>
      <w:marRight w:val="0"/>
      <w:marTop w:val="0"/>
      <w:marBottom w:val="0"/>
      <w:divBdr>
        <w:top w:val="none" w:sz="0" w:space="0" w:color="auto"/>
        <w:left w:val="none" w:sz="0" w:space="0" w:color="auto"/>
        <w:bottom w:val="none" w:sz="0" w:space="0" w:color="auto"/>
        <w:right w:val="none" w:sz="0" w:space="0" w:color="auto"/>
      </w:divBdr>
    </w:div>
    <w:div w:id="1660042419">
      <w:bodyDiv w:val="1"/>
      <w:marLeft w:val="0"/>
      <w:marRight w:val="0"/>
      <w:marTop w:val="0"/>
      <w:marBottom w:val="0"/>
      <w:divBdr>
        <w:top w:val="none" w:sz="0" w:space="0" w:color="auto"/>
        <w:left w:val="none" w:sz="0" w:space="0" w:color="auto"/>
        <w:bottom w:val="none" w:sz="0" w:space="0" w:color="auto"/>
        <w:right w:val="none" w:sz="0" w:space="0" w:color="auto"/>
      </w:divBdr>
    </w:div>
    <w:div w:id="1681156449">
      <w:bodyDiv w:val="1"/>
      <w:marLeft w:val="0"/>
      <w:marRight w:val="0"/>
      <w:marTop w:val="0"/>
      <w:marBottom w:val="0"/>
      <w:divBdr>
        <w:top w:val="none" w:sz="0" w:space="0" w:color="auto"/>
        <w:left w:val="none" w:sz="0" w:space="0" w:color="auto"/>
        <w:bottom w:val="none" w:sz="0" w:space="0" w:color="auto"/>
        <w:right w:val="none" w:sz="0" w:space="0" w:color="auto"/>
      </w:divBdr>
    </w:div>
    <w:div w:id="1710104194">
      <w:bodyDiv w:val="1"/>
      <w:marLeft w:val="0"/>
      <w:marRight w:val="0"/>
      <w:marTop w:val="0"/>
      <w:marBottom w:val="0"/>
      <w:divBdr>
        <w:top w:val="none" w:sz="0" w:space="0" w:color="auto"/>
        <w:left w:val="none" w:sz="0" w:space="0" w:color="auto"/>
        <w:bottom w:val="none" w:sz="0" w:space="0" w:color="auto"/>
        <w:right w:val="none" w:sz="0" w:space="0" w:color="auto"/>
      </w:divBdr>
    </w:div>
    <w:div w:id="1746218956">
      <w:bodyDiv w:val="1"/>
      <w:marLeft w:val="0"/>
      <w:marRight w:val="0"/>
      <w:marTop w:val="0"/>
      <w:marBottom w:val="0"/>
      <w:divBdr>
        <w:top w:val="none" w:sz="0" w:space="0" w:color="auto"/>
        <w:left w:val="none" w:sz="0" w:space="0" w:color="auto"/>
        <w:bottom w:val="none" w:sz="0" w:space="0" w:color="auto"/>
        <w:right w:val="none" w:sz="0" w:space="0" w:color="auto"/>
      </w:divBdr>
    </w:div>
    <w:div w:id="1825119825">
      <w:bodyDiv w:val="1"/>
      <w:marLeft w:val="0"/>
      <w:marRight w:val="0"/>
      <w:marTop w:val="0"/>
      <w:marBottom w:val="0"/>
      <w:divBdr>
        <w:top w:val="none" w:sz="0" w:space="0" w:color="auto"/>
        <w:left w:val="none" w:sz="0" w:space="0" w:color="auto"/>
        <w:bottom w:val="none" w:sz="0" w:space="0" w:color="auto"/>
        <w:right w:val="none" w:sz="0" w:space="0" w:color="auto"/>
      </w:divBdr>
    </w:div>
    <w:div w:id="1828665553">
      <w:bodyDiv w:val="1"/>
      <w:marLeft w:val="0"/>
      <w:marRight w:val="0"/>
      <w:marTop w:val="0"/>
      <w:marBottom w:val="0"/>
      <w:divBdr>
        <w:top w:val="none" w:sz="0" w:space="0" w:color="auto"/>
        <w:left w:val="none" w:sz="0" w:space="0" w:color="auto"/>
        <w:bottom w:val="none" w:sz="0" w:space="0" w:color="auto"/>
        <w:right w:val="none" w:sz="0" w:space="0" w:color="auto"/>
      </w:divBdr>
    </w:div>
    <w:div w:id="1919905445">
      <w:bodyDiv w:val="1"/>
      <w:marLeft w:val="0"/>
      <w:marRight w:val="0"/>
      <w:marTop w:val="0"/>
      <w:marBottom w:val="0"/>
      <w:divBdr>
        <w:top w:val="none" w:sz="0" w:space="0" w:color="auto"/>
        <w:left w:val="none" w:sz="0" w:space="0" w:color="auto"/>
        <w:bottom w:val="none" w:sz="0" w:space="0" w:color="auto"/>
        <w:right w:val="none" w:sz="0" w:space="0" w:color="auto"/>
      </w:divBdr>
    </w:div>
    <w:div w:id="1942955405">
      <w:bodyDiv w:val="1"/>
      <w:marLeft w:val="0"/>
      <w:marRight w:val="0"/>
      <w:marTop w:val="0"/>
      <w:marBottom w:val="0"/>
      <w:divBdr>
        <w:top w:val="none" w:sz="0" w:space="0" w:color="auto"/>
        <w:left w:val="none" w:sz="0" w:space="0" w:color="auto"/>
        <w:bottom w:val="none" w:sz="0" w:space="0" w:color="auto"/>
        <w:right w:val="none" w:sz="0" w:space="0" w:color="auto"/>
      </w:divBdr>
    </w:div>
    <w:div w:id="2046833667">
      <w:bodyDiv w:val="1"/>
      <w:marLeft w:val="0"/>
      <w:marRight w:val="0"/>
      <w:marTop w:val="0"/>
      <w:marBottom w:val="0"/>
      <w:divBdr>
        <w:top w:val="none" w:sz="0" w:space="0" w:color="auto"/>
        <w:left w:val="none" w:sz="0" w:space="0" w:color="auto"/>
        <w:bottom w:val="none" w:sz="0" w:space="0" w:color="auto"/>
        <w:right w:val="none" w:sz="0" w:space="0" w:color="auto"/>
      </w:divBdr>
    </w:div>
    <w:div w:id="2049376331">
      <w:bodyDiv w:val="1"/>
      <w:marLeft w:val="0"/>
      <w:marRight w:val="0"/>
      <w:marTop w:val="0"/>
      <w:marBottom w:val="0"/>
      <w:divBdr>
        <w:top w:val="none" w:sz="0" w:space="0" w:color="auto"/>
        <w:left w:val="none" w:sz="0" w:space="0" w:color="auto"/>
        <w:bottom w:val="none" w:sz="0" w:space="0" w:color="auto"/>
        <w:right w:val="none" w:sz="0" w:space="0" w:color="auto"/>
      </w:divBdr>
    </w:div>
    <w:div w:id="2083405804">
      <w:bodyDiv w:val="1"/>
      <w:marLeft w:val="0"/>
      <w:marRight w:val="0"/>
      <w:marTop w:val="0"/>
      <w:marBottom w:val="0"/>
      <w:divBdr>
        <w:top w:val="none" w:sz="0" w:space="0" w:color="auto"/>
        <w:left w:val="none" w:sz="0" w:space="0" w:color="auto"/>
        <w:bottom w:val="none" w:sz="0" w:space="0" w:color="auto"/>
        <w:right w:val="none" w:sz="0" w:space="0" w:color="auto"/>
      </w:divBdr>
      <w:divsChild>
        <w:div w:id="778528315">
          <w:marLeft w:val="634"/>
          <w:marRight w:val="0"/>
          <w:marTop w:val="96"/>
          <w:marBottom w:val="0"/>
          <w:divBdr>
            <w:top w:val="none" w:sz="0" w:space="0" w:color="auto"/>
            <w:left w:val="none" w:sz="0" w:space="0" w:color="auto"/>
            <w:bottom w:val="none" w:sz="0" w:space="0" w:color="auto"/>
            <w:right w:val="none" w:sz="0" w:space="0" w:color="auto"/>
          </w:divBdr>
        </w:div>
      </w:divsChild>
    </w:div>
    <w:div w:id="2095931450">
      <w:bodyDiv w:val="1"/>
      <w:marLeft w:val="0"/>
      <w:marRight w:val="0"/>
      <w:marTop w:val="0"/>
      <w:marBottom w:val="0"/>
      <w:divBdr>
        <w:top w:val="none" w:sz="0" w:space="0" w:color="auto"/>
        <w:left w:val="none" w:sz="0" w:space="0" w:color="auto"/>
        <w:bottom w:val="none" w:sz="0" w:space="0" w:color="auto"/>
        <w:right w:val="none" w:sz="0" w:space="0" w:color="auto"/>
      </w:divBdr>
    </w:div>
    <w:div w:id="211512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w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6B70A-4967-4E0A-8457-5496CFB24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9618</Words>
  <Characters>54824</Characters>
  <Application>Microsoft Office Word</Application>
  <DocSecurity>0</DocSecurity>
  <Lines>456</Lines>
  <Paragraphs>128</Paragraphs>
  <ScaleCrop>false</ScaleCrop>
  <Company/>
  <LinksUpToDate>false</LinksUpToDate>
  <CharactersWithSpaces>64314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pingyuan</dc:creator>
  <cp:keywords/>
  <dc:description/>
  <cp:lastModifiedBy>pingyuan</cp:lastModifiedBy>
  <cp:revision>15</cp:revision>
  <dcterms:created xsi:type="dcterms:W3CDTF">2021-01-04T06:58:00Z</dcterms:created>
  <dcterms:modified xsi:type="dcterms:W3CDTF">2021-01-04T07:45:00Z</dcterms:modified>
</cp:coreProperties>
</file>